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566"/>
        <w:gridCol w:w="850"/>
        <w:gridCol w:w="993"/>
        <w:gridCol w:w="1416"/>
        <w:gridCol w:w="6"/>
        <w:gridCol w:w="1562"/>
        <w:gridCol w:w="993"/>
        <w:gridCol w:w="6"/>
        <w:gridCol w:w="3174"/>
        <w:gridCol w:w="12"/>
        <w:gridCol w:w="2394"/>
        <w:gridCol w:w="15"/>
        <w:gridCol w:w="85"/>
        <w:gridCol w:w="1736"/>
      </w:tblGrid>
      <w:tr w:rsidR="0054696A" w:rsidRPr="00890F60" w:rsidTr="0054696A">
        <w:trPr>
          <w:trHeight w:val="255"/>
        </w:trPr>
        <w:tc>
          <w:tcPr>
            <w:tcW w:w="466" w:type="pct"/>
            <w:shd w:val="clear" w:color="auto" w:fill="auto"/>
            <w:vAlign w:val="center"/>
            <w:hideMark/>
          </w:tcPr>
          <w:p w:rsidR="00890F60" w:rsidRPr="00890F60" w:rsidRDefault="00890F60" w:rsidP="00890F60">
            <w:pPr>
              <w:jc w:val="center"/>
              <w:rPr>
                <w:rFonts w:cstheme="minorHAnsi"/>
                <w:b/>
                <w:color w:val="000000"/>
                <w:sz w:val="16"/>
                <w:szCs w:val="16"/>
              </w:rPr>
            </w:pPr>
            <w:r w:rsidRPr="00890F60">
              <w:rPr>
                <w:rFonts w:cstheme="minorHAnsi"/>
                <w:b/>
                <w:color w:val="000000"/>
                <w:sz w:val="16"/>
                <w:szCs w:val="16"/>
              </w:rPr>
              <w:t>Zavod/Katedra</w:t>
            </w:r>
          </w:p>
        </w:tc>
        <w:tc>
          <w:tcPr>
            <w:tcW w:w="186" w:type="pct"/>
            <w:shd w:val="clear" w:color="auto" w:fill="auto"/>
            <w:vAlign w:val="center"/>
            <w:hideMark/>
          </w:tcPr>
          <w:p w:rsidR="00890F60" w:rsidRPr="00AA2E3D" w:rsidRDefault="00890F60" w:rsidP="00890F60">
            <w:pPr>
              <w:jc w:val="center"/>
              <w:rPr>
                <w:rFonts w:cstheme="minorHAnsi"/>
                <w:b/>
                <w:color w:val="000000"/>
                <w:sz w:val="14"/>
                <w:szCs w:val="14"/>
              </w:rPr>
            </w:pPr>
            <w:r w:rsidRPr="00AA2E3D">
              <w:rPr>
                <w:rFonts w:cstheme="minorHAnsi"/>
                <w:b/>
                <w:color w:val="000000"/>
                <w:sz w:val="14"/>
                <w:szCs w:val="14"/>
              </w:rPr>
              <w:t>Titula</w:t>
            </w:r>
          </w:p>
        </w:tc>
        <w:tc>
          <w:tcPr>
            <w:tcW w:w="279" w:type="pct"/>
            <w:shd w:val="clear" w:color="auto" w:fill="auto"/>
            <w:vAlign w:val="center"/>
            <w:hideMark/>
          </w:tcPr>
          <w:p w:rsidR="00890F60" w:rsidRPr="00AA2E3D" w:rsidRDefault="00890F60" w:rsidP="00890F60">
            <w:pPr>
              <w:jc w:val="center"/>
              <w:rPr>
                <w:rFonts w:cstheme="minorHAnsi"/>
                <w:b/>
                <w:color w:val="000000"/>
                <w:sz w:val="14"/>
                <w:szCs w:val="14"/>
              </w:rPr>
            </w:pPr>
            <w:r w:rsidRPr="00AA2E3D">
              <w:rPr>
                <w:rFonts w:cstheme="minorHAnsi"/>
                <w:b/>
                <w:color w:val="000000"/>
                <w:sz w:val="14"/>
                <w:szCs w:val="14"/>
              </w:rPr>
              <w:t>Ime mentora</w:t>
            </w:r>
          </w:p>
        </w:tc>
        <w:tc>
          <w:tcPr>
            <w:tcW w:w="326" w:type="pct"/>
            <w:shd w:val="clear" w:color="auto" w:fill="auto"/>
            <w:vAlign w:val="center"/>
            <w:hideMark/>
          </w:tcPr>
          <w:p w:rsidR="00890F60" w:rsidRPr="00890F60" w:rsidRDefault="00890F60" w:rsidP="00890F60">
            <w:pPr>
              <w:jc w:val="center"/>
              <w:rPr>
                <w:rFonts w:cstheme="minorHAnsi"/>
                <w:b/>
                <w:color w:val="000000"/>
                <w:sz w:val="16"/>
                <w:szCs w:val="16"/>
              </w:rPr>
            </w:pPr>
            <w:r w:rsidRPr="00890F60">
              <w:rPr>
                <w:rFonts w:cstheme="minorHAnsi"/>
                <w:b/>
                <w:color w:val="000000"/>
                <w:sz w:val="16"/>
                <w:szCs w:val="16"/>
              </w:rPr>
              <w:t>Prezime mentora</w:t>
            </w:r>
          </w:p>
        </w:tc>
        <w:tc>
          <w:tcPr>
            <w:tcW w:w="465" w:type="pct"/>
            <w:shd w:val="clear" w:color="auto" w:fill="auto"/>
            <w:vAlign w:val="center"/>
            <w:hideMark/>
          </w:tcPr>
          <w:p w:rsidR="00890F60" w:rsidRPr="00890F60" w:rsidRDefault="00890F60" w:rsidP="00890F60">
            <w:pPr>
              <w:jc w:val="center"/>
              <w:rPr>
                <w:rFonts w:cstheme="minorHAnsi"/>
                <w:b/>
                <w:color w:val="000000"/>
                <w:sz w:val="16"/>
                <w:szCs w:val="16"/>
              </w:rPr>
            </w:pPr>
            <w:r w:rsidRPr="00890F60">
              <w:rPr>
                <w:rFonts w:cstheme="minorHAnsi"/>
                <w:b/>
                <w:color w:val="000000"/>
                <w:sz w:val="16"/>
                <w:szCs w:val="16"/>
              </w:rPr>
              <w:t>Naslov teme na hrvatskom jeziku</w:t>
            </w:r>
          </w:p>
        </w:tc>
        <w:tc>
          <w:tcPr>
            <w:tcW w:w="515" w:type="pct"/>
            <w:gridSpan w:val="2"/>
            <w:shd w:val="clear" w:color="auto" w:fill="auto"/>
            <w:vAlign w:val="center"/>
            <w:hideMark/>
          </w:tcPr>
          <w:p w:rsidR="00890F60" w:rsidRPr="00890F60" w:rsidRDefault="00890F60" w:rsidP="00890F60">
            <w:pPr>
              <w:jc w:val="center"/>
              <w:rPr>
                <w:rFonts w:cstheme="minorHAnsi"/>
                <w:b/>
                <w:color w:val="000000"/>
                <w:sz w:val="16"/>
                <w:szCs w:val="16"/>
              </w:rPr>
            </w:pPr>
            <w:r w:rsidRPr="00890F60">
              <w:rPr>
                <w:rFonts w:cstheme="minorHAnsi"/>
                <w:b/>
                <w:color w:val="000000"/>
                <w:sz w:val="16"/>
                <w:szCs w:val="16"/>
              </w:rPr>
              <w:t>Naslov teme na engleskom jeziku</w:t>
            </w:r>
          </w:p>
        </w:tc>
        <w:tc>
          <w:tcPr>
            <w:tcW w:w="328" w:type="pct"/>
            <w:gridSpan w:val="2"/>
            <w:shd w:val="clear" w:color="auto" w:fill="auto"/>
            <w:vAlign w:val="center"/>
            <w:hideMark/>
          </w:tcPr>
          <w:p w:rsidR="00890F60" w:rsidRPr="00890F60" w:rsidRDefault="00890F60" w:rsidP="00C431E7">
            <w:pPr>
              <w:jc w:val="center"/>
              <w:rPr>
                <w:rFonts w:cstheme="minorHAnsi"/>
                <w:b/>
                <w:color w:val="000000"/>
                <w:sz w:val="16"/>
                <w:szCs w:val="16"/>
              </w:rPr>
            </w:pPr>
            <w:r w:rsidRPr="00890F60">
              <w:rPr>
                <w:rFonts w:cstheme="minorHAnsi"/>
                <w:b/>
                <w:color w:val="000000"/>
                <w:sz w:val="16"/>
                <w:szCs w:val="16"/>
              </w:rPr>
              <w:t>Vrsta diplomskog rada</w:t>
            </w:r>
          </w:p>
        </w:tc>
        <w:tc>
          <w:tcPr>
            <w:tcW w:w="1046" w:type="pct"/>
            <w:gridSpan w:val="2"/>
            <w:shd w:val="clear" w:color="auto" w:fill="auto"/>
            <w:vAlign w:val="center"/>
            <w:hideMark/>
          </w:tcPr>
          <w:p w:rsidR="00890F60" w:rsidRPr="00890F60" w:rsidRDefault="00890F60" w:rsidP="00890F60">
            <w:pPr>
              <w:spacing w:after="0" w:line="240" w:lineRule="auto"/>
              <w:jc w:val="center"/>
              <w:rPr>
                <w:rFonts w:cstheme="minorHAnsi"/>
                <w:b/>
                <w:color w:val="000000"/>
                <w:sz w:val="16"/>
                <w:szCs w:val="16"/>
              </w:rPr>
            </w:pPr>
            <w:r w:rsidRPr="00890F60">
              <w:rPr>
                <w:rFonts w:cstheme="minorHAnsi"/>
                <w:b/>
                <w:color w:val="000000"/>
                <w:sz w:val="16"/>
                <w:szCs w:val="16"/>
              </w:rPr>
              <w:t>Kratki opis na HRVATSKOM jeziku što se očekuje od studenta prilikom izrade ovog diplomskog rada s obzirom na njegovu prethodno navedenu vrstu:</w:t>
            </w:r>
          </w:p>
        </w:tc>
        <w:tc>
          <w:tcPr>
            <w:tcW w:w="819" w:type="pct"/>
            <w:gridSpan w:val="3"/>
            <w:shd w:val="clear" w:color="auto" w:fill="auto"/>
            <w:vAlign w:val="center"/>
            <w:hideMark/>
          </w:tcPr>
          <w:p w:rsidR="00890F60" w:rsidRPr="00890F60" w:rsidRDefault="00890F60" w:rsidP="00890F60">
            <w:pPr>
              <w:spacing w:after="0" w:line="240" w:lineRule="auto"/>
              <w:jc w:val="center"/>
              <w:rPr>
                <w:rFonts w:cstheme="minorHAnsi"/>
                <w:b/>
                <w:color w:val="000000"/>
                <w:sz w:val="16"/>
                <w:szCs w:val="16"/>
              </w:rPr>
            </w:pPr>
            <w:r w:rsidRPr="00890F60">
              <w:rPr>
                <w:rFonts w:cstheme="minorHAnsi"/>
                <w:b/>
                <w:color w:val="000000"/>
                <w:sz w:val="16"/>
                <w:szCs w:val="16"/>
              </w:rPr>
              <w:t>Kratki opis na ENGLESKOM jeziku što se očekuje od studenta prilikom izrade ovog diplomskog rada s obzirom na njegovu prethodno navedenu vrstu:</w:t>
            </w:r>
          </w:p>
        </w:tc>
        <w:tc>
          <w:tcPr>
            <w:tcW w:w="570" w:type="pct"/>
            <w:shd w:val="clear" w:color="auto" w:fill="auto"/>
            <w:vAlign w:val="center"/>
            <w:hideMark/>
          </w:tcPr>
          <w:p w:rsidR="00890F60" w:rsidRPr="000C3CAE" w:rsidRDefault="00890F60" w:rsidP="00890F60">
            <w:pPr>
              <w:jc w:val="center"/>
              <w:rPr>
                <w:rFonts w:cstheme="minorHAnsi"/>
                <w:b/>
                <w:color w:val="000000"/>
                <w:sz w:val="16"/>
                <w:szCs w:val="16"/>
              </w:rPr>
            </w:pPr>
            <w:r w:rsidRPr="000C3CAE">
              <w:rPr>
                <w:rFonts w:cstheme="minorHAnsi"/>
                <w:b/>
                <w:color w:val="000000"/>
                <w:sz w:val="16"/>
                <w:szCs w:val="16"/>
              </w:rPr>
              <w:t>E-adresa</w:t>
            </w:r>
          </w:p>
        </w:tc>
      </w:tr>
      <w:tr w:rsidR="0054696A" w:rsidRPr="000005DA" w:rsidTr="0054696A">
        <w:trPr>
          <w:trHeight w:val="255"/>
        </w:trPr>
        <w:tc>
          <w:tcPr>
            <w:tcW w:w="466" w:type="pct"/>
            <w:shd w:val="clear" w:color="auto" w:fill="auto"/>
            <w:hideMark/>
          </w:tcPr>
          <w:p w:rsidR="00F22C0E" w:rsidRPr="00E87241" w:rsidRDefault="00F22C0E" w:rsidP="00DD60A9">
            <w:pPr>
              <w:rPr>
                <w:rFonts w:cstheme="minorHAnsi"/>
                <w:color w:val="000000"/>
                <w:sz w:val="16"/>
                <w:szCs w:val="16"/>
              </w:rPr>
            </w:pPr>
            <w:r w:rsidRPr="00E87241">
              <w:rPr>
                <w:rFonts w:cstheme="minorHAnsi"/>
                <w:color w:val="000000"/>
                <w:sz w:val="16"/>
                <w:szCs w:val="16"/>
              </w:rPr>
              <w:t>Zavod za dentalnu antropologiju / Katedra za forenzičku stomatologiju</w:t>
            </w:r>
          </w:p>
        </w:tc>
        <w:tc>
          <w:tcPr>
            <w:tcW w:w="186" w:type="pct"/>
            <w:shd w:val="clear" w:color="auto" w:fill="auto"/>
            <w:hideMark/>
          </w:tcPr>
          <w:p w:rsidR="00F22C0E" w:rsidRPr="000005DA" w:rsidRDefault="00F22C0E" w:rsidP="00DD60A9">
            <w:pPr>
              <w:rPr>
                <w:rFonts w:cstheme="minorHAnsi"/>
                <w:color w:val="000000"/>
                <w:sz w:val="16"/>
                <w:szCs w:val="16"/>
              </w:rPr>
            </w:pPr>
            <w:r w:rsidRPr="000005DA">
              <w:rPr>
                <w:rFonts w:cstheme="minorHAnsi"/>
                <w:color w:val="000000"/>
                <w:sz w:val="16"/>
                <w:szCs w:val="16"/>
              </w:rPr>
              <w:t>prof. dr. sc.</w:t>
            </w:r>
          </w:p>
        </w:tc>
        <w:tc>
          <w:tcPr>
            <w:tcW w:w="279" w:type="pct"/>
            <w:shd w:val="clear" w:color="auto" w:fill="auto"/>
            <w:hideMark/>
          </w:tcPr>
          <w:p w:rsidR="00F22C0E" w:rsidRPr="000005DA" w:rsidRDefault="00F22C0E" w:rsidP="00DD60A9">
            <w:pPr>
              <w:rPr>
                <w:rFonts w:cstheme="minorHAnsi"/>
                <w:color w:val="000000"/>
                <w:sz w:val="16"/>
                <w:szCs w:val="16"/>
              </w:rPr>
            </w:pPr>
            <w:r w:rsidRPr="000005DA">
              <w:rPr>
                <w:rFonts w:cstheme="minorHAnsi"/>
                <w:color w:val="000000"/>
                <w:sz w:val="16"/>
                <w:szCs w:val="16"/>
              </w:rPr>
              <w:t>Hrvoje</w:t>
            </w:r>
          </w:p>
        </w:tc>
        <w:tc>
          <w:tcPr>
            <w:tcW w:w="326" w:type="pct"/>
            <w:shd w:val="clear" w:color="auto" w:fill="auto"/>
            <w:hideMark/>
          </w:tcPr>
          <w:p w:rsidR="00F22C0E" w:rsidRPr="000005DA" w:rsidRDefault="00F22C0E" w:rsidP="00DD60A9">
            <w:pPr>
              <w:rPr>
                <w:rFonts w:cstheme="minorHAnsi"/>
                <w:color w:val="000000"/>
                <w:sz w:val="16"/>
                <w:szCs w:val="16"/>
              </w:rPr>
            </w:pPr>
            <w:r w:rsidRPr="000005DA">
              <w:rPr>
                <w:rFonts w:cstheme="minorHAnsi"/>
                <w:color w:val="000000"/>
                <w:sz w:val="16"/>
                <w:szCs w:val="16"/>
              </w:rPr>
              <w:t>Brkić</w:t>
            </w:r>
          </w:p>
        </w:tc>
        <w:tc>
          <w:tcPr>
            <w:tcW w:w="465" w:type="pct"/>
            <w:shd w:val="clear" w:color="auto" w:fill="auto"/>
            <w:hideMark/>
          </w:tcPr>
          <w:p w:rsidR="00F22C0E" w:rsidRPr="000005DA" w:rsidRDefault="00F22C0E" w:rsidP="00DD60A9">
            <w:pPr>
              <w:rPr>
                <w:rFonts w:cstheme="minorHAnsi"/>
                <w:color w:val="000000"/>
                <w:sz w:val="16"/>
                <w:szCs w:val="16"/>
              </w:rPr>
            </w:pPr>
            <w:r w:rsidRPr="000005DA">
              <w:rPr>
                <w:rFonts w:cstheme="minorHAnsi"/>
                <w:color w:val="000000"/>
                <w:sz w:val="16"/>
                <w:szCs w:val="16"/>
              </w:rPr>
              <w:t>Procjena dentalne dobi u odraslih</w:t>
            </w:r>
          </w:p>
        </w:tc>
        <w:tc>
          <w:tcPr>
            <w:tcW w:w="515" w:type="pct"/>
            <w:gridSpan w:val="2"/>
            <w:shd w:val="clear" w:color="auto" w:fill="auto"/>
            <w:hideMark/>
          </w:tcPr>
          <w:p w:rsidR="00F22C0E" w:rsidRPr="000005DA" w:rsidRDefault="00F22C0E" w:rsidP="00DD60A9">
            <w:pPr>
              <w:rPr>
                <w:rFonts w:cstheme="minorHAnsi"/>
                <w:color w:val="000000"/>
                <w:sz w:val="16"/>
                <w:szCs w:val="16"/>
              </w:rPr>
            </w:pPr>
            <w:r w:rsidRPr="000005DA">
              <w:rPr>
                <w:rFonts w:cstheme="minorHAnsi"/>
                <w:color w:val="000000"/>
                <w:sz w:val="16"/>
                <w:szCs w:val="16"/>
              </w:rPr>
              <w:t>Dental age assessment in adults</w:t>
            </w:r>
          </w:p>
        </w:tc>
        <w:tc>
          <w:tcPr>
            <w:tcW w:w="328" w:type="pct"/>
            <w:gridSpan w:val="2"/>
            <w:shd w:val="clear" w:color="auto" w:fill="auto"/>
            <w:hideMark/>
          </w:tcPr>
          <w:p w:rsidR="00F22C0E" w:rsidRPr="00890F60" w:rsidRDefault="00F22C0E" w:rsidP="00C431E7">
            <w:pPr>
              <w:jc w:val="center"/>
              <w:rPr>
                <w:rFonts w:cstheme="minorHAnsi"/>
                <w:color w:val="000000"/>
                <w:sz w:val="14"/>
                <w:szCs w:val="14"/>
              </w:rPr>
            </w:pPr>
            <w:r w:rsidRPr="00890F60">
              <w:rPr>
                <w:rFonts w:cstheme="minorHAnsi"/>
                <w:color w:val="000000"/>
                <w:sz w:val="14"/>
                <w:szCs w:val="14"/>
              </w:rPr>
              <w:t>znanstveni diplomski rad</w:t>
            </w:r>
          </w:p>
        </w:tc>
        <w:tc>
          <w:tcPr>
            <w:tcW w:w="1046" w:type="pct"/>
            <w:gridSpan w:val="2"/>
            <w:shd w:val="clear" w:color="auto" w:fill="auto"/>
            <w:hideMark/>
          </w:tcPr>
          <w:p w:rsidR="00F22C0E" w:rsidRPr="00200296" w:rsidRDefault="00A37769" w:rsidP="00DD60A9">
            <w:pPr>
              <w:spacing w:after="0" w:line="240" w:lineRule="auto"/>
              <w:rPr>
                <w:sz w:val="14"/>
                <w:szCs w:val="14"/>
              </w:rPr>
            </w:pPr>
            <w:r w:rsidRPr="00200296">
              <w:rPr>
                <w:rFonts w:cstheme="minorHAnsi"/>
                <w:color w:val="000000"/>
                <w:sz w:val="14"/>
                <w:szCs w:val="14"/>
              </w:rPr>
              <w:t>Priprema materijala (prikupljeni izvađeni ljudski zubi) odraslih osoba koji će biti korišteni za istraživanje. Ukupan broj uzoraka biti će 30. Koristit ćemo metodu prema Johansonu i Lamendinu promatrajući zaživotne promjene na tvrdim zubnim tkivima: istrošenost cakline i dentina, nakupljenost sekundarnog dentina, translucencija apikalnog dentina, nakupljenost zubnog cementa te razina alveole. Rezultati će biti statistički analizirani, a rezultati će biti prikazani slikovno i tabelarno. Preilikom izrade ove studije student će biti upoznat sa dostupnom literaturom</w:t>
            </w:r>
          </w:p>
        </w:tc>
        <w:tc>
          <w:tcPr>
            <w:tcW w:w="819" w:type="pct"/>
            <w:gridSpan w:val="3"/>
            <w:shd w:val="clear" w:color="auto" w:fill="auto"/>
            <w:hideMark/>
          </w:tcPr>
          <w:p w:rsidR="00F22C0E" w:rsidRPr="00200296" w:rsidRDefault="00A37769" w:rsidP="00DD60A9">
            <w:pPr>
              <w:spacing w:after="0" w:line="240" w:lineRule="auto"/>
              <w:rPr>
                <w:sz w:val="14"/>
                <w:szCs w:val="14"/>
              </w:rPr>
            </w:pPr>
            <w:r w:rsidRPr="00200296">
              <w:rPr>
                <w:rFonts w:cstheme="minorHAnsi"/>
                <w:color w:val="000000"/>
                <w:sz w:val="14"/>
                <w:szCs w:val="14"/>
              </w:rPr>
              <w:t>Preparation of material (collected extracted human teeth) of adults that will be used for research. The total number of samples will be 30. We will use the method according to Johanson and Lamendin, observing lifelong changes in hard dental tissues: enamel and dentin wear, secondary dentin accumulation, apical dentin translucency, dental cementum accumulation and alveolus level. The results will be statistically analyzed, and the results will be presented graphically and tabularly. By completing this study, the student will be familiar with the available literature</w:t>
            </w:r>
          </w:p>
        </w:tc>
        <w:tc>
          <w:tcPr>
            <w:tcW w:w="570" w:type="pct"/>
            <w:shd w:val="clear" w:color="auto" w:fill="auto"/>
            <w:hideMark/>
          </w:tcPr>
          <w:p w:rsidR="00F22C0E" w:rsidRPr="000C3CAE" w:rsidRDefault="00F22C0E" w:rsidP="00DD60A9">
            <w:pPr>
              <w:rPr>
                <w:rFonts w:cstheme="minorHAnsi"/>
                <w:color w:val="000000"/>
                <w:sz w:val="14"/>
                <w:szCs w:val="14"/>
              </w:rPr>
            </w:pPr>
            <w:r w:rsidRPr="000C3CAE">
              <w:rPr>
                <w:rFonts w:cstheme="minorHAnsi"/>
                <w:color w:val="000000"/>
                <w:sz w:val="14"/>
                <w:szCs w:val="14"/>
              </w:rPr>
              <w:t>brkic@sfzg.hr</w:t>
            </w:r>
          </w:p>
        </w:tc>
      </w:tr>
      <w:tr w:rsidR="0054696A" w:rsidRPr="000005DA" w:rsidTr="0054696A">
        <w:trPr>
          <w:trHeight w:val="255"/>
        </w:trPr>
        <w:tc>
          <w:tcPr>
            <w:tcW w:w="466" w:type="pct"/>
            <w:shd w:val="clear" w:color="auto" w:fill="auto"/>
          </w:tcPr>
          <w:p w:rsidR="00111F1A" w:rsidRPr="00E87241" w:rsidRDefault="00111F1A" w:rsidP="00DD60A9">
            <w:pPr>
              <w:rPr>
                <w:rFonts w:cstheme="minorHAnsi"/>
                <w:color w:val="000000"/>
                <w:sz w:val="16"/>
                <w:szCs w:val="16"/>
              </w:rPr>
            </w:pPr>
            <w:r w:rsidRPr="00E87241">
              <w:rPr>
                <w:rFonts w:cstheme="minorHAnsi"/>
                <w:color w:val="000000"/>
                <w:sz w:val="16"/>
                <w:szCs w:val="16"/>
              </w:rPr>
              <w:t>Zavod za dentalnu antropologiju / Katedra za forenzičku stomatologiju</w:t>
            </w:r>
          </w:p>
        </w:tc>
        <w:tc>
          <w:tcPr>
            <w:tcW w:w="186" w:type="pct"/>
            <w:shd w:val="clear" w:color="auto" w:fill="auto"/>
          </w:tcPr>
          <w:p w:rsidR="00111F1A" w:rsidRPr="000005DA" w:rsidRDefault="00111F1A" w:rsidP="00DD60A9">
            <w:pPr>
              <w:rPr>
                <w:rFonts w:cstheme="minorHAnsi"/>
                <w:color w:val="000000"/>
                <w:sz w:val="16"/>
                <w:szCs w:val="16"/>
              </w:rPr>
            </w:pPr>
            <w:r w:rsidRPr="000005DA">
              <w:rPr>
                <w:rFonts w:cstheme="minorHAnsi"/>
                <w:color w:val="000000"/>
                <w:sz w:val="16"/>
                <w:szCs w:val="16"/>
              </w:rPr>
              <w:t>prof. dr. sc.</w:t>
            </w:r>
          </w:p>
        </w:tc>
        <w:tc>
          <w:tcPr>
            <w:tcW w:w="279" w:type="pct"/>
            <w:shd w:val="clear" w:color="auto" w:fill="auto"/>
          </w:tcPr>
          <w:p w:rsidR="00111F1A" w:rsidRPr="000005DA" w:rsidRDefault="00111F1A" w:rsidP="00DD60A9">
            <w:pPr>
              <w:rPr>
                <w:rFonts w:cstheme="minorHAnsi"/>
                <w:color w:val="000000"/>
                <w:sz w:val="16"/>
                <w:szCs w:val="16"/>
              </w:rPr>
            </w:pPr>
            <w:r w:rsidRPr="000005DA">
              <w:rPr>
                <w:rFonts w:cstheme="minorHAnsi"/>
                <w:color w:val="000000"/>
                <w:sz w:val="16"/>
                <w:szCs w:val="16"/>
              </w:rPr>
              <w:t>Hrvoje</w:t>
            </w:r>
          </w:p>
        </w:tc>
        <w:tc>
          <w:tcPr>
            <w:tcW w:w="326" w:type="pct"/>
            <w:shd w:val="clear" w:color="auto" w:fill="auto"/>
          </w:tcPr>
          <w:p w:rsidR="00111F1A" w:rsidRPr="000005DA" w:rsidRDefault="00111F1A" w:rsidP="00DD60A9">
            <w:pPr>
              <w:rPr>
                <w:rFonts w:cstheme="minorHAnsi"/>
                <w:color w:val="000000"/>
                <w:sz w:val="16"/>
                <w:szCs w:val="16"/>
              </w:rPr>
            </w:pPr>
            <w:r w:rsidRPr="000005DA">
              <w:rPr>
                <w:rFonts w:cstheme="minorHAnsi"/>
                <w:color w:val="000000"/>
                <w:sz w:val="16"/>
                <w:szCs w:val="16"/>
              </w:rPr>
              <w:t>Brkić</w:t>
            </w:r>
          </w:p>
        </w:tc>
        <w:tc>
          <w:tcPr>
            <w:tcW w:w="465" w:type="pct"/>
            <w:shd w:val="clear" w:color="auto" w:fill="auto"/>
          </w:tcPr>
          <w:p w:rsidR="00111F1A" w:rsidRPr="000005DA" w:rsidRDefault="00111F1A" w:rsidP="00DD60A9">
            <w:pPr>
              <w:rPr>
                <w:rFonts w:cstheme="minorHAnsi"/>
                <w:color w:val="000000"/>
                <w:sz w:val="16"/>
                <w:szCs w:val="16"/>
              </w:rPr>
            </w:pPr>
            <w:r w:rsidRPr="000005DA">
              <w:rPr>
                <w:rFonts w:cstheme="minorHAnsi"/>
                <w:color w:val="000000"/>
                <w:sz w:val="16"/>
                <w:szCs w:val="16"/>
              </w:rPr>
              <w:t>Forenzični razlozi određivanja dentalne dobi u djece</w:t>
            </w:r>
          </w:p>
        </w:tc>
        <w:tc>
          <w:tcPr>
            <w:tcW w:w="515" w:type="pct"/>
            <w:gridSpan w:val="2"/>
            <w:shd w:val="clear" w:color="auto" w:fill="auto"/>
          </w:tcPr>
          <w:p w:rsidR="00111F1A" w:rsidRPr="000005DA" w:rsidRDefault="00111F1A" w:rsidP="00DD60A9">
            <w:pPr>
              <w:rPr>
                <w:rFonts w:cstheme="minorHAnsi"/>
                <w:color w:val="000000"/>
                <w:sz w:val="16"/>
                <w:szCs w:val="16"/>
              </w:rPr>
            </w:pPr>
            <w:r w:rsidRPr="000005DA">
              <w:rPr>
                <w:rFonts w:cstheme="minorHAnsi"/>
                <w:color w:val="000000"/>
                <w:sz w:val="16"/>
                <w:szCs w:val="16"/>
              </w:rPr>
              <w:t>Forensic reasons for determining dental age in children</w:t>
            </w:r>
          </w:p>
        </w:tc>
        <w:tc>
          <w:tcPr>
            <w:tcW w:w="328" w:type="pct"/>
            <w:gridSpan w:val="2"/>
            <w:shd w:val="clear" w:color="auto" w:fill="auto"/>
          </w:tcPr>
          <w:p w:rsidR="00111F1A" w:rsidRPr="00890F60" w:rsidRDefault="00086FB3" w:rsidP="00C431E7">
            <w:pPr>
              <w:jc w:val="center"/>
              <w:rPr>
                <w:rFonts w:cstheme="minorHAnsi"/>
                <w:color w:val="000000"/>
                <w:sz w:val="14"/>
                <w:szCs w:val="14"/>
              </w:rPr>
            </w:pPr>
            <w:r w:rsidRPr="00814EE2">
              <w:rPr>
                <w:rFonts w:eastAsia="Times New Roman" w:cstheme="minorHAnsi"/>
                <w:color w:val="000000"/>
                <w:sz w:val="14"/>
                <w:szCs w:val="14"/>
                <w:lang w:eastAsia="hr-BA"/>
              </w:rPr>
              <w:t>pregledni diplomski rad</w:t>
            </w:r>
          </w:p>
        </w:tc>
        <w:tc>
          <w:tcPr>
            <w:tcW w:w="1046" w:type="pct"/>
            <w:gridSpan w:val="2"/>
            <w:shd w:val="clear" w:color="auto" w:fill="auto"/>
          </w:tcPr>
          <w:p w:rsidR="00111F1A" w:rsidRPr="00200296" w:rsidRDefault="00111F1A" w:rsidP="00DD60A9">
            <w:pPr>
              <w:rPr>
                <w:rFonts w:cstheme="minorHAnsi"/>
                <w:color w:val="000000"/>
                <w:sz w:val="14"/>
                <w:szCs w:val="14"/>
              </w:rPr>
            </w:pPr>
            <w:r w:rsidRPr="00200296">
              <w:rPr>
                <w:rFonts w:cstheme="minorHAnsi"/>
                <w:color w:val="000000"/>
                <w:sz w:val="14"/>
                <w:szCs w:val="14"/>
              </w:rPr>
              <w:t>Određivanje dentalne dobi u djece najčešće se koristi za potrebe kliničkih pregleda i početka terapije u ortodonciji, endodonciji i stomatološkoj protetici. Međutim ponekad je potrebno odrediti dentalnu dob iz forenzičkih razloga bilo da se radi o živom ili mrtvom djetetu. Poznavanje rasta zubnih zametaka mliječnih i trajnih zubi te korištenja određenih znanstvenih metoda doprinos je točnosti u određivanju dentalne dobi. Student će biti upoznat sa dostupnom literaturom u pripremi ove pregledne studije.</w:t>
            </w:r>
          </w:p>
        </w:tc>
        <w:tc>
          <w:tcPr>
            <w:tcW w:w="819" w:type="pct"/>
            <w:gridSpan w:val="3"/>
            <w:shd w:val="clear" w:color="auto" w:fill="auto"/>
          </w:tcPr>
          <w:p w:rsidR="00111F1A" w:rsidRPr="00200296" w:rsidRDefault="00111F1A" w:rsidP="00890F60">
            <w:pPr>
              <w:rPr>
                <w:rFonts w:cstheme="minorHAnsi"/>
                <w:color w:val="000000"/>
                <w:sz w:val="14"/>
                <w:szCs w:val="14"/>
              </w:rPr>
            </w:pPr>
            <w:r w:rsidRPr="00200296">
              <w:rPr>
                <w:rFonts w:cstheme="minorHAnsi"/>
                <w:color w:val="000000"/>
                <w:sz w:val="14"/>
                <w:szCs w:val="14"/>
              </w:rPr>
              <w:t>Determining the dental age in children is most often used for clinical examinations and the beginning of therapy in orthodontics, endodontics and dental prosthetics. However, sometimes it is necessary to determine the dental age for forensic reasons, whether it is a living or a dead child. Knowledge of the growth of dental embryos of deciduous and permanent teeth and the use of certain scientific methods is a contribution to accuracy in determining dental age. The student will be familiar with the available literature in the preparation of this review study</w:t>
            </w:r>
          </w:p>
        </w:tc>
        <w:tc>
          <w:tcPr>
            <w:tcW w:w="570" w:type="pct"/>
            <w:shd w:val="clear" w:color="auto" w:fill="auto"/>
          </w:tcPr>
          <w:p w:rsidR="00111F1A" w:rsidRPr="000C3CAE" w:rsidRDefault="00111F1A" w:rsidP="00DD60A9">
            <w:pPr>
              <w:rPr>
                <w:rFonts w:cstheme="minorHAnsi"/>
                <w:color w:val="000000"/>
                <w:sz w:val="14"/>
                <w:szCs w:val="14"/>
              </w:rPr>
            </w:pPr>
            <w:r w:rsidRPr="000C3CAE">
              <w:rPr>
                <w:rFonts w:cstheme="minorHAnsi"/>
                <w:color w:val="000000"/>
                <w:sz w:val="14"/>
                <w:szCs w:val="14"/>
              </w:rPr>
              <w:t>brkic@sfzg.hr</w:t>
            </w:r>
          </w:p>
        </w:tc>
      </w:tr>
      <w:tr w:rsidR="0054696A" w:rsidRPr="000005DA" w:rsidTr="0054696A">
        <w:trPr>
          <w:trHeight w:val="255"/>
        </w:trPr>
        <w:tc>
          <w:tcPr>
            <w:tcW w:w="466" w:type="pct"/>
            <w:shd w:val="clear" w:color="auto" w:fill="auto"/>
            <w:hideMark/>
          </w:tcPr>
          <w:p w:rsidR="00111F1A" w:rsidRPr="00E87241" w:rsidRDefault="00111F1A" w:rsidP="00DD60A9">
            <w:pPr>
              <w:rPr>
                <w:rFonts w:cstheme="minorHAnsi"/>
                <w:color w:val="000000"/>
                <w:sz w:val="16"/>
                <w:szCs w:val="16"/>
              </w:rPr>
            </w:pPr>
            <w:r w:rsidRPr="00E87241">
              <w:rPr>
                <w:rFonts w:cstheme="minorHAnsi"/>
                <w:color w:val="000000"/>
                <w:sz w:val="16"/>
                <w:szCs w:val="16"/>
              </w:rPr>
              <w:t>Zavod za dentalnu antropologiju</w:t>
            </w:r>
          </w:p>
        </w:tc>
        <w:tc>
          <w:tcPr>
            <w:tcW w:w="186" w:type="pct"/>
            <w:shd w:val="clear" w:color="auto" w:fill="auto"/>
            <w:hideMark/>
          </w:tcPr>
          <w:p w:rsidR="00111F1A" w:rsidRPr="000005DA" w:rsidRDefault="00111F1A" w:rsidP="00DD60A9">
            <w:pPr>
              <w:rPr>
                <w:rFonts w:cstheme="minorHAnsi"/>
                <w:color w:val="000000"/>
                <w:sz w:val="16"/>
                <w:szCs w:val="16"/>
              </w:rPr>
            </w:pPr>
            <w:r w:rsidRPr="000005DA">
              <w:rPr>
                <w:rFonts w:cstheme="minorHAnsi"/>
                <w:color w:val="000000"/>
                <w:sz w:val="16"/>
                <w:szCs w:val="16"/>
              </w:rPr>
              <w:t>prof. dr. sc.</w:t>
            </w:r>
          </w:p>
        </w:tc>
        <w:tc>
          <w:tcPr>
            <w:tcW w:w="279" w:type="pct"/>
            <w:shd w:val="clear" w:color="auto" w:fill="auto"/>
            <w:hideMark/>
          </w:tcPr>
          <w:p w:rsidR="00111F1A" w:rsidRPr="000005DA" w:rsidRDefault="00111F1A" w:rsidP="00DD60A9">
            <w:pPr>
              <w:rPr>
                <w:rFonts w:cstheme="minorHAnsi"/>
                <w:color w:val="000000"/>
                <w:sz w:val="16"/>
                <w:szCs w:val="16"/>
              </w:rPr>
            </w:pPr>
            <w:r w:rsidRPr="000005DA">
              <w:rPr>
                <w:rFonts w:cstheme="minorHAnsi"/>
                <w:color w:val="000000"/>
                <w:sz w:val="16"/>
                <w:szCs w:val="16"/>
              </w:rPr>
              <w:t>Jelena</w:t>
            </w:r>
          </w:p>
        </w:tc>
        <w:tc>
          <w:tcPr>
            <w:tcW w:w="326" w:type="pct"/>
            <w:shd w:val="clear" w:color="auto" w:fill="auto"/>
            <w:hideMark/>
          </w:tcPr>
          <w:p w:rsidR="00111F1A" w:rsidRPr="000005DA" w:rsidRDefault="00111F1A" w:rsidP="00DD60A9">
            <w:pPr>
              <w:rPr>
                <w:rFonts w:cstheme="minorHAnsi"/>
                <w:color w:val="000000"/>
                <w:sz w:val="16"/>
                <w:szCs w:val="16"/>
              </w:rPr>
            </w:pPr>
            <w:r w:rsidRPr="000005DA">
              <w:rPr>
                <w:rFonts w:cstheme="minorHAnsi"/>
                <w:color w:val="000000"/>
                <w:sz w:val="16"/>
                <w:szCs w:val="16"/>
              </w:rPr>
              <w:t>Dumančić</w:t>
            </w:r>
          </w:p>
        </w:tc>
        <w:tc>
          <w:tcPr>
            <w:tcW w:w="465" w:type="pct"/>
            <w:shd w:val="clear" w:color="auto" w:fill="auto"/>
            <w:hideMark/>
          </w:tcPr>
          <w:p w:rsidR="00111F1A" w:rsidRPr="000005DA" w:rsidRDefault="00111F1A" w:rsidP="00DD60A9">
            <w:pPr>
              <w:rPr>
                <w:rFonts w:cstheme="minorHAnsi"/>
                <w:color w:val="000000"/>
                <w:sz w:val="16"/>
                <w:szCs w:val="16"/>
              </w:rPr>
            </w:pPr>
            <w:r w:rsidRPr="000005DA">
              <w:rPr>
                <w:rFonts w:cstheme="minorHAnsi"/>
                <w:color w:val="000000"/>
                <w:sz w:val="16"/>
                <w:szCs w:val="16"/>
              </w:rPr>
              <w:t>Ritualno oblikovanje zuba od povijesti do suvremenih trendova</w:t>
            </w:r>
          </w:p>
        </w:tc>
        <w:tc>
          <w:tcPr>
            <w:tcW w:w="515" w:type="pct"/>
            <w:gridSpan w:val="2"/>
            <w:shd w:val="clear" w:color="auto" w:fill="auto"/>
            <w:hideMark/>
          </w:tcPr>
          <w:p w:rsidR="00111F1A" w:rsidRPr="000005DA" w:rsidRDefault="00111F1A" w:rsidP="00DD60A9">
            <w:pPr>
              <w:rPr>
                <w:rFonts w:cstheme="minorHAnsi"/>
                <w:color w:val="000000"/>
                <w:sz w:val="16"/>
                <w:szCs w:val="16"/>
              </w:rPr>
            </w:pPr>
            <w:r w:rsidRPr="000005DA">
              <w:rPr>
                <w:rFonts w:cstheme="minorHAnsi"/>
                <w:color w:val="000000"/>
                <w:sz w:val="16"/>
                <w:szCs w:val="16"/>
              </w:rPr>
              <w:t xml:space="preserve">Ritual dental modifications from antiquity to current trends </w:t>
            </w:r>
          </w:p>
        </w:tc>
        <w:tc>
          <w:tcPr>
            <w:tcW w:w="328" w:type="pct"/>
            <w:gridSpan w:val="2"/>
            <w:shd w:val="clear" w:color="auto" w:fill="auto"/>
            <w:hideMark/>
          </w:tcPr>
          <w:p w:rsidR="00111F1A" w:rsidRPr="00890F60" w:rsidRDefault="00111F1A" w:rsidP="00C431E7">
            <w:pPr>
              <w:jc w:val="center"/>
              <w:rPr>
                <w:rFonts w:cstheme="minorHAnsi"/>
                <w:color w:val="000000"/>
                <w:sz w:val="14"/>
                <w:szCs w:val="14"/>
              </w:rPr>
            </w:pPr>
            <w:r w:rsidRPr="00890F60">
              <w:rPr>
                <w:rFonts w:cstheme="minorHAnsi"/>
                <w:color w:val="000000"/>
                <w:sz w:val="14"/>
                <w:szCs w:val="14"/>
              </w:rPr>
              <w:t>pregledni diplomski rad</w:t>
            </w:r>
          </w:p>
        </w:tc>
        <w:tc>
          <w:tcPr>
            <w:tcW w:w="1046" w:type="pct"/>
            <w:gridSpan w:val="2"/>
            <w:shd w:val="clear" w:color="auto" w:fill="auto"/>
            <w:hideMark/>
          </w:tcPr>
          <w:p w:rsidR="00111F1A" w:rsidRPr="00200296" w:rsidRDefault="00111F1A" w:rsidP="00DD60A9">
            <w:pPr>
              <w:rPr>
                <w:rFonts w:cstheme="minorHAnsi"/>
                <w:color w:val="000000"/>
                <w:sz w:val="14"/>
                <w:szCs w:val="14"/>
              </w:rPr>
            </w:pPr>
            <w:r w:rsidRPr="00200296">
              <w:rPr>
                <w:rFonts w:cstheme="minorHAnsi"/>
                <w:color w:val="000000"/>
                <w:sz w:val="14"/>
                <w:szCs w:val="14"/>
              </w:rPr>
              <w:t>Zadatak studenta je pretražiti literaturu i sastaviti pregled tradicije običajnog oblikovanja zuba, te suvremenih trendova postavljanja zubnog nakita, grilova i drugih modifikacija kojima se zubi ukrašavaju te postaju važan element u socijalnoj interakciji.</w:t>
            </w:r>
          </w:p>
        </w:tc>
        <w:tc>
          <w:tcPr>
            <w:tcW w:w="819" w:type="pct"/>
            <w:gridSpan w:val="3"/>
            <w:shd w:val="clear" w:color="auto" w:fill="auto"/>
            <w:hideMark/>
          </w:tcPr>
          <w:p w:rsidR="00111F1A" w:rsidRPr="00200296" w:rsidRDefault="00111F1A" w:rsidP="00890F60">
            <w:pPr>
              <w:rPr>
                <w:rFonts w:cstheme="minorHAnsi"/>
                <w:color w:val="000000"/>
                <w:sz w:val="14"/>
                <w:szCs w:val="14"/>
              </w:rPr>
            </w:pPr>
            <w:r w:rsidRPr="00200296">
              <w:rPr>
                <w:rFonts w:cstheme="minorHAnsi"/>
                <w:color w:val="000000"/>
                <w:sz w:val="14"/>
                <w:szCs w:val="14"/>
              </w:rPr>
              <w:t>The student's task is to search the literature and compile an overview of the tradition of ritual tooth modifications, and modern trends in dental jewelry, grills and other modifications that decorate teeth and make them an important element in social interaction</w:t>
            </w:r>
          </w:p>
        </w:tc>
        <w:tc>
          <w:tcPr>
            <w:tcW w:w="570" w:type="pct"/>
            <w:shd w:val="clear" w:color="auto" w:fill="auto"/>
            <w:hideMark/>
          </w:tcPr>
          <w:p w:rsidR="00111F1A" w:rsidRPr="000C3CAE" w:rsidRDefault="00111F1A" w:rsidP="00DD60A9">
            <w:pPr>
              <w:rPr>
                <w:rFonts w:cstheme="minorHAnsi"/>
                <w:color w:val="000000"/>
                <w:sz w:val="14"/>
                <w:szCs w:val="14"/>
              </w:rPr>
            </w:pPr>
            <w:r w:rsidRPr="000C3CAE">
              <w:rPr>
                <w:rFonts w:cstheme="minorHAnsi"/>
                <w:color w:val="000000"/>
                <w:sz w:val="14"/>
                <w:szCs w:val="14"/>
              </w:rPr>
              <w:t>dumancic@sfzg.hr</w:t>
            </w:r>
          </w:p>
        </w:tc>
      </w:tr>
      <w:tr w:rsidR="0054696A" w:rsidRPr="000005DA" w:rsidTr="0054696A">
        <w:trPr>
          <w:trHeight w:val="255"/>
        </w:trPr>
        <w:tc>
          <w:tcPr>
            <w:tcW w:w="466" w:type="pct"/>
            <w:shd w:val="clear" w:color="auto" w:fill="auto"/>
          </w:tcPr>
          <w:p w:rsidR="00111F1A" w:rsidRPr="00E87241" w:rsidRDefault="00111F1A" w:rsidP="00DD60A9">
            <w:pPr>
              <w:rPr>
                <w:rFonts w:cstheme="minorHAnsi"/>
                <w:color w:val="000000"/>
                <w:sz w:val="16"/>
                <w:szCs w:val="16"/>
              </w:rPr>
            </w:pPr>
            <w:r w:rsidRPr="00E87241">
              <w:rPr>
                <w:rFonts w:cstheme="minorHAnsi"/>
                <w:color w:val="000000"/>
                <w:sz w:val="16"/>
                <w:szCs w:val="16"/>
              </w:rPr>
              <w:t>Zavod za dentalnu antropologiju</w:t>
            </w:r>
          </w:p>
        </w:tc>
        <w:tc>
          <w:tcPr>
            <w:tcW w:w="186" w:type="pct"/>
            <w:shd w:val="clear" w:color="auto" w:fill="auto"/>
          </w:tcPr>
          <w:p w:rsidR="00111F1A" w:rsidRPr="000005DA" w:rsidRDefault="00111F1A" w:rsidP="00DD60A9">
            <w:pPr>
              <w:rPr>
                <w:rFonts w:cstheme="minorHAnsi"/>
                <w:color w:val="000000"/>
                <w:sz w:val="16"/>
                <w:szCs w:val="16"/>
              </w:rPr>
            </w:pPr>
            <w:r w:rsidRPr="000005DA">
              <w:rPr>
                <w:rFonts w:cstheme="minorHAnsi"/>
                <w:color w:val="000000"/>
                <w:sz w:val="16"/>
                <w:szCs w:val="16"/>
              </w:rPr>
              <w:t>prof. dr. sc.</w:t>
            </w:r>
          </w:p>
        </w:tc>
        <w:tc>
          <w:tcPr>
            <w:tcW w:w="279" w:type="pct"/>
            <w:shd w:val="clear" w:color="auto" w:fill="auto"/>
          </w:tcPr>
          <w:p w:rsidR="00111F1A" w:rsidRPr="000005DA" w:rsidRDefault="00111F1A" w:rsidP="00DD60A9">
            <w:pPr>
              <w:rPr>
                <w:rFonts w:cstheme="minorHAnsi"/>
                <w:color w:val="000000"/>
                <w:sz w:val="16"/>
                <w:szCs w:val="16"/>
              </w:rPr>
            </w:pPr>
            <w:r w:rsidRPr="000005DA">
              <w:rPr>
                <w:rFonts w:cstheme="minorHAnsi"/>
                <w:color w:val="000000"/>
                <w:sz w:val="16"/>
                <w:szCs w:val="16"/>
              </w:rPr>
              <w:t>Jelena</w:t>
            </w:r>
          </w:p>
        </w:tc>
        <w:tc>
          <w:tcPr>
            <w:tcW w:w="326" w:type="pct"/>
            <w:shd w:val="clear" w:color="auto" w:fill="auto"/>
          </w:tcPr>
          <w:p w:rsidR="00111F1A" w:rsidRPr="000005DA" w:rsidRDefault="00111F1A" w:rsidP="00DD60A9">
            <w:pPr>
              <w:rPr>
                <w:rFonts w:cstheme="minorHAnsi"/>
                <w:color w:val="000000"/>
                <w:sz w:val="16"/>
                <w:szCs w:val="16"/>
              </w:rPr>
            </w:pPr>
            <w:r w:rsidRPr="000005DA">
              <w:rPr>
                <w:rFonts w:cstheme="minorHAnsi"/>
                <w:color w:val="000000"/>
                <w:sz w:val="16"/>
                <w:szCs w:val="16"/>
              </w:rPr>
              <w:t>Dumančić</w:t>
            </w:r>
          </w:p>
        </w:tc>
        <w:tc>
          <w:tcPr>
            <w:tcW w:w="465" w:type="pct"/>
            <w:shd w:val="clear" w:color="auto" w:fill="auto"/>
          </w:tcPr>
          <w:p w:rsidR="00111F1A" w:rsidRPr="000005DA" w:rsidRDefault="00111F1A" w:rsidP="00DD60A9">
            <w:pPr>
              <w:rPr>
                <w:rFonts w:cstheme="minorHAnsi"/>
                <w:color w:val="000000"/>
                <w:sz w:val="16"/>
                <w:szCs w:val="16"/>
              </w:rPr>
            </w:pPr>
            <w:r w:rsidRPr="000005DA">
              <w:rPr>
                <w:rFonts w:cstheme="minorHAnsi"/>
                <w:color w:val="000000"/>
                <w:sz w:val="16"/>
                <w:szCs w:val="16"/>
              </w:rPr>
              <w:t>Razvoj forenzičke stomatologije</w:t>
            </w:r>
          </w:p>
        </w:tc>
        <w:tc>
          <w:tcPr>
            <w:tcW w:w="515" w:type="pct"/>
            <w:gridSpan w:val="2"/>
            <w:shd w:val="clear" w:color="auto" w:fill="auto"/>
          </w:tcPr>
          <w:p w:rsidR="00111F1A" w:rsidRPr="000005DA" w:rsidRDefault="00111F1A" w:rsidP="00DD60A9">
            <w:pPr>
              <w:rPr>
                <w:rFonts w:cstheme="minorHAnsi"/>
                <w:color w:val="000000"/>
                <w:sz w:val="16"/>
                <w:szCs w:val="16"/>
              </w:rPr>
            </w:pPr>
            <w:r w:rsidRPr="000005DA">
              <w:rPr>
                <w:rFonts w:cstheme="minorHAnsi"/>
                <w:color w:val="000000"/>
                <w:sz w:val="16"/>
                <w:szCs w:val="16"/>
              </w:rPr>
              <w:t>Development of forensic odontology</w:t>
            </w:r>
          </w:p>
        </w:tc>
        <w:tc>
          <w:tcPr>
            <w:tcW w:w="328" w:type="pct"/>
            <w:gridSpan w:val="2"/>
            <w:shd w:val="clear" w:color="auto" w:fill="auto"/>
          </w:tcPr>
          <w:p w:rsidR="00111F1A" w:rsidRPr="00890F60" w:rsidRDefault="00111F1A" w:rsidP="00C431E7">
            <w:pPr>
              <w:jc w:val="center"/>
              <w:rPr>
                <w:rFonts w:cstheme="minorHAnsi"/>
                <w:color w:val="000000"/>
                <w:sz w:val="14"/>
                <w:szCs w:val="14"/>
              </w:rPr>
            </w:pPr>
            <w:r w:rsidRPr="00890F60">
              <w:rPr>
                <w:rFonts w:cstheme="minorHAnsi"/>
                <w:color w:val="000000"/>
                <w:sz w:val="14"/>
                <w:szCs w:val="14"/>
              </w:rPr>
              <w:t>pregledni diplomski rad</w:t>
            </w:r>
          </w:p>
        </w:tc>
        <w:tc>
          <w:tcPr>
            <w:tcW w:w="1046" w:type="pct"/>
            <w:gridSpan w:val="2"/>
            <w:shd w:val="clear" w:color="auto" w:fill="auto"/>
          </w:tcPr>
          <w:p w:rsidR="00111F1A" w:rsidRPr="00200296" w:rsidRDefault="00111F1A" w:rsidP="00DD60A9">
            <w:pPr>
              <w:rPr>
                <w:rFonts w:cstheme="minorHAnsi"/>
                <w:color w:val="000000"/>
                <w:sz w:val="14"/>
                <w:szCs w:val="14"/>
              </w:rPr>
            </w:pPr>
            <w:r w:rsidRPr="00200296">
              <w:rPr>
                <w:rFonts w:cstheme="minorHAnsi"/>
                <w:color w:val="000000"/>
                <w:sz w:val="14"/>
                <w:szCs w:val="14"/>
              </w:rPr>
              <w:t>Zadatak studenta je pretražiti literaturu i sastaviti pregled razvoja forenzičke stomatologije kroz povijest.</w:t>
            </w:r>
          </w:p>
        </w:tc>
        <w:tc>
          <w:tcPr>
            <w:tcW w:w="819" w:type="pct"/>
            <w:gridSpan w:val="3"/>
            <w:shd w:val="clear" w:color="auto" w:fill="auto"/>
          </w:tcPr>
          <w:p w:rsidR="00111F1A" w:rsidRPr="00200296" w:rsidRDefault="00111F1A" w:rsidP="00890F60">
            <w:pPr>
              <w:rPr>
                <w:rFonts w:cstheme="minorHAnsi"/>
                <w:color w:val="000000"/>
                <w:sz w:val="14"/>
                <w:szCs w:val="14"/>
              </w:rPr>
            </w:pPr>
            <w:r w:rsidRPr="00200296">
              <w:rPr>
                <w:rFonts w:cstheme="minorHAnsi"/>
                <w:color w:val="000000"/>
                <w:sz w:val="14"/>
                <w:szCs w:val="14"/>
              </w:rPr>
              <w:t>The student's task is to search the literature and compile an overview of the development of forensic odontology through the history</w:t>
            </w:r>
          </w:p>
        </w:tc>
        <w:tc>
          <w:tcPr>
            <w:tcW w:w="570" w:type="pct"/>
            <w:shd w:val="clear" w:color="auto" w:fill="auto"/>
          </w:tcPr>
          <w:p w:rsidR="00111F1A" w:rsidRPr="000C3CAE" w:rsidRDefault="00111F1A" w:rsidP="00DD60A9">
            <w:pPr>
              <w:rPr>
                <w:rFonts w:cstheme="minorHAnsi"/>
                <w:color w:val="000000"/>
                <w:sz w:val="14"/>
                <w:szCs w:val="14"/>
              </w:rPr>
            </w:pPr>
            <w:r w:rsidRPr="000C3CAE">
              <w:rPr>
                <w:rFonts w:cstheme="minorHAnsi"/>
                <w:color w:val="000000"/>
                <w:sz w:val="14"/>
                <w:szCs w:val="14"/>
              </w:rPr>
              <w:t>dumancic@sfzg.hr</w:t>
            </w:r>
          </w:p>
        </w:tc>
      </w:tr>
      <w:tr w:rsidR="0054696A" w:rsidRPr="000005DA" w:rsidTr="0054696A">
        <w:trPr>
          <w:trHeight w:val="255"/>
        </w:trPr>
        <w:tc>
          <w:tcPr>
            <w:tcW w:w="466" w:type="pct"/>
            <w:shd w:val="clear" w:color="auto" w:fill="auto"/>
            <w:hideMark/>
          </w:tcPr>
          <w:p w:rsidR="00111F1A" w:rsidRPr="00E87241" w:rsidRDefault="00111F1A" w:rsidP="00DD60A9">
            <w:pPr>
              <w:rPr>
                <w:rFonts w:cstheme="minorHAnsi"/>
                <w:color w:val="000000"/>
                <w:sz w:val="16"/>
                <w:szCs w:val="16"/>
              </w:rPr>
            </w:pPr>
            <w:r w:rsidRPr="00E87241">
              <w:rPr>
                <w:rFonts w:cstheme="minorHAnsi"/>
                <w:color w:val="000000"/>
                <w:sz w:val="16"/>
                <w:szCs w:val="16"/>
              </w:rPr>
              <w:t>Zavod za dentalnu antropologiju</w:t>
            </w:r>
          </w:p>
        </w:tc>
        <w:tc>
          <w:tcPr>
            <w:tcW w:w="186" w:type="pct"/>
            <w:shd w:val="clear" w:color="auto" w:fill="auto"/>
            <w:hideMark/>
          </w:tcPr>
          <w:p w:rsidR="00111F1A" w:rsidRPr="000005DA" w:rsidRDefault="00111F1A" w:rsidP="00DD60A9">
            <w:pPr>
              <w:rPr>
                <w:rFonts w:cstheme="minorHAnsi"/>
                <w:color w:val="000000"/>
                <w:sz w:val="16"/>
                <w:szCs w:val="16"/>
              </w:rPr>
            </w:pPr>
            <w:r w:rsidRPr="000005DA">
              <w:rPr>
                <w:rFonts w:cstheme="minorHAnsi"/>
                <w:color w:val="000000"/>
                <w:sz w:val="16"/>
                <w:szCs w:val="16"/>
              </w:rPr>
              <w:t>izv. prof. dr. sc.</w:t>
            </w:r>
          </w:p>
        </w:tc>
        <w:tc>
          <w:tcPr>
            <w:tcW w:w="279" w:type="pct"/>
            <w:shd w:val="clear" w:color="auto" w:fill="auto"/>
            <w:hideMark/>
          </w:tcPr>
          <w:p w:rsidR="00111F1A" w:rsidRPr="000005DA" w:rsidRDefault="00111F1A" w:rsidP="00DD60A9">
            <w:pPr>
              <w:rPr>
                <w:rFonts w:cstheme="minorHAnsi"/>
                <w:color w:val="000000"/>
                <w:sz w:val="16"/>
                <w:szCs w:val="16"/>
              </w:rPr>
            </w:pPr>
            <w:r w:rsidRPr="000005DA">
              <w:rPr>
                <w:rFonts w:cstheme="minorHAnsi"/>
                <w:color w:val="000000"/>
                <w:sz w:val="16"/>
                <w:szCs w:val="16"/>
              </w:rPr>
              <w:t>Ivana</w:t>
            </w:r>
          </w:p>
        </w:tc>
        <w:tc>
          <w:tcPr>
            <w:tcW w:w="326" w:type="pct"/>
            <w:shd w:val="clear" w:color="auto" w:fill="auto"/>
            <w:hideMark/>
          </w:tcPr>
          <w:p w:rsidR="00111F1A" w:rsidRPr="000005DA" w:rsidRDefault="00111F1A" w:rsidP="00DD60A9">
            <w:pPr>
              <w:rPr>
                <w:rFonts w:cstheme="minorHAnsi"/>
                <w:color w:val="000000"/>
                <w:sz w:val="16"/>
                <w:szCs w:val="16"/>
              </w:rPr>
            </w:pPr>
            <w:r w:rsidRPr="000005DA">
              <w:rPr>
                <w:rFonts w:cstheme="minorHAnsi"/>
                <w:color w:val="000000"/>
                <w:sz w:val="16"/>
                <w:szCs w:val="16"/>
              </w:rPr>
              <w:t>Savić Pavičin</w:t>
            </w:r>
          </w:p>
        </w:tc>
        <w:tc>
          <w:tcPr>
            <w:tcW w:w="465" w:type="pct"/>
            <w:shd w:val="clear" w:color="auto" w:fill="auto"/>
            <w:hideMark/>
          </w:tcPr>
          <w:p w:rsidR="00111F1A" w:rsidRPr="000005DA" w:rsidRDefault="00111F1A" w:rsidP="00DD60A9">
            <w:pPr>
              <w:rPr>
                <w:rFonts w:cstheme="minorHAnsi"/>
                <w:color w:val="000000"/>
                <w:sz w:val="16"/>
                <w:szCs w:val="16"/>
              </w:rPr>
            </w:pPr>
            <w:r w:rsidRPr="000005DA">
              <w:rPr>
                <w:rFonts w:cstheme="minorHAnsi"/>
                <w:color w:val="000000"/>
                <w:sz w:val="16"/>
                <w:szCs w:val="16"/>
              </w:rPr>
              <w:t>Preventivni programi suzbijanja karijesa u zajednici</w:t>
            </w:r>
          </w:p>
        </w:tc>
        <w:tc>
          <w:tcPr>
            <w:tcW w:w="515" w:type="pct"/>
            <w:gridSpan w:val="2"/>
            <w:shd w:val="clear" w:color="auto" w:fill="auto"/>
            <w:hideMark/>
          </w:tcPr>
          <w:p w:rsidR="00111F1A" w:rsidRPr="000005DA" w:rsidRDefault="00111F1A" w:rsidP="00DD60A9">
            <w:pPr>
              <w:rPr>
                <w:rFonts w:cstheme="minorHAnsi"/>
                <w:color w:val="000000"/>
                <w:sz w:val="16"/>
                <w:szCs w:val="16"/>
              </w:rPr>
            </w:pPr>
            <w:r w:rsidRPr="000005DA">
              <w:rPr>
                <w:rFonts w:cstheme="minorHAnsi"/>
                <w:color w:val="000000"/>
                <w:sz w:val="16"/>
                <w:szCs w:val="16"/>
              </w:rPr>
              <w:t>Preventive programs of caries control in the community</w:t>
            </w:r>
          </w:p>
        </w:tc>
        <w:tc>
          <w:tcPr>
            <w:tcW w:w="328" w:type="pct"/>
            <w:gridSpan w:val="2"/>
            <w:shd w:val="clear" w:color="auto" w:fill="auto"/>
            <w:hideMark/>
          </w:tcPr>
          <w:p w:rsidR="00111F1A" w:rsidRPr="00890F60" w:rsidRDefault="00111F1A" w:rsidP="00C431E7">
            <w:pPr>
              <w:jc w:val="center"/>
              <w:rPr>
                <w:rFonts w:cstheme="minorHAnsi"/>
                <w:color w:val="000000"/>
                <w:sz w:val="14"/>
                <w:szCs w:val="14"/>
              </w:rPr>
            </w:pPr>
            <w:r w:rsidRPr="00890F60">
              <w:rPr>
                <w:rFonts w:cstheme="minorHAnsi"/>
                <w:color w:val="000000"/>
                <w:sz w:val="14"/>
                <w:szCs w:val="14"/>
              </w:rPr>
              <w:t>pregledni diplomski rad</w:t>
            </w:r>
          </w:p>
        </w:tc>
        <w:tc>
          <w:tcPr>
            <w:tcW w:w="1046" w:type="pct"/>
            <w:gridSpan w:val="2"/>
            <w:shd w:val="clear" w:color="auto" w:fill="auto"/>
            <w:hideMark/>
          </w:tcPr>
          <w:p w:rsidR="00111F1A" w:rsidRPr="00200296" w:rsidRDefault="00111F1A" w:rsidP="00DD60A9">
            <w:pPr>
              <w:rPr>
                <w:rFonts w:cstheme="minorHAnsi"/>
                <w:color w:val="000000"/>
                <w:sz w:val="14"/>
                <w:szCs w:val="14"/>
              </w:rPr>
            </w:pPr>
            <w:r w:rsidRPr="00200296">
              <w:rPr>
                <w:rFonts w:cstheme="minorHAnsi"/>
                <w:color w:val="000000"/>
                <w:sz w:val="14"/>
                <w:szCs w:val="14"/>
              </w:rPr>
              <w:t xml:space="preserve">U navedenom preglednom radu od studenta se očekuje pretraživanje recentne literature na zadanu temu, analiza prikupljenih znanstvenih radova i pregled najvažnijih dostignuća u javnozdravstvenom djelovanju s ciljem suzbijanja </w:t>
            </w:r>
            <w:r w:rsidRPr="00200296">
              <w:rPr>
                <w:rFonts w:cstheme="minorHAnsi"/>
                <w:color w:val="000000"/>
                <w:sz w:val="14"/>
                <w:szCs w:val="14"/>
              </w:rPr>
              <w:lastRenderedPageBreak/>
              <w:t>karijesa te pisanje diplomskog rada prema zadanim uputama.</w:t>
            </w:r>
          </w:p>
        </w:tc>
        <w:tc>
          <w:tcPr>
            <w:tcW w:w="819" w:type="pct"/>
            <w:gridSpan w:val="3"/>
            <w:shd w:val="clear" w:color="auto" w:fill="auto"/>
            <w:hideMark/>
          </w:tcPr>
          <w:p w:rsidR="00111F1A" w:rsidRPr="00200296" w:rsidRDefault="00111F1A" w:rsidP="00DD60A9">
            <w:pPr>
              <w:rPr>
                <w:rFonts w:cstheme="minorHAnsi"/>
                <w:color w:val="000000"/>
                <w:sz w:val="14"/>
                <w:szCs w:val="14"/>
              </w:rPr>
            </w:pPr>
            <w:r w:rsidRPr="00200296">
              <w:rPr>
                <w:rFonts w:cstheme="minorHAnsi"/>
                <w:color w:val="000000"/>
                <w:sz w:val="14"/>
                <w:szCs w:val="14"/>
              </w:rPr>
              <w:lastRenderedPageBreak/>
              <w:t xml:space="preserve">In this review paper, the student is expected to search recent literature on the given topic, analyze the collected scientific papers and review the most important achievements in public </w:t>
            </w:r>
            <w:r w:rsidRPr="00200296">
              <w:rPr>
                <w:rFonts w:cstheme="minorHAnsi"/>
                <w:color w:val="000000"/>
                <w:sz w:val="14"/>
                <w:szCs w:val="14"/>
              </w:rPr>
              <w:lastRenderedPageBreak/>
              <w:t>health activities with the aim of reducing dental caries, and write a thesis according to the given instructions.</w:t>
            </w:r>
          </w:p>
        </w:tc>
        <w:tc>
          <w:tcPr>
            <w:tcW w:w="570" w:type="pct"/>
            <w:shd w:val="clear" w:color="auto" w:fill="auto"/>
            <w:hideMark/>
          </w:tcPr>
          <w:p w:rsidR="00111F1A" w:rsidRPr="000C3CAE" w:rsidRDefault="00111F1A" w:rsidP="00DD60A9">
            <w:pPr>
              <w:rPr>
                <w:rFonts w:cstheme="minorHAnsi"/>
                <w:color w:val="000000"/>
                <w:sz w:val="14"/>
                <w:szCs w:val="14"/>
              </w:rPr>
            </w:pPr>
            <w:r w:rsidRPr="000C3CAE">
              <w:rPr>
                <w:rFonts w:cstheme="minorHAnsi"/>
                <w:color w:val="000000"/>
                <w:sz w:val="14"/>
                <w:szCs w:val="14"/>
              </w:rPr>
              <w:lastRenderedPageBreak/>
              <w:t>savic@sfzg.hr</w:t>
            </w:r>
          </w:p>
        </w:tc>
      </w:tr>
      <w:tr w:rsidR="0054696A" w:rsidRPr="000005DA" w:rsidTr="0054696A">
        <w:trPr>
          <w:trHeight w:val="255"/>
        </w:trPr>
        <w:tc>
          <w:tcPr>
            <w:tcW w:w="466" w:type="pct"/>
            <w:shd w:val="clear" w:color="auto" w:fill="auto"/>
          </w:tcPr>
          <w:p w:rsidR="00111F1A" w:rsidRPr="00E87241" w:rsidRDefault="00111F1A" w:rsidP="00DD60A9">
            <w:pPr>
              <w:rPr>
                <w:rFonts w:cstheme="minorHAnsi"/>
                <w:color w:val="000000"/>
                <w:sz w:val="16"/>
                <w:szCs w:val="16"/>
              </w:rPr>
            </w:pPr>
            <w:r w:rsidRPr="00E87241">
              <w:rPr>
                <w:rFonts w:cstheme="minorHAnsi"/>
                <w:color w:val="000000"/>
                <w:sz w:val="16"/>
                <w:szCs w:val="16"/>
              </w:rPr>
              <w:lastRenderedPageBreak/>
              <w:t>Zavod za dentalnu antropologiju</w:t>
            </w:r>
          </w:p>
        </w:tc>
        <w:tc>
          <w:tcPr>
            <w:tcW w:w="186" w:type="pct"/>
            <w:shd w:val="clear" w:color="auto" w:fill="auto"/>
          </w:tcPr>
          <w:p w:rsidR="00111F1A" w:rsidRPr="000005DA" w:rsidRDefault="00111F1A" w:rsidP="00DD60A9">
            <w:pPr>
              <w:rPr>
                <w:rFonts w:cstheme="minorHAnsi"/>
                <w:color w:val="000000"/>
                <w:sz w:val="16"/>
                <w:szCs w:val="16"/>
              </w:rPr>
            </w:pPr>
            <w:r w:rsidRPr="000005DA">
              <w:rPr>
                <w:rFonts w:cstheme="minorHAnsi"/>
                <w:color w:val="000000"/>
                <w:sz w:val="16"/>
                <w:szCs w:val="16"/>
              </w:rPr>
              <w:t>izv. prof. dr. sc.</w:t>
            </w:r>
          </w:p>
        </w:tc>
        <w:tc>
          <w:tcPr>
            <w:tcW w:w="279" w:type="pct"/>
            <w:shd w:val="clear" w:color="auto" w:fill="auto"/>
          </w:tcPr>
          <w:p w:rsidR="00111F1A" w:rsidRPr="000005DA" w:rsidRDefault="00111F1A" w:rsidP="00DD60A9">
            <w:pPr>
              <w:rPr>
                <w:rFonts w:cstheme="minorHAnsi"/>
                <w:color w:val="000000"/>
                <w:sz w:val="16"/>
                <w:szCs w:val="16"/>
              </w:rPr>
            </w:pPr>
            <w:r w:rsidRPr="000005DA">
              <w:rPr>
                <w:rFonts w:cstheme="minorHAnsi"/>
                <w:color w:val="000000"/>
                <w:sz w:val="16"/>
                <w:szCs w:val="16"/>
              </w:rPr>
              <w:t>Ivana</w:t>
            </w:r>
          </w:p>
        </w:tc>
        <w:tc>
          <w:tcPr>
            <w:tcW w:w="326" w:type="pct"/>
            <w:shd w:val="clear" w:color="auto" w:fill="auto"/>
          </w:tcPr>
          <w:p w:rsidR="00111F1A" w:rsidRPr="000005DA" w:rsidRDefault="00111F1A" w:rsidP="00DD60A9">
            <w:pPr>
              <w:rPr>
                <w:rFonts w:cstheme="minorHAnsi"/>
                <w:color w:val="000000"/>
                <w:sz w:val="16"/>
                <w:szCs w:val="16"/>
              </w:rPr>
            </w:pPr>
            <w:r w:rsidRPr="000005DA">
              <w:rPr>
                <w:rFonts w:cstheme="minorHAnsi"/>
                <w:color w:val="000000"/>
                <w:sz w:val="16"/>
                <w:szCs w:val="16"/>
              </w:rPr>
              <w:t>Savić Pavičin</w:t>
            </w:r>
          </w:p>
        </w:tc>
        <w:tc>
          <w:tcPr>
            <w:tcW w:w="465" w:type="pct"/>
            <w:shd w:val="clear" w:color="auto" w:fill="auto"/>
          </w:tcPr>
          <w:p w:rsidR="00111F1A" w:rsidRPr="000005DA" w:rsidRDefault="00111F1A" w:rsidP="00DD60A9">
            <w:pPr>
              <w:rPr>
                <w:rFonts w:cstheme="minorHAnsi"/>
                <w:color w:val="000000"/>
                <w:sz w:val="16"/>
                <w:szCs w:val="16"/>
              </w:rPr>
            </w:pPr>
            <w:r w:rsidRPr="000005DA">
              <w:rPr>
                <w:rFonts w:cstheme="minorHAnsi"/>
                <w:color w:val="000000"/>
                <w:sz w:val="16"/>
                <w:szCs w:val="16"/>
              </w:rPr>
              <w:t>Kvaliteta života i oralno zdravlje među studentima različitih studija</w:t>
            </w:r>
          </w:p>
        </w:tc>
        <w:tc>
          <w:tcPr>
            <w:tcW w:w="515" w:type="pct"/>
            <w:gridSpan w:val="2"/>
            <w:shd w:val="clear" w:color="auto" w:fill="auto"/>
          </w:tcPr>
          <w:p w:rsidR="00111F1A" w:rsidRPr="000005DA" w:rsidRDefault="00111F1A" w:rsidP="00DD60A9">
            <w:pPr>
              <w:rPr>
                <w:rFonts w:cstheme="minorHAnsi"/>
                <w:color w:val="000000"/>
                <w:sz w:val="16"/>
                <w:szCs w:val="16"/>
              </w:rPr>
            </w:pPr>
            <w:r w:rsidRPr="000005DA">
              <w:rPr>
                <w:rFonts w:cstheme="minorHAnsi"/>
                <w:color w:val="000000"/>
                <w:sz w:val="16"/>
                <w:szCs w:val="16"/>
              </w:rPr>
              <w:t>Quality of life and oral health among students of different studies</w:t>
            </w:r>
          </w:p>
        </w:tc>
        <w:tc>
          <w:tcPr>
            <w:tcW w:w="328" w:type="pct"/>
            <w:gridSpan w:val="2"/>
            <w:shd w:val="clear" w:color="auto" w:fill="auto"/>
          </w:tcPr>
          <w:p w:rsidR="00111F1A" w:rsidRPr="00890F60" w:rsidRDefault="00111F1A" w:rsidP="00C431E7">
            <w:pPr>
              <w:jc w:val="center"/>
              <w:rPr>
                <w:rFonts w:cstheme="minorHAnsi"/>
                <w:color w:val="000000"/>
                <w:sz w:val="14"/>
                <w:szCs w:val="14"/>
              </w:rPr>
            </w:pPr>
            <w:r w:rsidRPr="00890F60">
              <w:rPr>
                <w:rFonts w:cstheme="minorHAnsi"/>
                <w:color w:val="000000"/>
                <w:sz w:val="14"/>
                <w:szCs w:val="14"/>
              </w:rPr>
              <w:t>znanstveni diplomski rad</w:t>
            </w:r>
          </w:p>
        </w:tc>
        <w:tc>
          <w:tcPr>
            <w:tcW w:w="1046" w:type="pct"/>
            <w:gridSpan w:val="2"/>
            <w:shd w:val="clear" w:color="auto" w:fill="auto"/>
          </w:tcPr>
          <w:p w:rsidR="00111F1A" w:rsidRPr="00200296" w:rsidRDefault="00111F1A" w:rsidP="00DD60A9">
            <w:pPr>
              <w:rPr>
                <w:rFonts w:cstheme="minorHAnsi"/>
                <w:color w:val="000000"/>
                <w:sz w:val="14"/>
                <w:szCs w:val="14"/>
              </w:rPr>
            </w:pPr>
            <w:r w:rsidRPr="00200296">
              <w:rPr>
                <w:rFonts w:cstheme="minorHAnsi"/>
                <w:color w:val="000000"/>
                <w:sz w:val="14"/>
                <w:szCs w:val="14"/>
              </w:rPr>
              <w:t>Cilj ovog znanstvenog rada je provesti istraživanje među studentima različitih studija, koristeći odgovarajući upitnik o kvaliteti života vezanoj za oralno zdravlje. Na temelju analize dobivenih podataka dobit će se uvid u stanje oralnog zdravlja i njegov utjecaj na općenitu kvalitetu života studentske populacije.</w:t>
            </w:r>
          </w:p>
        </w:tc>
        <w:tc>
          <w:tcPr>
            <w:tcW w:w="819" w:type="pct"/>
            <w:gridSpan w:val="3"/>
            <w:shd w:val="clear" w:color="auto" w:fill="auto"/>
          </w:tcPr>
          <w:p w:rsidR="00111F1A" w:rsidRPr="00200296" w:rsidRDefault="00111F1A" w:rsidP="00DD60A9">
            <w:pPr>
              <w:rPr>
                <w:rFonts w:cstheme="minorHAnsi"/>
                <w:color w:val="000000"/>
                <w:sz w:val="14"/>
                <w:szCs w:val="14"/>
              </w:rPr>
            </w:pPr>
            <w:r w:rsidRPr="00200296">
              <w:rPr>
                <w:rFonts w:cstheme="minorHAnsi"/>
                <w:color w:val="000000"/>
                <w:sz w:val="14"/>
                <w:szCs w:val="14"/>
              </w:rPr>
              <w:t>The aim of this scientific paper is to conduct research among students of different studies, using a suitable questionnaire on the quality of life related to oral health. Based on the analysis of the obtained data, an insight into the state of oral health and its impact on the general quality of life of the student population will be gained.</w:t>
            </w:r>
          </w:p>
        </w:tc>
        <w:tc>
          <w:tcPr>
            <w:tcW w:w="570" w:type="pct"/>
            <w:shd w:val="clear" w:color="auto" w:fill="auto"/>
          </w:tcPr>
          <w:p w:rsidR="00111F1A" w:rsidRPr="000C3CAE" w:rsidRDefault="00111F1A" w:rsidP="00DD60A9">
            <w:pPr>
              <w:rPr>
                <w:rFonts w:cstheme="minorHAnsi"/>
                <w:color w:val="000000"/>
                <w:sz w:val="14"/>
                <w:szCs w:val="14"/>
              </w:rPr>
            </w:pPr>
            <w:r w:rsidRPr="000C3CAE">
              <w:rPr>
                <w:rFonts w:cstheme="minorHAnsi"/>
                <w:color w:val="000000"/>
                <w:sz w:val="14"/>
                <w:szCs w:val="14"/>
              </w:rPr>
              <w:t>savic@sfzg.hr</w:t>
            </w:r>
          </w:p>
        </w:tc>
      </w:tr>
      <w:tr w:rsidR="0054696A" w:rsidRPr="000005DA" w:rsidTr="0054696A">
        <w:trPr>
          <w:trHeight w:val="255"/>
        </w:trPr>
        <w:tc>
          <w:tcPr>
            <w:tcW w:w="466" w:type="pct"/>
            <w:shd w:val="clear" w:color="auto" w:fill="auto"/>
            <w:hideMark/>
          </w:tcPr>
          <w:p w:rsidR="00086FB3" w:rsidRPr="00E87241" w:rsidRDefault="00086FB3" w:rsidP="00086FB3">
            <w:pPr>
              <w:rPr>
                <w:rFonts w:cstheme="minorHAnsi"/>
                <w:color w:val="000000"/>
                <w:sz w:val="16"/>
                <w:szCs w:val="16"/>
              </w:rPr>
            </w:pPr>
            <w:r w:rsidRPr="00E87241">
              <w:rPr>
                <w:rFonts w:cstheme="minorHAnsi"/>
                <w:color w:val="000000"/>
                <w:sz w:val="16"/>
                <w:szCs w:val="16"/>
              </w:rPr>
              <w:t>Zavod za dentalnu antropologiju</w:t>
            </w:r>
          </w:p>
        </w:tc>
        <w:tc>
          <w:tcPr>
            <w:tcW w:w="186" w:type="pct"/>
            <w:shd w:val="clear" w:color="auto" w:fill="auto"/>
            <w:hideMark/>
          </w:tcPr>
          <w:p w:rsidR="00086FB3" w:rsidRPr="000005DA" w:rsidRDefault="00086FB3" w:rsidP="00086FB3">
            <w:pPr>
              <w:rPr>
                <w:rFonts w:cstheme="minorHAnsi"/>
                <w:color w:val="000000"/>
                <w:sz w:val="16"/>
                <w:szCs w:val="16"/>
              </w:rPr>
            </w:pPr>
            <w:r w:rsidRPr="000005DA">
              <w:rPr>
                <w:rFonts w:cstheme="minorHAnsi"/>
                <w:color w:val="000000"/>
                <w:sz w:val="16"/>
                <w:szCs w:val="16"/>
              </w:rPr>
              <w:t>prof. dr. sc.</w:t>
            </w:r>
          </w:p>
        </w:tc>
        <w:tc>
          <w:tcPr>
            <w:tcW w:w="279" w:type="pct"/>
            <w:shd w:val="clear" w:color="auto" w:fill="auto"/>
            <w:hideMark/>
          </w:tcPr>
          <w:p w:rsidR="00086FB3" w:rsidRPr="000005DA" w:rsidRDefault="00086FB3" w:rsidP="00086FB3">
            <w:pPr>
              <w:rPr>
                <w:rFonts w:cstheme="minorHAnsi"/>
                <w:color w:val="000000"/>
                <w:sz w:val="16"/>
                <w:szCs w:val="16"/>
              </w:rPr>
            </w:pPr>
            <w:r w:rsidRPr="000005DA">
              <w:rPr>
                <w:rFonts w:cstheme="minorHAnsi"/>
                <w:color w:val="000000"/>
                <w:sz w:val="16"/>
                <w:szCs w:val="16"/>
              </w:rPr>
              <w:t>Marin</w:t>
            </w:r>
          </w:p>
        </w:tc>
        <w:tc>
          <w:tcPr>
            <w:tcW w:w="326" w:type="pct"/>
            <w:shd w:val="clear" w:color="auto" w:fill="auto"/>
            <w:hideMark/>
          </w:tcPr>
          <w:p w:rsidR="00086FB3" w:rsidRPr="00B911B2" w:rsidRDefault="00086FB3" w:rsidP="00086FB3">
            <w:pPr>
              <w:rPr>
                <w:rFonts w:cstheme="minorHAnsi"/>
                <w:color w:val="000000"/>
                <w:sz w:val="14"/>
                <w:szCs w:val="14"/>
              </w:rPr>
            </w:pPr>
            <w:r w:rsidRPr="00B911B2">
              <w:rPr>
                <w:rFonts w:cstheme="minorHAnsi"/>
                <w:color w:val="000000"/>
                <w:sz w:val="14"/>
                <w:szCs w:val="14"/>
              </w:rPr>
              <w:t>Vodanović</w:t>
            </w:r>
          </w:p>
        </w:tc>
        <w:tc>
          <w:tcPr>
            <w:tcW w:w="465" w:type="pct"/>
            <w:shd w:val="clear" w:color="auto" w:fill="auto"/>
            <w:hideMark/>
          </w:tcPr>
          <w:p w:rsidR="00086FB3" w:rsidRPr="000005DA" w:rsidRDefault="00086FB3" w:rsidP="00086FB3">
            <w:pPr>
              <w:rPr>
                <w:rFonts w:cstheme="minorHAnsi"/>
                <w:color w:val="000000"/>
                <w:sz w:val="16"/>
                <w:szCs w:val="16"/>
              </w:rPr>
            </w:pPr>
            <w:r w:rsidRPr="000005DA">
              <w:rPr>
                <w:rFonts w:cstheme="minorHAnsi"/>
                <w:color w:val="000000"/>
                <w:sz w:val="16"/>
                <w:szCs w:val="16"/>
              </w:rPr>
              <w:t>Terapijski potencijal matičnih stanica dentalnog podrijetla u liječenju dijabetesa</w:t>
            </w:r>
          </w:p>
        </w:tc>
        <w:tc>
          <w:tcPr>
            <w:tcW w:w="515" w:type="pct"/>
            <w:gridSpan w:val="2"/>
            <w:shd w:val="clear" w:color="auto" w:fill="auto"/>
            <w:hideMark/>
          </w:tcPr>
          <w:p w:rsidR="00086FB3" w:rsidRPr="000005DA" w:rsidRDefault="00086FB3" w:rsidP="00086FB3">
            <w:pPr>
              <w:rPr>
                <w:rFonts w:cstheme="minorHAnsi"/>
                <w:color w:val="000000"/>
                <w:sz w:val="16"/>
                <w:szCs w:val="16"/>
              </w:rPr>
            </w:pPr>
            <w:r w:rsidRPr="000005DA">
              <w:rPr>
                <w:rFonts w:cstheme="minorHAnsi"/>
                <w:color w:val="000000"/>
                <w:sz w:val="16"/>
                <w:szCs w:val="16"/>
              </w:rPr>
              <w:t>Therapeutic potential of stem cells of dental origin in the treatment of diabetes</w:t>
            </w:r>
          </w:p>
        </w:tc>
        <w:tc>
          <w:tcPr>
            <w:tcW w:w="328" w:type="pct"/>
            <w:gridSpan w:val="2"/>
            <w:shd w:val="clear" w:color="auto" w:fill="auto"/>
            <w:hideMark/>
          </w:tcPr>
          <w:p w:rsidR="00086FB3" w:rsidRPr="00890F60" w:rsidRDefault="00086FB3" w:rsidP="00C431E7">
            <w:pPr>
              <w:jc w:val="center"/>
              <w:rPr>
                <w:rFonts w:cstheme="minorHAnsi"/>
                <w:color w:val="000000"/>
                <w:sz w:val="14"/>
                <w:szCs w:val="14"/>
              </w:rPr>
            </w:pPr>
            <w:r w:rsidRPr="00890F60">
              <w:rPr>
                <w:rFonts w:cstheme="minorHAnsi"/>
                <w:color w:val="000000"/>
                <w:sz w:val="14"/>
                <w:szCs w:val="14"/>
              </w:rPr>
              <w:t>pregledni diplomski rad</w:t>
            </w:r>
          </w:p>
        </w:tc>
        <w:tc>
          <w:tcPr>
            <w:tcW w:w="1046" w:type="pct"/>
            <w:gridSpan w:val="2"/>
            <w:shd w:val="clear" w:color="auto" w:fill="auto"/>
            <w:hideMark/>
          </w:tcPr>
          <w:p w:rsidR="00086FB3" w:rsidRPr="00200296" w:rsidRDefault="00086FB3" w:rsidP="00086FB3">
            <w:pPr>
              <w:rPr>
                <w:rFonts w:cstheme="minorHAnsi"/>
                <w:color w:val="000000"/>
                <w:sz w:val="14"/>
                <w:szCs w:val="14"/>
              </w:rPr>
            </w:pPr>
            <w:r w:rsidRPr="00200296">
              <w:rPr>
                <w:rFonts w:cstheme="minorHAnsi"/>
                <w:color w:val="000000"/>
                <w:sz w:val="14"/>
                <w:szCs w:val="14"/>
              </w:rPr>
              <w:t>Od studenta se očekuje da izvrši pretraživanje dostupne relevantne literature i napravi pregledni rad o terapijskim potencijalima dentalnih matičnih stanica u liječenju dijabetesa.</w:t>
            </w:r>
          </w:p>
        </w:tc>
        <w:tc>
          <w:tcPr>
            <w:tcW w:w="819" w:type="pct"/>
            <w:gridSpan w:val="3"/>
            <w:shd w:val="clear" w:color="auto" w:fill="auto"/>
            <w:hideMark/>
          </w:tcPr>
          <w:p w:rsidR="00086FB3" w:rsidRPr="00200296" w:rsidRDefault="00086FB3" w:rsidP="00086FB3">
            <w:pPr>
              <w:rPr>
                <w:rFonts w:cstheme="minorHAnsi"/>
                <w:color w:val="000000"/>
                <w:sz w:val="14"/>
                <w:szCs w:val="14"/>
              </w:rPr>
            </w:pPr>
            <w:r w:rsidRPr="00200296">
              <w:rPr>
                <w:rFonts w:cstheme="minorHAnsi"/>
                <w:color w:val="000000"/>
                <w:sz w:val="14"/>
                <w:szCs w:val="14"/>
              </w:rPr>
              <w:t>The student is expected to search relevant literature and make a review paper on the therapeutic potential of dental stem cells in the treatment of diabetes.</w:t>
            </w:r>
          </w:p>
        </w:tc>
        <w:tc>
          <w:tcPr>
            <w:tcW w:w="570" w:type="pct"/>
            <w:shd w:val="clear" w:color="auto" w:fill="auto"/>
            <w:hideMark/>
          </w:tcPr>
          <w:p w:rsidR="00086FB3" w:rsidRPr="000C3CAE" w:rsidRDefault="00086FB3" w:rsidP="00086FB3">
            <w:pPr>
              <w:rPr>
                <w:rFonts w:cstheme="minorHAnsi"/>
                <w:color w:val="000000"/>
                <w:sz w:val="14"/>
                <w:szCs w:val="14"/>
              </w:rPr>
            </w:pPr>
            <w:r w:rsidRPr="000C3CAE">
              <w:rPr>
                <w:rFonts w:cstheme="minorHAnsi"/>
                <w:color w:val="000000"/>
                <w:sz w:val="14"/>
                <w:szCs w:val="14"/>
              </w:rPr>
              <w:t>vodanovic@sfzg.hr</w:t>
            </w:r>
          </w:p>
        </w:tc>
      </w:tr>
      <w:tr w:rsidR="0054696A" w:rsidRPr="000005DA" w:rsidTr="0054696A">
        <w:trPr>
          <w:trHeight w:val="255"/>
        </w:trPr>
        <w:tc>
          <w:tcPr>
            <w:tcW w:w="466" w:type="pct"/>
            <w:shd w:val="clear" w:color="auto" w:fill="auto"/>
          </w:tcPr>
          <w:p w:rsidR="00086FB3" w:rsidRPr="00E87241" w:rsidRDefault="00086FB3" w:rsidP="00086FB3">
            <w:pPr>
              <w:rPr>
                <w:rFonts w:cstheme="minorHAnsi"/>
                <w:color w:val="000000"/>
                <w:sz w:val="16"/>
                <w:szCs w:val="16"/>
              </w:rPr>
            </w:pPr>
            <w:r w:rsidRPr="00E87241">
              <w:rPr>
                <w:rFonts w:cstheme="minorHAnsi"/>
                <w:color w:val="000000"/>
                <w:sz w:val="16"/>
                <w:szCs w:val="16"/>
              </w:rPr>
              <w:t>Zavod za dentalnu antropologiju</w:t>
            </w:r>
          </w:p>
        </w:tc>
        <w:tc>
          <w:tcPr>
            <w:tcW w:w="186" w:type="pct"/>
            <w:shd w:val="clear" w:color="auto" w:fill="auto"/>
          </w:tcPr>
          <w:p w:rsidR="00086FB3" w:rsidRPr="000005DA" w:rsidRDefault="00086FB3" w:rsidP="00086FB3">
            <w:pPr>
              <w:rPr>
                <w:rFonts w:cstheme="minorHAnsi"/>
                <w:color w:val="000000"/>
                <w:sz w:val="16"/>
                <w:szCs w:val="16"/>
              </w:rPr>
            </w:pPr>
            <w:r w:rsidRPr="000005DA">
              <w:rPr>
                <w:rFonts w:cstheme="minorHAnsi"/>
                <w:color w:val="000000"/>
                <w:sz w:val="16"/>
                <w:szCs w:val="16"/>
              </w:rPr>
              <w:t>prof. dr. sc.</w:t>
            </w:r>
          </w:p>
        </w:tc>
        <w:tc>
          <w:tcPr>
            <w:tcW w:w="279" w:type="pct"/>
            <w:shd w:val="clear" w:color="auto" w:fill="auto"/>
          </w:tcPr>
          <w:p w:rsidR="00086FB3" w:rsidRPr="000005DA" w:rsidRDefault="00086FB3" w:rsidP="00086FB3">
            <w:pPr>
              <w:rPr>
                <w:rFonts w:cstheme="minorHAnsi"/>
                <w:color w:val="000000"/>
                <w:sz w:val="16"/>
                <w:szCs w:val="16"/>
              </w:rPr>
            </w:pPr>
            <w:r w:rsidRPr="000005DA">
              <w:rPr>
                <w:rFonts w:cstheme="minorHAnsi"/>
                <w:color w:val="000000"/>
                <w:sz w:val="16"/>
                <w:szCs w:val="16"/>
              </w:rPr>
              <w:t>Marin</w:t>
            </w:r>
          </w:p>
        </w:tc>
        <w:tc>
          <w:tcPr>
            <w:tcW w:w="326" w:type="pct"/>
            <w:shd w:val="clear" w:color="auto" w:fill="auto"/>
          </w:tcPr>
          <w:p w:rsidR="00086FB3" w:rsidRPr="000005DA" w:rsidRDefault="00086FB3" w:rsidP="00086FB3">
            <w:pPr>
              <w:rPr>
                <w:rFonts w:cstheme="minorHAnsi"/>
                <w:color w:val="000000"/>
                <w:sz w:val="16"/>
                <w:szCs w:val="16"/>
              </w:rPr>
            </w:pPr>
            <w:r w:rsidRPr="000005DA">
              <w:rPr>
                <w:rFonts w:cstheme="minorHAnsi"/>
                <w:color w:val="000000"/>
                <w:sz w:val="16"/>
                <w:szCs w:val="16"/>
              </w:rPr>
              <w:t>Vodanović</w:t>
            </w:r>
          </w:p>
        </w:tc>
        <w:tc>
          <w:tcPr>
            <w:tcW w:w="465" w:type="pct"/>
            <w:shd w:val="clear" w:color="auto" w:fill="auto"/>
          </w:tcPr>
          <w:p w:rsidR="00086FB3" w:rsidRPr="000005DA" w:rsidRDefault="00086FB3" w:rsidP="00086FB3">
            <w:pPr>
              <w:rPr>
                <w:rFonts w:cstheme="minorHAnsi"/>
                <w:color w:val="000000"/>
                <w:sz w:val="16"/>
                <w:szCs w:val="16"/>
              </w:rPr>
            </w:pPr>
            <w:r w:rsidRPr="000005DA">
              <w:rPr>
                <w:rFonts w:cstheme="minorHAnsi"/>
                <w:color w:val="000000"/>
                <w:sz w:val="16"/>
                <w:szCs w:val="16"/>
              </w:rPr>
              <w:t>Oralni nakit i utjecaj na zdravlje usne šupljine</w:t>
            </w:r>
          </w:p>
        </w:tc>
        <w:tc>
          <w:tcPr>
            <w:tcW w:w="515" w:type="pct"/>
            <w:gridSpan w:val="2"/>
            <w:shd w:val="clear" w:color="auto" w:fill="auto"/>
          </w:tcPr>
          <w:p w:rsidR="00086FB3" w:rsidRPr="000005DA" w:rsidRDefault="00086FB3" w:rsidP="00086FB3">
            <w:pPr>
              <w:rPr>
                <w:rFonts w:cstheme="minorHAnsi"/>
                <w:color w:val="000000"/>
                <w:sz w:val="16"/>
                <w:szCs w:val="16"/>
              </w:rPr>
            </w:pPr>
            <w:r w:rsidRPr="000005DA">
              <w:rPr>
                <w:rFonts w:cstheme="minorHAnsi"/>
                <w:color w:val="000000"/>
                <w:sz w:val="16"/>
                <w:szCs w:val="16"/>
              </w:rPr>
              <w:t>Oral jewelry and the impact on the health of the oral cavity</w:t>
            </w:r>
          </w:p>
        </w:tc>
        <w:tc>
          <w:tcPr>
            <w:tcW w:w="328" w:type="pct"/>
            <w:gridSpan w:val="2"/>
            <w:shd w:val="clear" w:color="auto" w:fill="auto"/>
          </w:tcPr>
          <w:p w:rsidR="00086FB3" w:rsidRPr="00890F60" w:rsidRDefault="00086FB3" w:rsidP="00C431E7">
            <w:pPr>
              <w:jc w:val="center"/>
              <w:rPr>
                <w:rFonts w:cstheme="minorHAnsi"/>
                <w:color w:val="000000"/>
                <w:sz w:val="14"/>
                <w:szCs w:val="14"/>
              </w:rPr>
            </w:pPr>
            <w:r w:rsidRPr="00890F60">
              <w:rPr>
                <w:rFonts w:cstheme="minorHAnsi"/>
                <w:color w:val="000000"/>
                <w:sz w:val="14"/>
                <w:szCs w:val="14"/>
              </w:rPr>
              <w:t>pregledni diplomski rad</w:t>
            </w:r>
          </w:p>
        </w:tc>
        <w:tc>
          <w:tcPr>
            <w:tcW w:w="1046" w:type="pct"/>
            <w:gridSpan w:val="2"/>
            <w:shd w:val="clear" w:color="auto" w:fill="auto"/>
          </w:tcPr>
          <w:p w:rsidR="00086FB3" w:rsidRPr="00200296" w:rsidRDefault="00086FB3" w:rsidP="00C431E7">
            <w:pPr>
              <w:rPr>
                <w:rFonts w:cstheme="minorHAnsi"/>
                <w:color w:val="000000"/>
                <w:sz w:val="14"/>
                <w:szCs w:val="14"/>
              </w:rPr>
            </w:pPr>
            <w:r w:rsidRPr="00200296">
              <w:rPr>
                <w:rFonts w:cstheme="minorHAnsi"/>
                <w:color w:val="000000"/>
                <w:sz w:val="14"/>
                <w:szCs w:val="14"/>
              </w:rPr>
              <w:t>Od studenta se očekuje da izvrši pretraživanje dostupne relevantne literature i napravi pregledni rad. U radu između ostaloga trebaju biti obrađene vrste i načini ukrašavanja zuba i oralnih tkiva, njihovo kulturološko značenje (danas i u prošlosti), učestalost, rasprostranjenost, te rizici za opće i oralno zdravlje.</w:t>
            </w:r>
          </w:p>
        </w:tc>
        <w:tc>
          <w:tcPr>
            <w:tcW w:w="819" w:type="pct"/>
            <w:gridSpan w:val="3"/>
            <w:shd w:val="clear" w:color="auto" w:fill="auto"/>
          </w:tcPr>
          <w:p w:rsidR="00086FB3" w:rsidRPr="00200296" w:rsidRDefault="00086FB3" w:rsidP="00086FB3">
            <w:pPr>
              <w:rPr>
                <w:rFonts w:cstheme="minorHAnsi"/>
                <w:color w:val="000000"/>
                <w:sz w:val="14"/>
                <w:szCs w:val="14"/>
              </w:rPr>
            </w:pPr>
            <w:r w:rsidRPr="00200296">
              <w:rPr>
                <w:rFonts w:cstheme="minorHAnsi"/>
                <w:color w:val="000000"/>
                <w:sz w:val="14"/>
                <w:szCs w:val="14"/>
              </w:rPr>
              <w:t>The student is expected to search for available relevant literature and do a review. Among other things, the paper should discuss the types and ways of decorating teeth and oral tissues, their cultural significance (today and in the past), frequency, prevalence, and risks to general and oral health</w:t>
            </w:r>
          </w:p>
        </w:tc>
        <w:tc>
          <w:tcPr>
            <w:tcW w:w="570" w:type="pct"/>
            <w:shd w:val="clear" w:color="auto" w:fill="auto"/>
          </w:tcPr>
          <w:p w:rsidR="00086FB3" w:rsidRPr="000C3CAE" w:rsidRDefault="00086FB3" w:rsidP="00086FB3">
            <w:pPr>
              <w:rPr>
                <w:sz w:val="14"/>
                <w:szCs w:val="14"/>
              </w:rPr>
            </w:pPr>
            <w:r w:rsidRPr="000C3CAE">
              <w:rPr>
                <w:rFonts w:cstheme="minorHAnsi"/>
                <w:color w:val="000000"/>
                <w:sz w:val="14"/>
                <w:szCs w:val="14"/>
              </w:rPr>
              <w:t>vodanovic@sfzg.hr</w:t>
            </w:r>
          </w:p>
        </w:tc>
      </w:tr>
      <w:tr w:rsidR="0054696A" w:rsidRPr="000005DA" w:rsidTr="0054696A">
        <w:trPr>
          <w:trHeight w:val="255"/>
        </w:trPr>
        <w:tc>
          <w:tcPr>
            <w:tcW w:w="466" w:type="pct"/>
            <w:shd w:val="clear" w:color="auto" w:fill="auto"/>
            <w:hideMark/>
          </w:tcPr>
          <w:p w:rsidR="00890F60" w:rsidRPr="00B827C6" w:rsidRDefault="00890F60" w:rsidP="00890F60">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dječju i preventivnu stomatologiju</w:t>
            </w:r>
          </w:p>
        </w:tc>
        <w:tc>
          <w:tcPr>
            <w:tcW w:w="186" w:type="pct"/>
            <w:shd w:val="clear" w:color="auto" w:fill="auto"/>
            <w:hideMark/>
          </w:tcPr>
          <w:p w:rsidR="00890F60" w:rsidRPr="000005DA" w:rsidRDefault="00890F60" w:rsidP="00890F60">
            <w:pPr>
              <w:rPr>
                <w:rFonts w:cstheme="minorHAnsi"/>
                <w:color w:val="000000"/>
                <w:sz w:val="16"/>
                <w:szCs w:val="16"/>
              </w:rPr>
            </w:pPr>
            <w:r w:rsidRPr="000005DA">
              <w:rPr>
                <w:rFonts w:cstheme="minorHAnsi"/>
                <w:color w:val="000000"/>
                <w:sz w:val="16"/>
                <w:szCs w:val="16"/>
              </w:rPr>
              <w:t>prof. dr. sc.</w:t>
            </w:r>
          </w:p>
        </w:tc>
        <w:tc>
          <w:tcPr>
            <w:tcW w:w="279" w:type="pct"/>
            <w:shd w:val="clear" w:color="auto" w:fill="auto"/>
            <w:hideMark/>
          </w:tcPr>
          <w:p w:rsidR="00890F60" w:rsidRPr="000005DA" w:rsidRDefault="00890F60" w:rsidP="00890F60">
            <w:pPr>
              <w:rPr>
                <w:rFonts w:cstheme="minorHAnsi"/>
                <w:color w:val="000000"/>
                <w:sz w:val="16"/>
                <w:szCs w:val="16"/>
              </w:rPr>
            </w:pPr>
            <w:r w:rsidRPr="000005DA">
              <w:rPr>
                <w:rFonts w:cstheme="minorHAnsi"/>
                <w:color w:val="000000"/>
                <w:sz w:val="16"/>
                <w:szCs w:val="16"/>
              </w:rPr>
              <w:t>Ivana</w:t>
            </w:r>
          </w:p>
        </w:tc>
        <w:tc>
          <w:tcPr>
            <w:tcW w:w="326" w:type="pct"/>
            <w:shd w:val="clear" w:color="auto" w:fill="auto"/>
            <w:hideMark/>
          </w:tcPr>
          <w:p w:rsidR="00890F60" w:rsidRPr="000005DA" w:rsidRDefault="00890F60" w:rsidP="00890F60">
            <w:pPr>
              <w:rPr>
                <w:rFonts w:cstheme="minorHAnsi"/>
                <w:color w:val="000000"/>
                <w:sz w:val="16"/>
                <w:szCs w:val="16"/>
              </w:rPr>
            </w:pPr>
            <w:r w:rsidRPr="000005DA">
              <w:rPr>
                <w:rFonts w:cstheme="minorHAnsi"/>
                <w:color w:val="000000"/>
                <w:sz w:val="16"/>
                <w:szCs w:val="16"/>
              </w:rPr>
              <w:t>Cukovic-Bagic</w:t>
            </w:r>
          </w:p>
        </w:tc>
        <w:tc>
          <w:tcPr>
            <w:tcW w:w="465" w:type="pct"/>
            <w:shd w:val="clear" w:color="auto" w:fill="auto"/>
            <w:hideMark/>
          </w:tcPr>
          <w:p w:rsidR="00890F60" w:rsidRPr="000005DA" w:rsidRDefault="00890F60" w:rsidP="00890F60">
            <w:pPr>
              <w:rPr>
                <w:rFonts w:cstheme="minorHAnsi"/>
                <w:color w:val="000000"/>
                <w:sz w:val="16"/>
                <w:szCs w:val="16"/>
              </w:rPr>
            </w:pPr>
            <w:r w:rsidRPr="000005DA">
              <w:rPr>
                <w:rFonts w:cstheme="minorHAnsi"/>
                <w:color w:val="000000"/>
                <w:sz w:val="16"/>
                <w:szCs w:val="16"/>
              </w:rPr>
              <w:t>Dentalna medicina i trgovina ljudima</w:t>
            </w:r>
          </w:p>
        </w:tc>
        <w:tc>
          <w:tcPr>
            <w:tcW w:w="515" w:type="pct"/>
            <w:gridSpan w:val="2"/>
            <w:shd w:val="clear" w:color="auto" w:fill="auto"/>
            <w:hideMark/>
          </w:tcPr>
          <w:p w:rsidR="00890F60" w:rsidRPr="000005DA" w:rsidRDefault="00890F60" w:rsidP="00890F60">
            <w:pPr>
              <w:rPr>
                <w:rFonts w:cstheme="minorHAnsi"/>
                <w:color w:val="000000"/>
                <w:sz w:val="16"/>
                <w:szCs w:val="16"/>
              </w:rPr>
            </w:pPr>
            <w:r w:rsidRPr="000005DA">
              <w:rPr>
                <w:rFonts w:cstheme="minorHAnsi"/>
                <w:color w:val="000000"/>
                <w:sz w:val="16"/>
                <w:szCs w:val="16"/>
              </w:rPr>
              <w:t>Dental medicine and trafficking in human beings</w:t>
            </w:r>
          </w:p>
        </w:tc>
        <w:tc>
          <w:tcPr>
            <w:tcW w:w="328" w:type="pct"/>
            <w:gridSpan w:val="2"/>
            <w:shd w:val="clear" w:color="auto" w:fill="auto"/>
            <w:hideMark/>
          </w:tcPr>
          <w:p w:rsidR="00890F60" w:rsidRPr="00890F60" w:rsidRDefault="00890F60" w:rsidP="00C431E7">
            <w:pPr>
              <w:jc w:val="center"/>
              <w:rPr>
                <w:rFonts w:cstheme="minorHAnsi"/>
                <w:color w:val="000000"/>
                <w:sz w:val="14"/>
                <w:szCs w:val="14"/>
              </w:rPr>
            </w:pPr>
            <w:r w:rsidRPr="00890F60">
              <w:rPr>
                <w:rFonts w:cstheme="minorHAnsi"/>
                <w:color w:val="000000"/>
                <w:sz w:val="14"/>
                <w:szCs w:val="14"/>
              </w:rPr>
              <w:t>pregledni diplomski rad</w:t>
            </w:r>
          </w:p>
        </w:tc>
        <w:tc>
          <w:tcPr>
            <w:tcW w:w="1046" w:type="pct"/>
            <w:gridSpan w:val="2"/>
            <w:shd w:val="clear" w:color="auto" w:fill="auto"/>
            <w:hideMark/>
          </w:tcPr>
          <w:p w:rsidR="00890F60" w:rsidRPr="00200296" w:rsidRDefault="00890F60" w:rsidP="00890F60">
            <w:pPr>
              <w:rPr>
                <w:rFonts w:cstheme="minorHAnsi"/>
                <w:color w:val="000000"/>
                <w:sz w:val="14"/>
                <w:szCs w:val="14"/>
              </w:rPr>
            </w:pPr>
            <w:r w:rsidRPr="00200296">
              <w:rPr>
                <w:rFonts w:cstheme="minorHAnsi"/>
                <w:color w:val="000000"/>
                <w:sz w:val="14"/>
                <w:szCs w:val="14"/>
              </w:rPr>
              <w:t>Pregled literature vezano uz ulogu dentalne medicine u prepoznavanju slucajeva trgovine ljudima</w:t>
            </w:r>
          </w:p>
        </w:tc>
        <w:tc>
          <w:tcPr>
            <w:tcW w:w="819" w:type="pct"/>
            <w:gridSpan w:val="3"/>
            <w:shd w:val="clear" w:color="auto" w:fill="auto"/>
            <w:hideMark/>
          </w:tcPr>
          <w:p w:rsidR="00890F60" w:rsidRPr="00200296" w:rsidRDefault="00890F60" w:rsidP="00890F60">
            <w:pPr>
              <w:rPr>
                <w:rFonts w:cstheme="minorHAnsi"/>
                <w:color w:val="000000"/>
                <w:sz w:val="14"/>
                <w:szCs w:val="14"/>
              </w:rPr>
            </w:pPr>
            <w:r w:rsidRPr="00200296">
              <w:rPr>
                <w:rFonts w:cstheme="minorHAnsi"/>
                <w:color w:val="000000"/>
                <w:sz w:val="14"/>
                <w:szCs w:val="14"/>
              </w:rPr>
              <w:t>Review of the literature connected to the role if dental medicine in recognizing trafficked persons</w:t>
            </w:r>
          </w:p>
        </w:tc>
        <w:tc>
          <w:tcPr>
            <w:tcW w:w="570" w:type="pct"/>
            <w:shd w:val="clear" w:color="auto" w:fill="auto"/>
            <w:hideMark/>
          </w:tcPr>
          <w:p w:rsidR="00890F60" w:rsidRPr="000C3CAE" w:rsidRDefault="00890F60" w:rsidP="00890F60">
            <w:pPr>
              <w:rPr>
                <w:rFonts w:cstheme="minorHAnsi"/>
                <w:color w:val="000000"/>
                <w:sz w:val="14"/>
                <w:szCs w:val="14"/>
              </w:rPr>
            </w:pPr>
            <w:r w:rsidRPr="000C3CAE">
              <w:rPr>
                <w:rFonts w:cstheme="minorHAnsi"/>
                <w:color w:val="000000"/>
                <w:sz w:val="14"/>
                <w:szCs w:val="14"/>
              </w:rPr>
              <w:t>cukovic-bagic@sfzg.hr</w:t>
            </w:r>
          </w:p>
        </w:tc>
      </w:tr>
      <w:tr w:rsidR="0054696A" w:rsidRPr="000005DA" w:rsidTr="0054696A">
        <w:trPr>
          <w:trHeight w:val="255"/>
        </w:trPr>
        <w:tc>
          <w:tcPr>
            <w:tcW w:w="466" w:type="pct"/>
            <w:shd w:val="clear" w:color="auto" w:fill="auto"/>
            <w:hideMark/>
          </w:tcPr>
          <w:p w:rsidR="00424434" w:rsidRPr="00B827C6" w:rsidRDefault="00424434" w:rsidP="00424434">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dječju i preventivnu stomatologiju</w:t>
            </w:r>
          </w:p>
        </w:tc>
        <w:tc>
          <w:tcPr>
            <w:tcW w:w="186" w:type="pct"/>
            <w:shd w:val="clear" w:color="auto" w:fill="auto"/>
            <w:hideMark/>
          </w:tcPr>
          <w:p w:rsidR="00424434" w:rsidRPr="000005DA" w:rsidRDefault="00424434" w:rsidP="00424434">
            <w:pPr>
              <w:rPr>
                <w:rFonts w:cstheme="minorHAnsi"/>
                <w:color w:val="000000"/>
                <w:sz w:val="16"/>
                <w:szCs w:val="16"/>
              </w:rPr>
            </w:pPr>
            <w:r w:rsidRPr="000005DA">
              <w:rPr>
                <w:rFonts w:cstheme="minorHAnsi"/>
                <w:color w:val="000000"/>
                <w:sz w:val="16"/>
                <w:szCs w:val="16"/>
              </w:rPr>
              <w:t>prof. dr. sc.</w:t>
            </w:r>
          </w:p>
        </w:tc>
        <w:tc>
          <w:tcPr>
            <w:tcW w:w="279" w:type="pct"/>
            <w:shd w:val="clear" w:color="auto" w:fill="auto"/>
            <w:hideMark/>
          </w:tcPr>
          <w:p w:rsidR="00424434" w:rsidRPr="000005DA" w:rsidRDefault="00424434" w:rsidP="00424434">
            <w:pPr>
              <w:rPr>
                <w:rFonts w:cstheme="minorHAnsi"/>
                <w:color w:val="000000"/>
                <w:sz w:val="16"/>
                <w:szCs w:val="16"/>
              </w:rPr>
            </w:pPr>
            <w:r w:rsidRPr="000005DA">
              <w:rPr>
                <w:rFonts w:cstheme="minorHAnsi"/>
                <w:color w:val="000000"/>
                <w:sz w:val="16"/>
                <w:szCs w:val="16"/>
              </w:rPr>
              <w:t>Walter</w:t>
            </w:r>
          </w:p>
        </w:tc>
        <w:tc>
          <w:tcPr>
            <w:tcW w:w="326" w:type="pct"/>
            <w:shd w:val="clear" w:color="auto" w:fill="auto"/>
            <w:hideMark/>
          </w:tcPr>
          <w:p w:rsidR="00424434" w:rsidRPr="000005DA" w:rsidRDefault="00424434" w:rsidP="00424434">
            <w:pPr>
              <w:rPr>
                <w:rFonts w:cstheme="minorHAnsi"/>
                <w:color w:val="000000"/>
                <w:sz w:val="16"/>
                <w:szCs w:val="16"/>
              </w:rPr>
            </w:pPr>
            <w:r w:rsidRPr="000005DA">
              <w:rPr>
                <w:rFonts w:cstheme="minorHAnsi"/>
                <w:color w:val="000000"/>
                <w:sz w:val="16"/>
                <w:szCs w:val="16"/>
              </w:rPr>
              <w:t>Dukić</w:t>
            </w:r>
          </w:p>
        </w:tc>
        <w:tc>
          <w:tcPr>
            <w:tcW w:w="465" w:type="pct"/>
            <w:shd w:val="clear" w:color="auto" w:fill="auto"/>
            <w:hideMark/>
          </w:tcPr>
          <w:p w:rsidR="00424434" w:rsidRPr="000005DA" w:rsidRDefault="00424434" w:rsidP="00424434">
            <w:pPr>
              <w:rPr>
                <w:rFonts w:cstheme="minorHAnsi"/>
                <w:color w:val="000000"/>
                <w:sz w:val="16"/>
                <w:szCs w:val="16"/>
              </w:rPr>
            </w:pPr>
            <w:r w:rsidRPr="000005DA">
              <w:rPr>
                <w:rFonts w:cstheme="minorHAnsi"/>
                <w:color w:val="000000"/>
                <w:sz w:val="16"/>
                <w:szCs w:val="16"/>
              </w:rPr>
              <w:t>Utjecaj moderne prehrane na oralno zdravljr</w:t>
            </w:r>
          </w:p>
        </w:tc>
        <w:tc>
          <w:tcPr>
            <w:tcW w:w="515" w:type="pct"/>
            <w:gridSpan w:val="2"/>
            <w:shd w:val="clear" w:color="auto" w:fill="auto"/>
            <w:hideMark/>
          </w:tcPr>
          <w:p w:rsidR="00424434" w:rsidRPr="000005DA" w:rsidRDefault="00424434" w:rsidP="00424434">
            <w:pPr>
              <w:rPr>
                <w:rFonts w:cstheme="minorHAnsi"/>
                <w:color w:val="000000"/>
                <w:sz w:val="16"/>
                <w:szCs w:val="16"/>
              </w:rPr>
            </w:pPr>
            <w:r w:rsidRPr="000005DA">
              <w:rPr>
                <w:rFonts w:cstheme="minorHAnsi"/>
                <w:color w:val="000000"/>
                <w:sz w:val="16"/>
                <w:szCs w:val="16"/>
              </w:rPr>
              <w:t>Influence of modern dietary habits on oral health</w:t>
            </w:r>
          </w:p>
        </w:tc>
        <w:tc>
          <w:tcPr>
            <w:tcW w:w="328" w:type="pct"/>
            <w:gridSpan w:val="2"/>
            <w:shd w:val="clear" w:color="auto" w:fill="auto"/>
            <w:hideMark/>
          </w:tcPr>
          <w:p w:rsidR="00424434" w:rsidRPr="00890F60" w:rsidRDefault="00424434" w:rsidP="00C431E7">
            <w:pPr>
              <w:jc w:val="center"/>
              <w:rPr>
                <w:rFonts w:cstheme="minorHAnsi"/>
                <w:color w:val="000000"/>
                <w:sz w:val="14"/>
                <w:szCs w:val="14"/>
              </w:rPr>
            </w:pPr>
            <w:r w:rsidRPr="00890F60">
              <w:rPr>
                <w:rFonts w:cstheme="minorHAnsi"/>
                <w:color w:val="000000"/>
                <w:sz w:val="14"/>
                <w:szCs w:val="14"/>
              </w:rPr>
              <w:t>pregledni diplomski rad</w:t>
            </w:r>
          </w:p>
        </w:tc>
        <w:tc>
          <w:tcPr>
            <w:tcW w:w="1046" w:type="pct"/>
            <w:gridSpan w:val="2"/>
            <w:shd w:val="clear" w:color="auto" w:fill="auto"/>
            <w:hideMark/>
          </w:tcPr>
          <w:p w:rsidR="00424434" w:rsidRPr="00200296" w:rsidRDefault="00424434" w:rsidP="00424434">
            <w:pPr>
              <w:rPr>
                <w:rFonts w:cstheme="minorHAnsi"/>
                <w:color w:val="000000"/>
                <w:sz w:val="14"/>
                <w:szCs w:val="14"/>
              </w:rPr>
            </w:pPr>
            <w:r w:rsidRPr="00200296">
              <w:rPr>
                <w:rFonts w:cstheme="minorHAnsi"/>
                <w:color w:val="000000"/>
                <w:sz w:val="14"/>
                <w:szCs w:val="14"/>
              </w:rPr>
              <w:t>Pregled znanstvene literature i pisanje rada.</w:t>
            </w:r>
          </w:p>
        </w:tc>
        <w:tc>
          <w:tcPr>
            <w:tcW w:w="819" w:type="pct"/>
            <w:gridSpan w:val="3"/>
            <w:shd w:val="clear" w:color="auto" w:fill="auto"/>
            <w:hideMark/>
          </w:tcPr>
          <w:p w:rsidR="00424434" w:rsidRPr="00200296" w:rsidRDefault="00424434" w:rsidP="00424434">
            <w:pPr>
              <w:rPr>
                <w:rFonts w:cstheme="minorHAnsi"/>
                <w:color w:val="000000"/>
                <w:sz w:val="14"/>
                <w:szCs w:val="14"/>
              </w:rPr>
            </w:pPr>
            <w:r w:rsidRPr="00200296">
              <w:rPr>
                <w:rFonts w:cstheme="minorHAnsi"/>
                <w:color w:val="000000"/>
                <w:sz w:val="14"/>
                <w:szCs w:val="14"/>
              </w:rPr>
              <w:t>Review of scientific literature and wrighting the thesis</w:t>
            </w:r>
          </w:p>
        </w:tc>
        <w:tc>
          <w:tcPr>
            <w:tcW w:w="570" w:type="pct"/>
            <w:shd w:val="clear" w:color="auto" w:fill="auto"/>
            <w:hideMark/>
          </w:tcPr>
          <w:p w:rsidR="00424434" w:rsidRPr="000C3CAE" w:rsidRDefault="00424434" w:rsidP="00424434">
            <w:pPr>
              <w:rPr>
                <w:rFonts w:cstheme="minorHAnsi"/>
                <w:color w:val="000000"/>
                <w:sz w:val="14"/>
                <w:szCs w:val="14"/>
              </w:rPr>
            </w:pPr>
            <w:r w:rsidRPr="000C3CAE">
              <w:rPr>
                <w:rFonts w:cstheme="minorHAnsi"/>
                <w:color w:val="000000"/>
                <w:sz w:val="14"/>
                <w:szCs w:val="14"/>
              </w:rPr>
              <w:t>dukic@sfzg.hr</w:t>
            </w:r>
          </w:p>
        </w:tc>
      </w:tr>
      <w:tr w:rsidR="0054696A" w:rsidRPr="000005DA" w:rsidTr="0054696A">
        <w:trPr>
          <w:trHeight w:val="255"/>
        </w:trPr>
        <w:tc>
          <w:tcPr>
            <w:tcW w:w="466" w:type="pct"/>
            <w:shd w:val="clear" w:color="auto" w:fill="auto"/>
          </w:tcPr>
          <w:p w:rsidR="00424434" w:rsidRPr="00B827C6" w:rsidRDefault="00424434" w:rsidP="00424434">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dječju i preventivnu stomatologiju</w:t>
            </w:r>
          </w:p>
        </w:tc>
        <w:tc>
          <w:tcPr>
            <w:tcW w:w="186" w:type="pct"/>
            <w:shd w:val="clear" w:color="auto" w:fill="auto"/>
          </w:tcPr>
          <w:p w:rsidR="00424434" w:rsidRPr="000005DA" w:rsidRDefault="00424434" w:rsidP="00424434">
            <w:pPr>
              <w:rPr>
                <w:rFonts w:cstheme="minorHAnsi"/>
                <w:color w:val="000000"/>
                <w:sz w:val="16"/>
                <w:szCs w:val="16"/>
              </w:rPr>
            </w:pPr>
            <w:r w:rsidRPr="000005DA">
              <w:rPr>
                <w:rFonts w:cstheme="minorHAnsi"/>
                <w:color w:val="000000"/>
                <w:sz w:val="16"/>
                <w:szCs w:val="16"/>
              </w:rPr>
              <w:t>prof. dr. sc.</w:t>
            </w:r>
          </w:p>
        </w:tc>
        <w:tc>
          <w:tcPr>
            <w:tcW w:w="279" w:type="pct"/>
            <w:shd w:val="clear" w:color="auto" w:fill="auto"/>
          </w:tcPr>
          <w:p w:rsidR="00424434" w:rsidRPr="000005DA" w:rsidRDefault="00424434" w:rsidP="00424434">
            <w:pPr>
              <w:rPr>
                <w:rFonts w:cstheme="minorHAnsi"/>
                <w:color w:val="000000"/>
                <w:sz w:val="16"/>
                <w:szCs w:val="16"/>
              </w:rPr>
            </w:pPr>
            <w:r w:rsidRPr="000005DA">
              <w:rPr>
                <w:rFonts w:cstheme="minorHAnsi"/>
                <w:color w:val="000000"/>
                <w:sz w:val="16"/>
                <w:szCs w:val="16"/>
              </w:rPr>
              <w:t>Walter</w:t>
            </w:r>
          </w:p>
        </w:tc>
        <w:tc>
          <w:tcPr>
            <w:tcW w:w="326" w:type="pct"/>
            <w:shd w:val="clear" w:color="auto" w:fill="auto"/>
          </w:tcPr>
          <w:p w:rsidR="00424434" w:rsidRPr="000005DA" w:rsidRDefault="00424434" w:rsidP="00424434">
            <w:pPr>
              <w:rPr>
                <w:rFonts w:cstheme="minorHAnsi"/>
                <w:color w:val="000000"/>
                <w:sz w:val="16"/>
                <w:szCs w:val="16"/>
              </w:rPr>
            </w:pPr>
            <w:r w:rsidRPr="000005DA">
              <w:rPr>
                <w:rFonts w:cstheme="minorHAnsi"/>
                <w:color w:val="000000"/>
                <w:sz w:val="16"/>
                <w:szCs w:val="16"/>
              </w:rPr>
              <w:t>Dukić</w:t>
            </w:r>
          </w:p>
        </w:tc>
        <w:tc>
          <w:tcPr>
            <w:tcW w:w="465" w:type="pct"/>
            <w:shd w:val="clear" w:color="auto" w:fill="auto"/>
          </w:tcPr>
          <w:p w:rsidR="00424434" w:rsidRPr="000005DA" w:rsidRDefault="00424434" w:rsidP="00424434">
            <w:pPr>
              <w:rPr>
                <w:rFonts w:cstheme="minorHAnsi"/>
                <w:color w:val="000000"/>
                <w:sz w:val="16"/>
                <w:szCs w:val="16"/>
              </w:rPr>
            </w:pPr>
            <w:r w:rsidRPr="000005DA">
              <w:rPr>
                <w:rFonts w:cstheme="minorHAnsi"/>
                <w:color w:val="000000"/>
                <w:sz w:val="16"/>
                <w:szCs w:val="16"/>
              </w:rPr>
              <w:t>Moderne spoznaje o Molarno Inizalnoj Hipomineralizaciji (MIH)</w:t>
            </w:r>
          </w:p>
        </w:tc>
        <w:tc>
          <w:tcPr>
            <w:tcW w:w="515" w:type="pct"/>
            <w:gridSpan w:val="2"/>
            <w:shd w:val="clear" w:color="auto" w:fill="auto"/>
          </w:tcPr>
          <w:p w:rsidR="00424434" w:rsidRPr="000005DA" w:rsidRDefault="00424434" w:rsidP="00424434">
            <w:pPr>
              <w:rPr>
                <w:rFonts w:cstheme="minorHAnsi"/>
                <w:color w:val="000000"/>
                <w:sz w:val="16"/>
                <w:szCs w:val="16"/>
              </w:rPr>
            </w:pPr>
            <w:r w:rsidRPr="000005DA">
              <w:rPr>
                <w:rFonts w:cstheme="minorHAnsi"/>
                <w:color w:val="000000"/>
                <w:sz w:val="16"/>
                <w:szCs w:val="16"/>
              </w:rPr>
              <w:t>Modern knowledge of Molar-Incisal hypomineralization (MIH)</w:t>
            </w:r>
          </w:p>
        </w:tc>
        <w:tc>
          <w:tcPr>
            <w:tcW w:w="328" w:type="pct"/>
            <w:gridSpan w:val="2"/>
            <w:shd w:val="clear" w:color="auto" w:fill="auto"/>
          </w:tcPr>
          <w:p w:rsidR="00424434" w:rsidRPr="00890F60" w:rsidRDefault="00424434" w:rsidP="00C431E7">
            <w:pPr>
              <w:jc w:val="center"/>
              <w:rPr>
                <w:rFonts w:cstheme="minorHAnsi"/>
                <w:color w:val="000000"/>
                <w:sz w:val="14"/>
                <w:szCs w:val="14"/>
              </w:rPr>
            </w:pPr>
            <w:r w:rsidRPr="00890F60">
              <w:rPr>
                <w:rFonts w:cstheme="minorHAnsi"/>
                <w:color w:val="000000"/>
                <w:sz w:val="14"/>
                <w:szCs w:val="14"/>
              </w:rPr>
              <w:t>pregledni diplomski rad</w:t>
            </w:r>
          </w:p>
        </w:tc>
        <w:tc>
          <w:tcPr>
            <w:tcW w:w="1046" w:type="pct"/>
            <w:gridSpan w:val="2"/>
            <w:shd w:val="clear" w:color="auto" w:fill="auto"/>
          </w:tcPr>
          <w:p w:rsidR="00424434" w:rsidRPr="00200296" w:rsidRDefault="00424434" w:rsidP="00424434">
            <w:pPr>
              <w:rPr>
                <w:rFonts w:cstheme="minorHAnsi"/>
                <w:color w:val="000000"/>
                <w:sz w:val="14"/>
                <w:szCs w:val="14"/>
              </w:rPr>
            </w:pPr>
            <w:r w:rsidRPr="00200296">
              <w:rPr>
                <w:rFonts w:cstheme="minorHAnsi"/>
                <w:color w:val="000000"/>
                <w:sz w:val="14"/>
                <w:szCs w:val="14"/>
              </w:rPr>
              <w:t>pregled znanstvene literature i pisanje rada</w:t>
            </w:r>
          </w:p>
        </w:tc>
        <w:tc>
          <w:tcPr>
            <w:tcW w:w="819" w:type="pct"/>
            <w:gridSpan w:val="3"/>
            <w:shd w:val="clear" w:color="auto" w:fill="auto"/>
          </w:tcPr>
          <w:p w:rsidR="00424434" w:rsidRPr="00200296" w:rsidRDefault="00424434" w:rsidP="00424434">
            <w:pPr>
              <w:rPr>
                <w:rFonts w:cstheme="minorHAnsi"/>
                <w:color w:val="000000"/>
                <w:sz w:val="14"/>
                <w:szCs w:val="14"/>
              </w:rPr>
            </w:pPr>
            <w:r w:rsidRPr="00200296">
              <w:rPr>
                <w:rFonts w:cstheme="minorHAnsi"/>
                <w:color w:val="000000"/>
                <w:sz w:val="14"/>
                <w:szCs w:val="14"/>
              </w:rPr>
              <w:t>review of scientific data and writing of the paper</w:t>
            </w:r>
          </w:p>
        </w:tc>
        <w:tc>
          <w:tcPr>
            <w:tcW w:w="570" w:type="pct"/>
            <w:shd w:val="clear" w:color="auto" w:fill="auto"/>
          </w:tcPr>
          <w:p w:rsidR="00424434" w:rsidRPr="000C3CAE" w:rsidRDefault="00424434" w:rsidP="00424434">
            <w:pPr>
              <w:rPr>
                <w:rFonts w:cstheme="minorHAnsi"/>
                <w:color w:val="000000"/>
                <w:sz w:val="14"/>
                <w:szCs w:val="14"/>
              </w:rPr>
            </w:pPr>
            <w:r w:rsidRPr="000C3CAE">
              <w:rPr>
                <w:rFonts w:cstheme="minorHAnsi"/>
                <w:color w:val="000000"/>
                <w:sz w:val="14"/>
                <w:szCs w:val="14"/>
              </w:rPr>
              <w:t>dukic@sfzg.hr</w:t>
            </w:r>
          </w:p>
        </w:tc>
      </w:tr>
      <w:tr w:rsidR="008A7359" w:rsidRPr="000005DA" w:rsidTr="0054696A">
        <w:trPr>
          <w:trHeight w:val="255"/>
        </w:trPr>
        <w:tc>
          <w:tcPr>
            <w:tcW w:w="466" w:type="pct"/>
            <w:shd w:val="clear" w:color="auto" w:fill="auto"/>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dječju i preventivnu stomatologiju</w:t>
            </w:r>
          </w:p>
        </w:tc>
        <w:tc>
          <w:tcPr>
            <w:tcW w:w="186" w:type="pct"/>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prof. dr. sc.</w:t>
            </w:r>
          </w:p>
        </w:tc>
        <w:tc>
          <w:tcPr>
            <w:tcW w:w="279" w:type="pct"/>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Kristina</w:t>
            </w:r>
          </w:p>
        </w:tc>
        <w:tc>
          <w:tcPr>
            <w:tcW w:w="326" w:type="pct"/>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Goršeta</w:t>
            </w:r>
          </w:p>
        </w:tc>
        <w:tc>
          <w:tcPr>
            <w:tcW w:w="465" w:type="pct"/>
            <w:shd w:val="clear" w:color="auto" w:fill="auto"/>
          </w:tcPr>
          <w:p w:rsidR="008A7359" w:rsidRPr="008A7359" w:rsidRDefault="008A7359" w:rsidP="008A7359">
            <w:pPr>
              <w:rPr>
                <w:rFonts w:cstheme="minorHAnsi"/>
                <w:color w:val="000000"/>
                <w:sz w:val="16"/>
                <w:szCs w:val="16"/>
              </w:rPr>
            </w:pPr>
            <w:r w:rsidRPr="008A7359">
              <w:rPr>
                <w:rFonts w:cstheme="minorHAnsi"/>
                <w:color w:val="222222"/>
                <w:sz w:val="16"/>
                <w:szCs w:val="16"/>
                <w:shd w:val="clear" w:color="auto" w:fill="FFFFFF"/>
              </w:rPr>
              <w:t>Molarno-incizivna hipomineralizacija - od dijagnoze do terapije</w:t>
            </w:r>
          </w:p>
        </w:tc>
        <w:tc>
          <w:tcPr>
            <w:tcW w:w="515" w:type="pct"/>
            <w:gridSpan w:val="2"/>
            <w:shd w:val="clear" w:color="auto" w:fill="auto"/>
          </w:tcPr>
          <w:p w:rsidR="008A7359" w:rsidRPr="008A7359" w:rsidRDefault="008A7359" w:rsidP="008A7359">
            <w:pPr>
              <w:spacing w:after="0" w:line="240" w:lineRule="auto"/>
              <w:rPr>
                <w:rFonts w:eastAsia="Times New Roman" w:cstheme="minorHAnsi"/>
                <w:sz w:val="16"/>
                <w:szCs w:val="16"/>
              </w:rPr>
            </w:pPr>
            <w:r w:rsidRPr="008A7359">
              <w:rPr>
                <w:rFonts w:eastAsia="Times New Roman" w:cstheme="minorHAnsi"/>
                <w:sz w:val="16"/>
                <w:szCs w:val="16"/>
              </w:rPr>
              <w:t>Molar incisor hipomineralisation-from diagnosis do therapy</w:t>
            </w:r>
          </w:p>
          <w:p w:rsidR="008A7359" w:rsidRPr="008A7359" w:rsidRDefault="008A7359" w:rsidP="008A7359">
            <w:pPr>
              <w:rPr>
                <w:rFonts w:cstheme="minorHAnsi"/>
                <w:color w:val="000000"/>
                <w:sz w:val="16"/>
                <w:szCs w:val="16"/>
              </w:rPr>
            </w:pPr>
          </w:p>
        </w:tc>
        <w:tc>
          <w:tcPr>
            <w:tcW w:w="328" w:type="pct"/>
            <w:gridSpan w:val="2"/>
            <w:shd w:val="clear" w:color="auto" w:fill="auto"/>
          </w:tcPr>
          <w:p w:rsidR="008A7359" w:rsidRPr="00890F60" w:rsidRDefault="008A7359" w:rsidP="008A7359">
            <w:pPr>
              <w:jc w:val="center"/>
              <w:rPr>
                <w:rFonts w:cstheme="minorHAnsi"/>
                <w:color w:val="000000"/>
                <w:sz w:val="14"/>
                <w:szCs w:val="14"/>
              </w:rPr>
            </w:pPr>
          </w:p>
        </w:tc>
        <w:tc>
          <w:tcPr>
            <w:tcW w:w="1046" w:type="pct"/>
            <w:gridSpan w:val="2"/>
            <w:shd w:val="clear" w:color="auto" w:fill="auto"/>
          </w:tcPr>
          <w:p w:rsidR="008A7359" w:rsidRPr="00200296" w:rsidRDefault="008A7359" w:rsidP="008A7359">
            <w:pPr>
              <w:rPr>
                <w:rFonts w:cstheme="minorHAnsi"/>
                <w:color w:val="000000"/>
                <w:sz w:val="14"/>
                <w:szCs w:val="14"/>
              </w:rPr>
            </w:pPr>
            <w:bookmarkStart w:id="0" w:name="_GoBack"/>
            <w:bookmarkEnd w:id="0"/>
          </w:p>
        </w:tc>
        <w:tc>
          <w:tcPr>
            <w:tcW w:w="819" w:type="pct"/>
            <w:gridSpan w:val="3"/>
            <w:shd w:val="clear" w:color="auto" w:fill="auto"/>
          </w:tcPr>
          <w:p w:rsidR="008A7359" w:rsidRPr="00200296" w:rsidRDefault="008A7359" w:rsidP="008A7359">
            <w:pPr>
              <w:rPr>
                <w:rFonts w:cstheme="minorHAnsi"/>
                <w:color w:val="000000"/>
                <w:sz w:val="14"/>
                <w:szCs w:val="14"/>
              </w:rPr>
            </w:pPr>
          </w:p>
        </w:tc>
        <w:tc>
          <w:tcPr>
            <w:tcW w:w="570" w:type="pct"/>
            <w:shd w:val="clear" w:color="auto" w:fill="auto"/>
          </w:tcPr>
          <w:p w:rsidR="008A7359" w:rsidRPr="000C3CAE" w:rsidRDefault="008A7359" w:rsidP="008A7359">
            <w:pPr>
              <w:rPr>
                <w:rFonts w:cstheme="minorHAnsi"/>
                <w:color w:val="000000"/>
                <w:sz w:val="14"/>
                <w:szCs w:val="14"/>
              </w:rPr>
            </w:pPr>
            <w:r w:rsidRPr="000C3CAE">
              <w:rPr>
                <w:rFonts w:cstheme="minorHAnsi"/>
                <w:color w:val="000000"/>
                <w:sz w:val="14"/>
                <w:szCs w:val="14"/>
              </w:rPr>
              <w:t>kgorseta@sfzg.hr</w:t>
            </w:r>
          </w:p>
        </w:tc>
      </w:tr>
      <w:tr w:rsidR="008A7359" w:rsidRPr="000005DA" w:rsidTr="0054696A">
        <w:trPr>
          <w:trHeight w:val="255"/>
        </w:trPr>
        <w:tc>
          <w:tcPr>
            <w:tcW w:w="466" w:type="pct"/>
            <w:shd w:val="clear" w:color="auto" w:fill="auto"/>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dječju i preventivnu stomatologiju</w:t>
            </w:r>
          </w:p>
        </w:tc>
        <w:tc>
          <w:tcPr>
            <w:tcW w:w="186" w:type="pct"/>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prof. dr. sc.</w:t>
            </w:r>
          </w:p>
        </w:tc>
        <w:tc>
          <w:tcPr>
            <w:tcW w:w="279" w:type="pct"/>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Kristina</w:t>
            </w:r>
          </w:p>
        </w:tc>
        <w:tc>
          <w:tcPr>
            <w:tcW w:w="326" w:type="pct"/>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Goršeta</w:t>
            </w:r>
          </w:p>
        </w:tc>
        <w:tc>
          <w:tcPr>
            <w:tcW w:w="465" w:type="pct"/>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Strategije liječenja dubokih karijesnih lezija mliječnih zuba</w:t>
            </w:r>
          </w:p>
        </w:tc>
        <w:tc>
          <w:tcPr>
            <w:tcW w:w="515" w:type="pct"/>
            <w:gridSpan w:val="2"/>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Best clinical practice guidance for treating deep carious lesions in primary teeth</w:t>
            </w:r>
          </w:p>
        </w:tc>
        <w:tc>
          <w:tcPr>
            <w:tcW w:w="328" w:type="pct"/>
            <w:gridSpan w:val="2"/>
            <w:shd w:val="clear" w:color="auto" w:fill="auto"/>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pregledni diplomski rad</w:t>
            </w:r>
          </w:p>
        </w:tc>
        <w:tc>
          <w:tcPr>
            <w:tcW w:w="1046" w:type="pct"/>
            <w:gridSpan w:val="2"/>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 xml:space="preserve">Prikaz karakteristika suvremenih i bioaktivnih materijala za restaurativno liječenje, prednosti i nedostatci te klinički postupak. Napraviti pregled najnovije stručne literature i provednih kliničkih studija. Prikazati karakteristike bioaktivnih materijala te preporučene postupke za liječenje dubokih karijesnih lezija mliječnih zuba. </w:t>
            </w:r>
          </w:p>
        </w:tc>
        <w:tc>
          <w:tcPr>
            <w:tcW w:w="819" w:type="pct"/>
            <w:gridSpan w:val="3"/>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Review of the characteristics of modern and bioactive materials for restorative treatment, advantages and disadvantages, and clinical procedures. Review of the latest literature and clinical studies. Presentation of the characteristics of bioactive materials and recommended procedures for the treatment of deep carious lesions of primary teeth.</w:t>
            </w:r>
          </w:p>
        </w:tc>
        <w:tc>
          <w:tcPr>
            <w:tcW w:w="570" w:type="pct"/>
            <w:shd w:val="clear" w:color="auto" w:fill="auto"/>
          </w:tcPr>
          <w:p w:rsidR="008A7359" w:rsidRPr="000C3CAE" w:rsidRDefault="008A7359" w:rsidP="008A7359">
            <w:pPr>
              <w:rPr>
                <w:rFonts w:cstheme="minorHAnsi"/>
                <w:color w:val="000000"/>
                <w:sz w:val="14"/>
                <w:szCs w:val="14"/>
              </w:rPr>
            </w:pPr>
            <w:r w:rsidRPr="000C3CAE">
              <w:rPr>
                <w:rFonts w:cstheme="minorHAnsi"/>
                <w:color w:val="000000"/>
                <w:sz w:val="14"/>
                <w:szCs w:val="14"/>
              </w:rPr>
              <w:t>kgorseta@sfzg.hr</w:t>
            </w:r>
          </w:p>
        </w:tc>
      </w:tr>
      <w:tr w:rsidR="008A7359" w:rsidRPr="000005DA" w:rsidTr="0054696A">
        <w:trPr>
          <w:trHeight w:val="255"/>
        </w:trPr>
        <w:tc>
          <w:tcPr>
            <w:tcW w:w="466" w:type="pct"/>
            <w:shd w:val="clear" w:color="auto" w:fill="auto"/>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dječju i preventivnu stomatologiju</w:t>
            </w:r>
          </w:p>
        </w:tc>
        <w:tc>
          <w:tcPr>
            <w:tcW w:w="186" w:type="pct"/>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prof. dr. sc.</w:t>
            </w:r>
          </w:p>
        </w:tc>
        <w:tc>
          <w:tcPr>
            <w:tcW w:w="279" w:type="pct"/>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Kristina</w:t>
            </w:r>
          </w:p>
        </w:tc>
        <w:tc>
          <w:tcPr>
            <w:tcW w:w="326" w:type="pct"/>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Goršeta</w:t>
            </w:r>
          </w:p>
        </w:tc>
        <w:tc>
          <w:tcPr>
            <w:tcW w:w="465" w:type="pct"/>
            <w:shd w:val="clear" w:color="auto" w:fill="auto"/>
          </w:tcPr>
          <w:p w:rsidR="008A7359" w:rsidRPr="005A0E6D" w:rsidRDefault="008A7359" w:rsidP="008A7359">
            <w:pPr>
              <w:rPr>
                <w:rFonts w:cstheme="minorHAnsi"/>
                <w:color w:val="000000"/>
                <w:sz w:val="16"/>
                <w:szCs w:val="16"/>
              </w:rPr>
            </w:pPr>
            <w:r w:rsidRPr="005A0E6D">
              <w:rPr>
                <w:rFonts w:cstheme="minorHAnsi"/>
                <w:color w:val="000000"/>
                <w:sz w:val="16"/>
                <w:szCs w:val="16"/>
              </w:rPr>
              <w:t>Klinička učinkovitost preformatiranih krunica za restauraciju mliječnih zuba</w:t>
            </w:r>
          </w:p>
        </w:tc>
        <w:tc>
          <w:tcPr>
            <w:tcW w:w="515" w:type="pct"/>
            <w:gridSpan w:val="2"/>
            <w:shd w:val="clear" w:color="auto" w:fill="auto"/>
          </w:tcPr>
          <w:p w:rsidR="008A7359" w:rsidRPr="005A0E6D" w:rsidRDefault="008A7359" w:rsidP="008A7359">
            <w:pPr>
              <w:rPr>
                <w:rFonts w:cstheme="minorHAnsi"/>
                <w:color w:val="000000"/>
                <w:sz w:val="16"/>
                <w:szCs w:val="16"/>
              </w:rPr>
            </w:pPr>
            <w:r w:rsidRPr="005A0E6D">
              <w:rPr>
                <w:rFonts w:cstheme="minorHAnsi"/>
                <w:color w:val="000000"/>
                <w:sz w:val="16"/>
                <w:szCs w:val="16"/>
              </w:rPr>
              <w:t xml:space="preserve">Clinical effectiveness of preformed crowns for restoring primary teeth </w:t>
            </w:r>
          </w:p>
        </w:tc>
        <w:tc>
          <w:tcPr>
            <w:tcW w:w="328" w:type="pct"/>
            <w:gridSpan w:val="2"/>
            <w:shd w:val="clear" w:color="auto" w:fill="auto"/>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pregledni diplomski rad</w:t>
            </w:r>
          </w:p>
        </w:tc>
        <w:tc>
          <w:tcPr>
            <w:tcW w:w="1046" w:type="pct"/>
            <w:gridSpan w:val="2"/>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Ovaj sustavni pregled odnosi se na kliničku učinkovitost svih vrsta krunica (estetskih i metalnih) za restauraciju mliječnih zuba (i prednjih i stražnjih) u usporedbi s konvencionalnim materijalima za ispune. Klinička učinkovitost je nespecifična kao primarni ishod budući da će često obuhvaćati prilično specifične kliničke i radiografske mjere ishoda, kao što su pridružena bol, patologija, dugovječnost nadomjestaka itd. Na kraju će se predložiti indikacije i kontraindikacije za primjenu na osnovu pretražene literature i dostupnih kliničkih studija.</w:t>
            </w:r>
          </w:p>
        </w:tc>
        <w:tc>
          <w:tcPr>
            <w:tcW w:w="819" w:type="pct"/>
            <w:gridSpan w:val="3"/>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This systematic review focuses on the clinical effectiveness of all types of aesthetic preformed crowns for restoring primary teeth (both anterior and posterior) compared with conventional fillings materials and other types of crowns. Clinical effectiveness is non-specific as a primary outcome as it will often encompass quite specific clinical and radiographic outcome measures, such as associated pain, pathology, longevity of restorations etc. At the end, indications and contraindications for use will be suggested based on the literature search and available clinical studies.</w:t>
            </w:r>
          </w:p>
        </w:tc>
        <w:tc>
          <w:tcPr>
            <w:tcW w:w="570" w:type="pct"/>
            <w:shd w:val="clear" w:color="auto" w:fill="auto"/>
          </w:tcPr>
          <w:p w:rsidR="008A7359" w:rsidRPr="000C3CAE" w:rsidRDefault="008A7359" w:rsidP="008A7359">
            <w:pPr>
              <w:rPr>
                <w:rFonts w:cstheme="minorHAnsi"/>
                <w:color w:val="000000"/>
                <w:sz w:val="14"/>
                <w:szCs w:val="14"/>
              </w:rPr>
            </w:pPr>
            <w:r w:rsidRPr="000C3CAE">
              <w:rPr>
                <w:rFonts w:cstheme="minorHAnsi"/>
                <w:color w:val="000000"/>
                <w:sz w:val="14"/>
                <w:szCs w:val="14"/>
              </w:rPr>
              <w:t>kgorseta@sfzg.hr</w:t>
            </w:r>
          </w:p>
        </w:tc>
      </w:tr>
      <w:tr w:rsidR="008A7359" w:rsidRPr="000005DA" w:rsidTr="0054696A">
        <w:trPr>
          <w:trHeight w:val="255"/>
        </w:trPr>
        <w:tc>
          <w:tcPr>
            <w:tcW w:w="466" w:type="pct"/>
            <w:shd w:val="clear" w:color="auto" w:fill="auto"/>
            <w:hideMark/>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dječju i preventivnu stomatologiju</w:t>
            </w:r>
          </w:p>
        </w:tc>
        <w:tc>
          <w:tcPr>
            <w:tcW w:w="186" w:type="pct"/>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prof. dr. sc.</w:t>
            </w:r>
          </w:p>
        </w:tc>
        <w:tc>
          <w:tcPr>
            <w:tcW w:w="279" w:type="pct"/>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Hrvoje</w:t>
            </w:r>
          </w:p>
        </w:tc>
        <w:tc>
          <w:tcPr>
            <w:tcW w:w="326" w:type="pct"/>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Jurić</w:t>
            </w:r>
          </w:p>
        </w:tc>
        <w:tc>
          <w:tcPr>
            <w:tcW w:w="465" w:type="pct"/>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 xml:space="preserve">Kontrola i oblikovanje ponašanja djeteta u ordinaciji dentalne medicine. </w:t>
            </w:r>
          </w:p>
        </w:tc>
        <w:tc>
          <w:tcPr>
            <w:tcW w:w="515" w:type="pct"/>
            <w:gridSpan w:val="2"/>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Child's behavior management in the dental office</w:t>
            </w:r>
          </w:p>
        </w:tc>
        <w:tc>
          <w:tcPr>
            <w:tcW w:w="328" w:type="pct"/>
            <w:gridSpan w:val="2"/>
            <w:shd w:val="clear" w:color="auto" w:fill="auto"/>
            <w:hideMark/>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pregledni diplomski rad</w:t>
            </w:r>
          </w:p>
        </w:tc>
        <w:tc>
          <w:tcPr>
            <w:tcW w:w="1046" w:type="pct"/>
            <w:gridSpan w:val="2"/>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Pregled farmakoloških i nefarmakoloških postupaka u kontroli i oblikovanju ponašanja djeteta</w:t>
            </w:r>
          </w:p>
        </w:tc>
        <w:tc>
          <w:tcPr>
            <w:tcW w:w="819" w:type="pct"/>
            <w:gridSpan w:val="3"/>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Overview of pharmacological and non-pharmacological procedures in the control of child behavior</w:t>
            </w:r>
          </w:p>
        </w:tc>
        <w:tc>
          <w:tcPr>
            <w:tcW w:w="570" w:type="pct"/>
            <w:shd w:val="clear" w:color="auto" w:fill="auto"/>
            <w:hideMark/>
          </w:tcPr>
          <w:p w:rsidR="008A7359" w:rsidRPr="000C3CAE" w:rsidRDefault="008A7359" w:rsidP="008A7359">
            <w:pPr>
              <w:rPr>
                <w:rFonts w:cstheme="minorHAnsi"/>
                <w:color w:val="000000"/>
                <w:sz w:val="14"/>
                <w:szCs w:val="14"/>
              </w:rPr>
            </w:pPr>
            <w:r w:rsidRPr="000C3CAE">
              <w:rPr>
                <w:rFonts w:cstheme="minorHAnsi"/>
                <w:color w:val="000000"/>
                <w:sz w:val="14"/>
                <w:szCs w:val="14"/>
              </w:rPr>
              <w:t>juric@sfzg.hr</w:t>
            </w:r>
          </w:p>
        </w:tc>
      </w:tr>
      <w:tr w:rsidR="008A7359" w:rsidRPr="000005DA" w:rsidTr="0054696A">
        <w:trPr>
          <w:trHeight w:val="255"/>
        </w:trPr>
        <w:tc>
          <w:tcPr>
            <w:tcW w:w="466" w:type="pct"/>
            <w:shd w:val="clear" w:color="auto" w:fill="auto"/>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dječju i preventivnu stomatologiju</w:t>
            </w:r>
          </w:p>
        </w:tc>
        <w:tc>
          <w:tcPr>
            <w:tcW w:w="186" w:type="pct"/>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prof. dr. sc.</w:t>
            </w:r>
          </w:p>
        </w:tc>
        <w:tc>
          <w:tcPr>
            <w:tcW w:w="279" w:type="pct"/>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Hrvoje</w:t>
            </w:r>
          </w:p>
        </w:tc>
        <w:tc>
          <w:tcPr>
            <w:tcW w:w="326" w:type="pct"/>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Jurić</w:t>
            </w:r>
          </w:p>
        </w:tc>
        <w:tc>
          <w:tcPr>
            <w:tcW w:w="465" w:type="pct"/>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Osobitosti adhezijskih restaurativnih postupaka u dječjoj dentalnoj medicini</w:t>
            </w:r>
          </w:p>
        </w:tc>
        <w:tc>
          <w:tcPr>
            <w:tcW w:w="515" w:type="pct"/>
            <w:gridSpan w:val="2"/>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Peculiarities of adhesive restorative procedures in pediatric dentistry</w:t>
            </w:r>
          </w:p>
        </w:tc>
        <w:tc>
          <w:tcPr>
            <w:tcW w:w="328" w:type="pct"/>
            <w:gridSpan w:val="2"/>
            <w:shd w:val="clear" w:color="auto" w:fill="auto"/>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pregledni diplomski rad</w:t>
            </w:r>
          </w:p>
        </w:tc>
        <w:tc>
          <w:tcPr>
            <w:tcW w:w="1046" w:type="pct"/>
            <w:gridSpan w:val="2"/>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Upoznavanje s tehnološkim i kliničkim razvojem adhezijskih tehnika u restaurativnoj stomatologiji s naklaskom na osobitosti u ljičenje djece</w:t>
            </w:r>
          </w:p>
        </w:tc>
        <w:tc>
          <w:tcPr>
            <w:tcW w:w="819" w:type="pct"/>
            <w:gridSpan w:val="3"/>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Getting to know the technological and clinical development of adhesive techniques in restorative dentistry with an emphasis on the peculiarities of children's make-up</w:t>
            </w:r>
          </w:p>
        </w:tc>
        <w:tc>
          <w:tcPr>
            <w:tcW w:w="570" w:type="pct"/>
            <w:shd w:val="clear" w:color="auto" w:fill="auto"/>
          </w:tcPr>
          <w:p w:rsidR="008A7359" w:rsidRPr="000C3CAE" w:rsidRDefault="008A7359" w:rsidP="008A7359">
            <w:pPr>
              <w:rPr>
                <w:sz w:val="14"/>
                <w:szCs w:val="14"/>
              </w:rPr>
            </w:pPr>
            <w:r w:rsidRPr="000C3CAE">
              <w:rPr>
                <w:rFonts w:cstheme="minorHAnsi"/>
                <w:color w:val="000000"/>
                <w:sz w:val="14"/>
                <w:szCs w:val="14"/>
              </w:rPr>
              <w:t>juric@sfzg.hr</w:t>
            </w:r>
          </w:p>
        </w:tc>
      </w:tr>
      <w:tr w:rsidR="008A7359" w:rsidRPr="000005DA" w:rsidTr="0054696A">
        <w:trPr>
          <w:trHeight w:val="255"/>
        </w:trPr>
        <w:tc>
          <w:tcPr>
            <w:tcW w:w="466" w:type="pct"/>
            <w:shd w:val="clear" w:color="auto" w:fill="auto"/>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dječju i preventivnu stomatologiju</w:t>
            </w:r>
          </w:p>
        </w:tc>
        <w:tc>
          <w:tcPr>
            <w:tcW w:w="186" w:type="pct"/>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prof. dr. sc.</w:t>
            </w:r>
          </w:p>
        </w:tc>
        <w:tc>
          <w:tcPr>
            <w:tcW w:w="279" w:type="pct"/>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Hrvoje</w:t>
            </w:r>
          </w:p>
        </w:tc>
        <w:tc>
          <w:tcPr>
            <w:tcW w:w="326" w:type="pct"/>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Jurić</w:t>
            </w:r>
          </w:p>
        </w:tc>
        <w:tc>
          <w:tcPr>
            <w:tcW w:w="465" w:type="pct"/>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Regenerativni endodontski postupci – mogućnosti i ograničenja</w:t>
            </w:r>
          </w:p>
        </w:tc>
        <w:tc>
          <w:tcPr>
            <w:tcW w:w="515" w:type="pct"/>
            <w:gridSpan w:val="2"/>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Regenerative endodontic treatment – possibilities and limitations</w:t>
            </w:r>
          </w:p>
        </w:tc>
        <w:tc>
          <w:tcPr>
            <w:tcW w:w="328" w:type="pct"/>
            <w:gridSpan w:val="2"/>
            <w:shd w:val="clear" w:color="auto" w:fill="auto"/>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stručni rad</w:t>
            </w:r>
          </w:p>
        </w:tc>
        <w:tc>
          <w:tcPr>
            <w:tcW w:w="1046" w:type="pct"/>
            <w:gridSpan w:val="2"/>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Kroz pregled literature i kliničke slučajeve potvrditi trenutne protokole i modifikacije koje se nalaze u literaturi kao smjernice za kliničke postupke</w:t>
            </w:r>
          </w:p>
        </w:tc>
        <w:tc>
          <w:tcPr>
            <w:tcW w:w="819" w:type="pct"/>
            <w:gridSpan w:val="3"/>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Through literature review and clinical cases, validate current protocols and modifications found in the literature as  clinical guidelines</w:t>
            </w:r>
          </w:p>
        </w:tc>
        <w:tc>
          <w:tcPr>
            <w:tcW w:w="570" w:type="pct"/>
            <w:shd w:val="clear" w:color="auto" w:fill="auto"/>
          </w:tcPr>
          <w:p w:rsidR="008A7359" w:rsidRPr="000C3CAE" w:rsidRDefault="008A7359" w:rsidP="008A7359">
            <w:pPr>
              <w:rPr>
                <w:sz w:val="14"/>
                <w:szCs w:val="14"/>
              </w:rPr>
            </w:pPr>
            <w:r w:rsidRPr="000C3CAE">
              <w:rPr>
                <w:rFonts w:cstheme="minorHAnsi"/>
                <w:color w:val="000000"/>
                <w:sz w:val="14"/>
                <w:szCs w:val="14"/>
              </w:rPr>
              <w:t>juric@sfzg.hr</w:t>
            </w:r>
          </w:p>
        </w:tc>
      </w:tr>
      <w:tr w:rsidR="008A7359" w:rsidRPr="000005DA" w:rsidTr="0054696A">
        <w:trPr>
          <w:trHeight w:val="255"/>
        </w:trPr>
        <w:tc>
          <w:tcPr>
            <w:tcW w:w="466" w:type="pct"/>
            <w:shd w:val="clear" w:color="auto" w:fill="auto"/>
            <w:hideMark/>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dječju i preventivnu stomatologiju</w:t>
            </w:r>
          </w:p>
        </w:tc>
        <w:tc>
          <w:tcPr>
            <w:tcW w:w="186" w:type="pct"/>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prof. dr. sc.</w:t>
            </w:r>
          </w:p>
        </w:tc>
        <w:tc>
          <w:tcPr>
            <w:tcW w:w="279" w:type="pct"/>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Dubravka</w:t>
            </w:r>
          </w:p>
        </w:tc>
        <w:tc>
          <w:tcPr>
            <w:tcW w:w="326" w:type="pct"/>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Negovetić Vranić</w:t>
            </w:r>
          </w:p>
        </w:tc>
        <w:tc>
          <w:tcPr>
            <w:tcW w:w="465" w:type="pct"/>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Određivanje karijes rizika u djece</w:t>
            </w:r>
          </w:p>
        </w:tc>
        <w:tc>
          <w:tcPr>
            <w:tcW w:w="515" w:type="pct"/>
            <w:gridSpan w:val="2"/>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Assessment of dental caries in children</w:t>
            </w:r>
          </w:p>
        </w:tc>
        <w:tc>
          <w:tcPr>
            <w:tcW w:w="328" w:type="pct"/>
            <w:gridSpan w:val="2"/>
            <w:shd w:val="clear" w:color="auto" w:fill="auto"/>
            <w:hideMark/>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pregledni diplomski rad</w:t>
            </w:r>
          </w:p>
        </w:tc>
        <w:tc>
          <w:tcPr>
            <w:tcW w:w="1046" w:type="pct"/>
            <w:gridSpan w:val="2"/>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 xml:space="preserve">Opis metoda koje se koriste za određivanje karijes rizika u djece </w:t>
            </w:r>
          </w:p>
        </w:tc>
        <w:tc>
          <w:tcPr>
            <w:tcW w:w="819" w:type="pct"/>
            <w:gridSpan w:val="3"/>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Description of methods that are used for caries risk assessment in children.</w:t>
            </w:r>
          </w:p>
        </w:tc>
        <w:tc>
          <w:tcPr>
            <w:tcW w:w="570" w:type="pct"/>
            <w:shd w:val="clear" w:color="auto" w:fill="auto"/>
            <w:hideMark/>
          </w:tcPr>
          <w:p w:rsidR="008A7359" w:rsidRPr="000C3CAE" w:rsidRDefault="008A7359" w:rsidP="008A7359">
            <w:pPr>
              <w:rPr>
                <w:rFonts w:cstheme="minorHAnsi"/>
                <w:color w:val="000000"/>
                <w:sz w:val="14"/>
                <w:szCs w:val="14"/>
              </w:rPr>
            </w:pPr>
            <w:r w:rsidRPr="000C3CAE">
              <w:rPr>
                <w:rFonts w:cstheme="minorHAnsi"/>
                <w:color w:val="000000"/>
                <w:sz w:val="14"/>
                <w:szCs w:val="14"/>
              </w:rPr>
              <w:t>dnegovetic@sfzg.hr</w:t>
            </w:r>
          </w:p>
        </w:tc>
      </w:tr>
      <w:tr w:rsidR="008A7359" w:rsidRPr="000D59AE" w:rsidTr="0054696A">
        <w:trPr>
          <w:trHeight w:val="255"/>
        </w:trPr>
        <w:tc>
          <w:tcPr>
            <w:tcW w:w="466" w:type="pct"/>
            <w:shd w:val="clear" w:color="auto" w:fill="auto"/>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dječju i preventivnu stomatologiju</w:t>
            </w:r>
          </w:p>
        </w:tc>
        <w:tc>
          <w:tcPr>
            <w:tcW w:w="186" w:type="pct"/>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prof. dr. sc.</w:t>
            </w:r>
          </w:p>
        </w:tc>
        <w:tc>
          <w:tcPr>
            <w:tcW w:w="279" w:type="pct"/>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Dubravka</w:t>
            </w:r>
          </w:p>
        </w:tc>
        <w:tc>
          <w:tcPr>
            <w:tcW w:w="326" w:type="pct"/>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Negovetić Vranić</w:t>
            </w:r>
          </w:p>
        </w:tc>
        <w:tc>
          <w:tcPr>
            <w:tcW w:w="465" w:type="pct"/>
            <w:shd w:val="clear" w:color="auto" w:fill="auto"/>
          </w:tcPr>
          <w:p w:rsidR="008A7359" w:rsidRPr="000D59AE" w:rsidRDefault="008A7359" w:rsidP="008A7359">
            <w:pPr>
              <w:rPr>
                <w:rFonts w:cstheme="minorHAnsi"/>
                <w:color w:val="000000"/>
                <w:sz w:val="16"/>
                <w:szCs w:val="16"/>
              </w:rPr>
            </w:pPr>
            <w:r w:rsidRPr="000D59AE">
              <w:rPr>
                <w:rFonts w:cstheme="minorHAnsi"/>
                <w:color w:val="000000"/>
                <w:sz w:val="16"/>
                <w:szCs w:val="16"/>
              </w:rPr>
              <w:t>Individualizirani štitnici za zube</w:t>
            </w:r>
          </w:p>
        </w:tc>
        <w:tc>
          <w:tcPr>
            <w:tcW w:w="515" w:type="pct"/>
            <w:gridSpan w:val="2"/>
            <w:shd w:val="clear" w:color="auto" w:fill="auto"/>
          </w:tcPr>
          <w:p w:rsidR="008A7359" w:rsidRPr="000D59AE" w:rsidRDefault="008A7359" w:rsidP="008A7359">
            <w:pPr>
              <w:rPr>
                <w:rFonts w:cstheme="minorHAnsi"/>
                <w:color w:val="000000"/>
                <w:sz w:val="16"/>
                <w:szCs w:val="16"/>
              </w:rPr>
            </w:pPr>
            <w:r w:rsidRPr="000D59AE">
              <w:rPr>
                <w:rFonts w:cstheme="minorHAnsi"/>
                <w:color w:val="000000"/>
                <w:sz w:val="16"/>
                <w:szCs w:val="16"/>
              </w:rPr>
              <w:t>Individualized mouthguards</w:t>
            </w:r>
          </w:p>
        </w:tc>
        <w:tc>
          <w:tcPr>
            <w:tcW w:w="328" w:type="pct"/>
            <w:gridSpan w:val="2"/>
            <w:shd w:val="clear" w:color="auto" w:fill="auto"/>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pregledni diplomski rad</w:t>
            </w:r>
          </w:p>
        </w:tc>
        <w:tc>
          <w:tcPr>
            <w:tcW w:w="1046" w:type="pct"/>
            <w:gridSpan w:val="2"/>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Pregled izrade, materijala i korištenja individualiziranih štitnika za zube.</w:t>
            </w:r>
          </w:p>
        </w:tc>
        <w:tc>
          <w:tcPr>
            <w:tcW w:w="819" w:type="pct"/>
            <w:gridSpan w:val="3"/>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Overview of manufacturing, materials and use of individualized mouthguards.</w:t>
            </w:r>
          </w:p>
        </w:tc>
        <w:tc>
          <w:tcPr>
            <w:tcW w:w="570" w:type="pct"/>
            <w:shd w:val="clear" w:color="auto" w:fill="auto"/>
          </w:tcPr>
          <w:p w:rsidR="008A7359" w:rsidRPr="000C3CAE" w:rsidRDefault="008A7359" w:rsidP="008A7359">
            <w:pPr>
              <w:rPr>
                <w:rFonts w:cstheme="minorHAnsi"/>
                <w:color w:val="000000"/>
                <w:sz w:val="14"/>
                <w:szCs w:val="14"/>
              </w:rPr>
            </w:pPr>
            <w:r w:rsidRPr="000C3CAE">
              <w:rPr>
                <w:rFonts w:cstheme="minorHAnsi"/>
                <w:color w:val="000000"/>
                <w:sz w:val="14"/>
                <w:szCs w:val="14"/>
              </w:rPr>
              <w:t>dnegovetic@sfzg.hr</w:t>
            </w:r>
          </w:p>
        </w:tc>
      </w:tr>
      <w:tr w:rsidR="008A7359" w:rsidRPr="000D59AE" w:rsidTr="0054696A">
        <w:trPr>
          <w:trHeight w:val="255"/>
        </w:trPr>
        <w:tc>
          <w:tcPr>
            <w:tcW w:w="466" w:type="pct"/>
            <w:shd w:val="clear" w:color="auto" w:fill="auto"/>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dječju i preventivnu stomatologiju</w:t>
            </w:r>
          </w:p>
        </w:tc>
        <w:tc>
          <w:tcPr>
            <w:tcW w:w="186" w:type="pct"/>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prof. dr. sc.</w:t>
            </w:r>
          </w:p>
        </w:tc>
        <w:tc>
          <w:tcPr>
            <w:tcW w:w="279" w:type="pct"/>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Dubravka</w:t>
            </w:r>
          </w:p>
        </w:tc>
        <w:tc>
          <w:tcPr>
            <w:tcW w:w="326" w:type="pct"/>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Negovetić Vranić</w:t>
            </w:r>
          </w:p>
        </w:tc>
        <w:tc>
          <w:tcPr>
            <w:tcW w:w="465" w:type="pct"/>
            <w:shd w:val="clear" w:color="auto" w:fill="auto"/>
          </w:tcPr>
          <w:p w:rsidR="008A7359" w:rsidRPr="000D59AE" w:rsidRDefault="008A7359" w:rsidP="008A7359">
            <w:pPr>
              <w:rPr>
                <w:rFonts w:cstheme="minorHAnsi"/>
                <w:color w:val="000000"/>
                <w:sz w:val="16"/>
                <w:szCs w:val="16"/>
              </w:rPr>
            </w:pPr>
            <w:r w:rsidRPr="000D59AE">
              <w:rPr>
                <w:rFonts w:cstheme="minorHAnsi"/>
                <w:color w:val="000000"/>
                <w:sz w:val="16"/>
                <w:szCs w:val="16"/>
              </w:rPr>
              <w:t>Dijagnostika i liječenje traumatskih ozljeda zuba.</w:t>
            </w:r>
          </w:p>
        </w:tc>
        <w:tc>
          <w:tcPr>
            <w:tcW w:w="515" w:type="pct"/>
            <w:gridSpan w:val="2"/>
            <w:shd w:val="clear" w:color="auto" w:fill="auto"/>
          </w:tcPr>
          <w:p w:rsidR="008A7359" w:rsidRPr="000D59AE" w:rsidRDefault="008A7359" w:rsidP="008A7359">
            <w:pPr>
              <w:rPr>
                <w:rFonts w:cstheme="minorHAnsi"/>
                <w:color w:val="000000"/>
                <w:sz w:val="16"/>
                <w:szCs w:val="16"/>
              </w:rPr>
            </w:pPr>
            <w:r w:rsidRPr="000D59AE">
              <w:rPr>
                <w:rFonts w:cstheme="minorHAnsi"/>
                <w:color w:val="000000"/>
                <w:sz w:val="16"/>
                <w:szCs w:val="16"/>
              </w:rPr>
              <w:t>Diagnosis and management of traumatic dental injuries</w:t>
            </w:r>
          </w:p>
        </w:tc>
        <w:tc>
          <w:tcPr>
            <w:tcW w:w="328" w:type="pct"/>
            <w:gridSpan w:val="2"/>
            <w:shd w:val="clear" w:color="auto" w:fill="auto"/>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pregledni diplomski rad</w:t>
            </w:r>
          </w:p>
        </w:tc>
        <w:tc>
          <w:tcPr>
            <w:tcW w:w="1046" w:type="pct"/>
            <w:gridSpan w:val="2"/>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Pregled dijagnostike i liječenja traumatskih ozljeda zuba.</w:t>
            </w:r>
          </w:p>
        </w:tc>
        <w:tc>
          <w:tcPr>
            <w:tcW w:w="819" w:type="pct"/>
            <w:gridSpan w:val="3"/>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Description of diagnosis and management of traumatic dental injuries.</w:t>
            </w:r>
          </w:p>
        </w:tc>
        <w:tc>
          <w:tcPr>
            <w:tcW w:w="570" w:type="pct"/>
            <w:shd w:val="clear" w:color="auto" w:fill="auto"/>
          </w:tcPr>
          <w:p w:rsidR="008A7359" w:rsidRPr="000C3CAE" w:rsidRDefault="008A7359" w:rsidP="008A7359">
            <w:pPr>
              <w:rPr>
                <w:rFonts w:cstheme="minorHAnsi"/>
                <w:color w:val="000000"/>
                <w:sz w:val="14"/>
                <w:szCs w:val="14"/>
              </w:rPr>
            </w:pPr>
            <w:r w:rsidRPr="000C3CAE">
              <w:rPr>
                <w:rFonts w:cstheme="minorHAnsi"/>
                <w:color w:val="000000"/>
                <w:sz w:val="14"/>
                <w:szCs w:val="14"/>
              </w:rPr>
              <w:t>dnegovetic@sfzg.hr</w:t>
            </w:r>
          </w:p>
        </w:tc>
      </w:tr>
      <w:tr w:rsidR="008A7359" w:rsidRPr="000005DA" w:rsidTr="0054696A">
        <w:trPr>
          <w:trHeight w:val="255"/>
        </w:trPr>
        <w:tc>
          <w:tcPr>
            <w:tcW w:w="466" w:type="pct"/>
            <w:shd w:val="clear" w:color="auto" w:fill="auto"/>
            <w:hideMark/>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dječju i preventivnu stomatologiju</w:t>
            </w:r>
          </w:p>
        </w:tc>
        <w:tc>
          <w:tcPr>
            <w:tcW w:w="186" w:type="pct"/>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izv. prof. dr. sc.</w:t>
            </w:r>
          </w:p>
        </w:tc>
        <w:tc>
          <w:tcPr>
            <w:tcW w:w="279" w:type="pct"/>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Tomislav</w:t>
            </w:r>
          </w:p>
        </w:tc>
        <w:tc>
          <w:tcPr>
            <w:tcW w:w="326" w:type="pct"/>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Škrinjarić</w:t>
            </w:r>
          </w:p>
        </w:tc>
        <w:tc>
          <w:tcPr>
            <w:tcW w:w="465" w:type="pct"/>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 xml:space="preserve">Sedacija u dječjoj stomatologiji </w:t>
            </w:r>
          </w:p>
        </w:tc>
        <w:tc>
          <w:tcPr>
            <w:tcW w:w="515" w:type="pct"/>
            <w:gridSpan w:val="2"/>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Sedation in pediatric dentistry</w:t>
            </w:r>
          </w:p>
        </w:tc>
        <w:tc>
          <w:tcPr>
            <w:tcW w:w="328" w:type="pct"/>
            <w:gridSpan w:val="2"/>
            <w:shd w:val="clear" w:color="auto" w:fill="auto"/>
            <w:hideMark/>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stručni  rad</w:t>
            </w:r>
          </w:p>
        </w:tc>
        <w:tc>
          <w:tcPr>
            <w:tcW w:w="1046" w:type="pct"/>
            <w:gridSpan w:val="2"/>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 xml:space="preserve">Kandidat treba dati suvremeni pregled literature sedacijskih postupaka u dječjoj stomatologiji. Najčešće zbog anksioznosti, sedacijom se pokušava pacijenta uvesti u opušteno stanje, dok stomatolog sprovodi stomatološko liječenje. Danas stomatolozi imaju na raspolaganju mnogo tehnika sedacije s različitim farmakološkim sredstvima te različitim razinama svijesti. Odabir stomatologa mora se temeljiti na individualnom pristupu svakom pacijetu, razini njegove anksioznosti, povijest bolesti i opsežnosti samog zahvata. </w:t>
            </w:r>
          </w:p>
        </w:tc>
        <w:tc>
          <w:tcPr>
            <w:tcW w:w="819" w:type="pct"/>
            <w:gridSpan w:val="3"/>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The candidate should provide a contemporary review of the literature on sedation procedures in pediatric dentistry. Most often due to anxiety, sedation is used to induce the patient into a relaxed state, while the dentist performs the dental treatment. Today, dentists have at their disposal many sedation techniques with different pharmacological agents and different levels of consciousness. The choice of dentist must be based on the individual approach to each patient, the level of his anxiety, medical history and the extent of the procedure itself.</w:t>
            </w:r>
          </w:p>
        </w:tc>
        <w:tc>
          <w:tcPr>
            <w:tcW w:w="570" w:type="pct"/>
            <w:shd w:val="clear" w:color="auto" w:fill="auto"/>
            <w:hideMark/>
          </w:tcPr>
          <w:p w:rsidR="008A7359" w:rsidRPr="000C3CAE" w:rsidRDefault="008A7359" w:rsidP="008A7359">
            <w:pPr>
              <w:rPr>
                <w:rFonts w:cstheme="minorHAnsi"/>
                <w:color w:val="000000"/>
                <w:sz w:val="14"/>
                <w:szCs w:val="14"/>
              </w:rPr>
            </w:pPr>
            <w:r w:rsidRPr="000C3CAE">
              <w:rPr>
                <w:rFonts w:cstheme="minorHAnsi"/>
                <w:color w:val="000000"/>
                <w:sz w:val="14"/>
                <w:szCs w:val="14"/>
              </w:rPr>
              <w:t>tskrinjaric@sfzg.hr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dječju i preventivnu stomatologiju</w:t>
            </w:r>
          </w:p>
        </w:tc>
        <w:tc>
          <w:tcPr>
            <w:tcW w:w="186" w:type="pct"/>
            <w:tcBorders>
              <w:top w:val="single" w:sz="4" w:space="0" w:color="auto"/>
              <w:left w:val="single" w:sz="4" w:space="0" w:color="auto"/>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izv. prof. dr. sc.</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Tomislav</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Škrinjarić</w:t>
            </w:r>
          </w:p>
        </w:tc>
        <w:tc>
          <w:tcPr>
            <w:tcW w:w="465" w:type="pct"/>
            <w:tcBorders>
              <w:top w:val="single" w:sz="4" w:space="0" w:color="auto"/>
              <w:left w:val="single" w:sz="4" w:space="0" w:color="auto"/>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Stomatološko liječenje pedijatrijskih onkoloških pacijenata</w:t>
            </w:r>
          </w:p>
        </w:tc>
        <w:tc>
          <w:tcPr>
            <w:tcW w:w="515" w:type="pct"/>
            <w:gridSpan w:val="2"/>
            <w:tcBorders>
              <w:top w:val="single" w:sz="4" w:space="0" w:color="auto"/>
              <w:left w:val="single" w:sz="4" w:space="0" w:color="auto"/>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Dental treatment of pediatric oncology patients</w:t>
            </w:r>
          </w:p>
        </w:tc>
        <w:tc>
          <w:tcPr>
            <w:tcW w:w="328" w:type="pct"/>
            <w:gridSpan w:val="2"/>
            <w:tcBorders>
              <w:top w:val="single" w:sz="4" w:space="0" w:color="auto"/>
              <w:left w:val="single" w:sz="4" w:space="0" w:color="auto"/>
              <w:bottom w:val="single" w:sz="4" w:space="0" w:color="auto"/>
              <w:right w:val="single" w:sz="4" w:space="0" w:color="auto"/>
            </w:tcBorders>
            <w:shd w:val="clear" w:color="auto" w:fill="auto"/>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stručni rad</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Kandidat treba u radu prikazati suvremeni pristup dentalnom liječenju pedijatrijskih onkoloških pacijenata kao medicinski kompromitiranih osoba uz naglasak na specifičnostima, prioritetima i psihološkom pristupu takvim pacijentima i njihovim roditeljima. Poseban aspekt posvetit će se prevenciji oralnih i dentalnih bolesti i očuvanju oralnog zdravlja u tih pacijenata. Kandidat će dati i prikaze pristupa liječenju i postupcima liječenja onkoloških pacijenata.</w:t>
            </w:r>
          </w:p>
        </w:tc>
        <w:tc>
          <w:tcPr>
            <w:tcW w:w="791" w:type="pct"/>
            <w:gridSpan w:val="2"/>
            <w:tcBorders>
              <w:top w:val="single" w:sz="4" w:space="0" w:color="auto"/>
              <w:left w:val="single" w:sz="4" w:space="0" w:color="auto"/>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The candidate should present a modern approach to the dental treatment of pediatric oncology patients as medically compromised patients with an emphasis on the specifics, priorities and psychological approach to such patients and their parents. A special aspect will be devoted to the prevention of oral and dental diseases and the preservation of oral health in these patients. The candidate is also able to provide presentations on treatment approaches and treatment procedures for oncology patients.</w:t>
            </w:r>
          </w:p>
        </w:tc>
        <w:tc>
          <w:tcPr>
            <w:tcW w:w="598" w:type="pct"/>
            <w:gridSpan w:val="2"/>
            <w:tcBorders>
              <w:top w:val="single" w:sz="4" w:space="0" w:color="auto"/>
              <w:left w:val="single" w:sz="4" w:space="0" w:color="auto"/>
              <w:bottom w:val="single" w:sz="4" w:space="0" w:color="auto"/>
              <w:right w:val="single" w:sz="4" w:space="0" w:color="auto"/>
            </w:tcBorders>
            <w:shd w:val="clear" w:color="auto" w:fill="auto"/>
          </w:tcPr>
          <w:p w:rsidR="008A7359" w:rsidRPr="00890F60" w:rsidRDefault="008A7359" w:rsidP="008A7359">
            <w:pPr>
              <w:rPr>
                <w:sz w:val="14"/>
                <w:szCs w:val="14"/>
              </w:rPr>
            </w:pPr>
            <w:r w:rsidRPr="00890F60">
              <w:rPr>
                <w:rFonts w:cstheme="minorHAnsi"/>
                <w:color w:val="000000"/>
                <w:sz w:val="14"/>
                <w:szCs w:val="14"/>
              </w:rPr>
              <w:t>tskrinjaric@sfzg.hr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dječju i preventivnu stomatologiju</w:t>
            </w:r>
          </w:p>
        </w:tc>
        <w:tc>
          <w:tcPr>
            <w:tcW w:w="186" w:type="pct"/>
            <w:tcBorders>
              <w:top w:val="single" w:sz="4" w:space="0" w:color="auto"/>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Tomislav</w:t>
            </w:r>
          </w:p>
        </w:tc>
        <w:tc>
          <w:tcPr>
            <w:tcW w:w="326" w:type="pct"/>
            <w:tcBorders>
              <w:top w:val="single" w:sz="4" w:space="0" w:color="auto"/>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Škrinjarić</w:t>
            </w:r>
          </w:p>
        </w:tc>
        <w:tc>
          <w:tcPr>
            <w:tcW w:w="465" w:type="pct"/>
            <w:tcBorders>
              <w:top w:val="single" w:sz="4" w:space="0" w:color="auto"/>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Procjena rizika za nastanak karijesa u djece</w:t>
            </w:r>
          </w:p>
        </w:tc>
        <w:tc>
          <w:tcPr>
            <w:tcW w:w="515" w:type="pct"/>
            <w:gridSpan w:val="2"/>
            <w:tcBorders>
              <w:top w:val="single" w:sz="4" w:space="0" w:color="auto"/>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Caries-risk Assessment among children</w:t>
            </w:r>
          </w:p>
        </w:tc>
        <w:tc>
          <w:tcPr>
            <w:tcW w:w="328" w:type="pct"/>
            <w:gridSpan w:val="2"/>
            <w:tcBorders>
              <w:top w:val="single" w:sz="4" w:space="0" w:color="auto"/>
              <w:left w:val="nil"/>
              <w:bottom w:val="single" w:sz="4" w:space="0" w:color="auto"/>
              <w:right w:val="single" w:sz="4" w:space="0" w:color="auto"/>
            </w:tcBorders>
            <w:shd w:val="clear" w:color="auto" w:fill="auto"/>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pregledni diplomski rad</w:t>
            </w:r>
          </w:p>
        </w:tc>
        <w:tc>
          <w:tcPr>
            <w:tcW w:w="1046" w:type="pct"/>
            <w:gridSpan w:val="2"/>
            <w:tcBorders>
              <w:top w:val="single" w:sz="4" w:space="0" w:color="auto"/>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 xml:space="preserve">Kandidat treba </w:t>
            </w:r>
            <w:proofErr w:type="gramStart"/>
            <w:r w:rsidRPr="00200296">
              <w:rPr>
                <w:rFonts w:cstheme="minorHAnsi"/>
                <w:color w:val="000000"/>
                <w:sz w:val="14"/>
                <w:szCs w:val="14"/>
              </w:rPr>
              <w:t>dati  suvremeni</w:t>
            </w:r>
            <w:proofErr w:type="gramEnd"/>
            <w:r w:rsidRPr="00200296">
              <w:rPr>
                <w:rFonts w:cstheme="minorHAnsi"/>
                <w:color w:val="000000"/>
                <w:sz w:val="14"/>
                <w:szCs w:val="14"/>
              </w:rPr>
              <w:t xml:space="preserve"> pregled literature o provedbi učinkovitog modela koji bi se mogao jednostavno primjenjivati s ciljem točnog prepoznavanja pacijenata s povećanim rizikom za nastanak karijesa. Za procjenu rizika nastanka karijesa potrebno je uzeti detaljnu anamnezu koja uključuje podatke o prehrambenim navikama pacijenta, provođenju oralne higijene te uzimanju fluoridiranih pripravaka. Temeljem dobivenih podataka, pacijenti se razvrstavaju u grupe minimalnog, srednjeg i visokog rizika za nastanak karijesa. </w:t>
            </w:r>
          </w:p>
        </w:tc>
        <w:tc>
          <w:tcPr>
            <w:tcW w:w="791" w:type="pct"/>
            <w:gridSpan w:val="2"/>
            <w:tcBorders>
              <w:top w:val="single" w:sz="4" w:space="0" w:color="auto"/>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 xml:space="preserve">The candidate should provide a contemporary review of the literature on the implementation of an effective model that could be easily applied with the aim of accurately identifying patients with an increased risk of developing caries. To assess the risk of tooth decay, it is necessary to take a detailed medical history that includes data on the patient's eating habits, oral hygiene and the use of fluoridated preparations. Based on the obtained data, patients are </w:t>
            </w:r>
            <w:r w:rsidRPr="00200296">
              <w:rPr>
                <w:rFonts w:cstheme="minorHAnsi"/>
                <w:color w:val="000000"/>
                <w:sz w:val="14"/>
                <w:szCs w:val="14"/>
              </w:rPr>
              <w:lastRenderedPageBreak/>
              <w:t>classified into groups of minimal, medium and high risk for caries.</w:t>
            </w:r>
          </w:p>
        </w:tc>
        <w:tc>
          <w:tcPr>
            <w:tcW w:w="598" w:type="pct"/>
            <w:gridSpan w:val="2"/>
            <w:tcBorders>
              <w:top w:val="single" w:sz="4" w:space="0" w:color="auto"/>
              <w:left w:val="nil"/>
              <w:bottom w:val="single" w:sz="4" w:space="0" w:color="auto"/>
              <w:right w:val="single" w:sz="4" w:space="0" w:color="auto"/>
            </w:tcBorders>
            <w:shd w:val="clear" w:color="auto" w:fill="auto"/>
          </w:tcPr>
          <w:p w:rsidR="008A7359" w:rsidRPr="00890F60" w:rsidRDefault="008A7359" w:rsidP="008A7359">
            <w:pPr>
              <w:rPr>
                <w:sz w:val="14"/>
                <w:szCs w:val="14"/>
              </w:rPr>
            </w:pPr>
            <w:r w:rsidRPr="00890F60">
              <w:rPr>
                <w:rFonts w:cstheme="minorHAnsi"/>
                <w:color w:val="000000"/>
                <w:sz w:val="14"/>
                <w:szCs w:val="14"/>
              </w:rPr>
              <w:lastRenderedPageBreak/>
              <w:t>tskrinjaric@sfzg.hr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44"/>
        </w:trPr>
        <w:tc>
          <w:tcPr>
            <w:tcW w:w="466" w:type="pct"/>
            <w:tcBorders>
              <w:top w:val="nil"/>
              <w:left w:val="single" w:sz="4" w:space="0" w:color="auto"/>
              <w:bottom w:val="single" w:sz="4" w:space="0" w:color="auto"/>
              <w:right w:val="single" w:sz="4" w:space="0" w:color="auto"/>
            </w:tcBorders>
            <w:shd w:val="clear" w:color="auto" w:fill="auto"/>
            <w:hideMark/>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endodonciju i  restaurativnu stomatologiju</w:t>
            </w:r>
          </w:p>
        </w:tc>
        <w:tc>
          <w:tcPr>
            <w:tcW w:w="186"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prof. dr. sc.</w:t>
            </w:r>
          </w:p>
        </w:tc>
        <w:tc>
          <w:tcPr>
            <w:tcW w:w="279"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Ivica</w:t>
            </w:r>
          </w:p>
        </w:tc>
        <w:tc>
          <w:tcPr>
            <w:tcW w:w="326"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Anić</w:t>
            </w:r>
          </w:p>
        </w:tc>
        <w:tc>
          <w:tcPr>
            <w:tcW w:w="465"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Revizija  endodontskog punjenja korijenskog kanala</w:t>
            </w:r>
          </w:p>
        </w:tc>
        <w:tc>
          <w:tcPr>
            <w:tcW w:w="515" w:type="pct"/>
            <w:gridSpan w:val="2"/>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Pretreatment of root canal filling</w:t>
            </w:r>
          </w:p>
        </w:tc>
        <w:tc>
          <w:tcPr>
            <w:tcW w:w="328" w:type="pct"/>
            <w:gridSpan w:val="2"/>
            <w:tcBorders>
              <w:top w:val="nil"/>
              <w:left w:val="nil"/>
              <w:bottom w:val="single" w:sz="4" w:space="0" w:color="auto"/>
              <w:right w:val="single" w:sz="4" w:space="0" w:color="auto"/>
            </w:tcBorders>
            <w:shd w:val="clear" w:color="auto" w:fill="auto"/>
            <w:hideMark/>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stručni  rad</w:t>
            </w:r>
          </w:p>
        </w:tc>
        <w:tc>
          <w:tcPr>
            <w:tcW w:w="1046" w:type="pct"/>
            <w:gridSpan w:val="2"/>
            <w:tcBorders>
              <w:top w:val="nil"/>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Student mora pretražiti dostupnu, znanstvenu i stručnu literaturu te koristiti radove koji obrađuju temu revizije endodontskog punjenja korijenskog kanala. Tako dobivene podatke kao i one dobivene tijekom konzultacija s mentorom (uključujući kliničke slučajeve) treba sistematizirati i u pisanom obliku prikazati na način da čitatelj može shvatiti uzroke učestalih revizija te podatke koristiti u svom kliničkom radu.</w:t>
            </w:r>
          </w:p>
        </w:tc>
        <w:tc>
          <w:tcPr>
            <w:tcW w:w="791" w:type="pct"/>
            <w:gridSpan w:val="2"/>
            <w:tcBorders>
              <w:top w:val="nil"/>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The student must search the available scientific and professional literature and use articles that deal with the topic of revision of endodontic root canal filling. The data obtained in this way as well as those obtained during consultations with the mentor (including clinical cases) should be systematized and presented in written form in such a way that the reader can understand the causes of frequent revisions and use the data in his clinical work</w:t>
            </w:r>
          </w:p>
        </w:tc>
        <w:tc>
          <w:tcPr>
            <w:tcW w:w="598" w:type="pct"/>
            <w:gridSpan w:val="2"/>
            <w:tcBorders>
              <w:top w:val="nil"/>
              <w:left w:val="nil"/>
              <w:bottom w:val="single" w:sz="4" w:space="0" w:color="auto"/>
              <w:right w:val="single" w:sz="4" w:space="0" w:color="auto"/>
            </w:tcBorders>
            <w:shd w:val="clear" w:color="auto" w:fill="auto"/>
            <w:hideMark/>
          </w:tcPr>
          <w:p w:rsidR="008A7359" w:rsidRPr="00890F60" w:rsidRDefault="008A7359" w:rsidP="008A7359">
            <w:pPr>
              <w:rPr>
                <w:rFonts w:cstheme="minorHAnsi"/>
                <w:color w:val="000000"/>
                <w:sz w:val="14"/>
                <w:szCs w:val="14"/>
              </w:rPr>
            </w:pPr>
            <w:r w:rsidRPr="00890F60">
              <w:rPr>
                <w:rFonts w:cstheme="minorHAnsi"/>
                <w:color w:val="000000"/>
                <w:sz w:val="14"/>
                <w:szCs w:val="14"/>
              </w:rPr>
              <w:t>anic@sfzg.hr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86"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izv. prof. dr. sc.</w:t>
            </w:r>
          </w:p>
        </w:tc>
        <w:tc>
          <w:tcPr>
            <w:tcW w:w="279"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 xml:space="preserve">Ivona </w:t>
            </w:r>
          </w:p>
        </w:tc>
        <w:tc>
          <w:tcPr>
            <w:tcW w:w="326"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Bago</w:t>
            </w:r>
          </w:p>
        </w:tc>
        <w:tc>
          <w:tcPr>
            <w:tcW w:w="465"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Klinička primjena laserski aktiviranog ispiranja u endodontskom liječenju zuba</w:t>
            </w:r>
          </w:p>
        </w:tc>
        <w:tc>
          <w:tcPr>
            <w:tcW w:w="515" w:type="pct"/>
            <w:gridSpan w:val="2"/>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Clinical application of laser activated irrigation in root canal treatment</w:t>
            </w:r>
          </w:p>
        </w:tc>
        <w:tc>
          <w:tcPr>
            <w:tcW w:w="328" w:type="pct"/>
            <w:gridSpan w:val="2"/>
            <w:tcBorders>
              <w:top w:val="nil"/>
              <w:left w:val="nil"/>
              <w:bottom w:val="single" w:sz="4" w:space="0" w:color="auto"/>
              <w:right w:val="single" w:sz="4" w:space="0" w:color="auto"/>
            </w:tcBorders>
            <w:shd w:val="clear" w:color="auto" w:fill="auto"/>
            <w:hideMark/>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prikaz slučaja</w:t>
            </w:r>
          </w:p>
        </w:tc>
        <w:tc>
          <w:tcPr>
            <w:tcW w:w="1046" w:type="pct"/>
            <w:gridSpan w:val="2"/>
            <w:tcBorders>
              <w:top w:val="nil"/>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 xml:space="preserve">Student će za potrebe diplomskog rada napraviti tri klinička slučaja endodontskog liječenja u kojem će koristiti </w:t>
            </w:r>
            <w:proofErr w:type="gramStart"/>
            <w:r w:rsidRPr="00200296">
              <w:rPr>
                <w:rFonts w:cstheme="minorHAnsi"/>
                <w:color w:val="000000"/>
                <w:sz w:val="14"/>
                <w:szCs w:val="14"/>
              </w:rPr>
              <w:t>Er:YAG</w:t>
            </w:r>
            <w:proofErr w:type="gramEnd"/>
            <w:r w:rsidRPr="00200296">
              <w:rPr>
                <w:rFonts w:cstheme="minorHAnsi"/>
                <w:color w:val="000000"/>
                <w:sz w:val="14"/>
                <w:szCs w:val="14"/>
              </w:rPr>
              <w:t xml:space="preserve"> laserski aktivirano ispiranje. U literaturi će istražiti najnovije radove iz teme te napisati pregled kliničke primjene laserski aktiviranog ispiranja.</w:t>
            </w:r>
          </w:p>
        </w:tc>
        <w:tc>
          <w:tcPr>
            <w:tcW w:w="791" w:type="pct"/>
            <w:gridSpan w:val="2"/>
            <w:tcBorders>
              <w:top w:val="nil"/>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 xml:space="preserve">Student will perform three clinical cases in which will use </w:t>
            </w:r>
            <w:proofErr w:type="gramStart"/>
            <w:r w:rsidRPr="00200296">
              <w:rPr>
                <w:rFonts w:cstheme="minorHAnsi"/>
                <w:color w:val="000000"/>
                <w:sz w:val="14"/>
                <w:szCs w:val="14"/>
              </w:rPr>
              <w:t>Er:YAG</w:t>
            </w:r>
            <w:proofErr w:type="gramEnd"/>
            <w:r w:rsidRPr="00200296">
              <w:rPr>
                <w:rFonts w:cstheme="minorHAnsi"/>
                <w:color w:val="000000"/>
                <w:sz w:val="14"/>
                <w:szCs w:val="14"/>
              </w:rPr>
              <w:t xml:space="preserve"> laser activated irrigation. He will investigate in the literature the newest papers on the laser topic and will write a review on its application.</w:t>
            </w:r>
          </w:p>
        </w:tc>
        <w:tc>
          <w:tcPr>
            <w:tcW w:w="598" w:type="pct"/>
            <w:gridSpan w:val="2"/>
            <w:tcBorders>
              <w:top w:val="nil"/>
              <w:left w:val="nil"/>
              <w:bottom w:val="single" w:sz="4" w:space="0" w:color="auto"/>
              <w:right w:val="single" w:sz="4" w:space="0" w:color="auto"/>
            </w:tcBorders>
            <w:shd w:val="clear" w:color="auto" w:fill="auto"/>
            <w:hideMark/>
          </w:tcPr>
          <w:p w:rsidR="008A7359" w:rsidRPr="00890F60" w:rsidRDefault="008A7359" w:rsidP="008A7359">
            <w:pPr>
              <w:rPr>
                <w:rFonts w:cstheme="minorHAnsi"/>
                <w:color w:val="000000"/>
                <w:sz w:val="14"/>
                <w:szCs w:val="14"/>
              </w:rPr>
            </w:pPr>
            <w:r w:rsidRPr="00890F60">
              <w:rPr>
                <w:rFonts w:cstheme="minorHAnsi"/>
                <w:color w:val="000000"/>
                <w:sz w:val="14"/>
                <w:szCs w:val="14"/>
              </w:rPr>
              <w:t>bago@sfzg.hr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86"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izv. prof. dr. sc.</w:t>
            </w:r>
          </w:p>
        </w:tc>
        <w:tc>
          <w:tcPr>
            <w:tcW w:w="279"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 xml:space="preserve">Ivona </w:t>
            </w:r>
          </w:p>
        </w:tc>
        <w:tc>
          <w:tcPr>
            <w:tcW w:w="326"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Bago</w:t>
            </w:r>
          </w:p>
        </w:tc>
        <w:tc>
          <w:tcPr>
            <w:tcW w:w="465" w:type="pct"/>
            <w:tcBorders>
              <w:top w:val="nil"/>
              <w:left w:val="nil"/>
              <w:bottom w:val="single" w:sz="4" w:space="0" w:color="auto"/>
              <w:right w:val="single" w:sz="4" w:space="0" w:color="auto"/>
            </w:tcBorders>
            <w:shd w:val="clear" w:color="auto" w:fill="auto"/>
          </w:tcPr>
          <w:p w:rsidR="008A7359" w:rsidRPr="00B911B2" w:rsidRDefault="008A7359" w:rsidP="008A7359">
            <w:pPr>
              <w:rPr>
                <w:rFonts w:cstheme="minorHAnsi"/>
                <w:color w:val="000000"/>
                <w:sz w:val="14"/>
                <w:szCs w:val="14"/>
              </w:rPr>
            </w:pPr>
            <w:r w:rsidRPr="00B911B2">
              <w:rPr>
                <w:rFonts w:cstheme="minorHAnsi"/>
                <w:color w:val="000000"/>
                <w:sz w:val="14"/>
                <w:szCs w:val="14"/>
              </w:rPr>
              <w:t>Ispitivanje antimikrobnog djelovanja Triton irigansa u kombinaciji sa SWEEPS i SSP modalitetom Er:YAG LAI-a na multibakterijski biofilm iz korijenskih kanala zuba s periapikalnim procesom</w:t>
            </w:r>
          </w:p>
        </w:tc>
        <w:tc>
          <w:tcPr>
            <w:tcW w:w="515" w:type="pct"/>
            <w:gridSpan w:val="2"/>
            <w:tcBorders>
              <w:top w:val="nil"/>
              <w:left w:val="nil"/>
              <w:bottom w:val="single" w:sz="4" w:space="0" w:color="auto"/>
              <w:right w:val="single" w:sz="4" w:space="0" w:color="auto"/>
            </w:tcBorders>
            <w:shd w:val="clear" w:color="auto" w:fill="auto"/>
          </w:tcPr>
          <w:p w:rsidR="008A7359" w:rsidRPr="00B911B2" w:rsidRDefault="008A7359" w:rsidP="008A7359">
            <w:pPr>
              <w:rPr>
                <w:rFonts w:cstheme="minorHAnsi"/>
                <w:color w:val="000000"/>
                <w:sz w:val="14"/>
                <w:szCs w:val="14"/>
              </w:rPr>
            </w:pPr>
            <w:r w:rsidRPr="00B911B2">
              <w:rPr>
                <w:rFonts w:cstheme="minorHAnsi"/>
                <w:color w:val="000000"/>
                <w:sz w:val="14"/>
                <w:szCs w:val="14"/>
              </w:rPr>
              <w:t>Evaluation of the antimicrobial effect of Triton irrigant in combination with SWEEPS and SSP modality of Er:YAG LAI on multibacterial biofilm from the root canals of teeth with a periapical lesion</w:t>
            </w:r>
          </w:p>
        </w:tc>
        <w:tc>
          <w:tcPr>
            <w:tcW w:w="328" w:type="pct"/>
            <w:gridSpan w:val="2"/>
            <w:tcBorders>
              <w:top w:val="nil"/>
              <w:left w:val="nil"/>
              <w:bottom w:val="single" w:sz="4" w:space="0" w:color="auto"/>
              <w:right w:val="single" w:sz="4" w:space="0" w:color="auto"/>
            </w:tcBorders>
            <w:shd w:val="clear" w:color="auto" w:fill="auto"/>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znanstveni diplomski rad</w:t>
            </w:r>
          </w:p>
        </w:tc>
        <w:tc>
          <w:tcPr>
            <w:tcW w:w="1046"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 xml:space="preserve">Student će sakupljati zube, porvest će endodontsko liječenje kod zuba, uzet će mikrobiološke uzorke u svim fazama liječenja te će sudjelovati u mikrobiološkim analizama. Napisat će metodologiju znanstvenog istraživanja, raspravu i zaključak rada. </w:t>
            </w:r>
          </w:p>
        </w:tc>
        <w:tc>
          <w:tcPr>
            <w:tcW w:w="791"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A student will collect teeth, perform endodontic treatment on teeth, collect microbiological samples in all stages of the endodontic treatment and participate in microbiological analyses. He will write the methodology of scientific research, the discussion and the conclusion of the paper.</w:t>
            </w:r>
          </w:p>
        </w:tc>
        <w:tc>
          <w:tcPr>
            <w:tcW w:w="598" w:type="pct"/>
            <w:gridSpan w:val="2"/>
            <w:tcBorders>
              <w:top w:val="nil"/>
              <w:left w:val="nil"/>
              <w:bottom w:val="single" w:sz="4" w:space="0" w:color="auto"/>
              <w:right w:val="single" w:sz="4" w:space="0" w:color="auto"/>
            </w:tcBorders>
            <w:shd w:val="clear" w:color="auto" w:fill="auto"/>
          </w:tcPr>
          <w:p w:rsidR="008A7359" w:rsidRPr="00890F60" w:rsidRDefault="008A7359" w:rsidP="008A7359">
            <w:pPr>
              <w:rPr>
                <w:rFonts w:cstheme="minorHAnsi"/>
                <w:color w:val="000000"/>
                <w:sz w:val="14"/>
                <w:szCs w:val="14"/>
              </w:rPr>
            </w:pPr>
            <w:r w:rsidRPr="00890F60">
              <w:rPr>
                <w:rFonts w:cstheme="minorHAnsi"/>
                <w:color w:val="000000"/>
                <w:sz w:val="14"/>
                <w:szCs w:val="14"/>
              </w:rPr>
              <w:t>bago@sfzg.hr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86"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izv. prof. dr. sc.</w:t>
            </w:r>
          </w:p>
        </w:tc>
        <w:tc>
          <w:tcPr>
            <w:tcW w:w="279"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Anja</w:t>
            </w:r>
          </w:p>
        </w:tc>
        <w:tc>
          <w:tcPr>
            <w:tcW w:w="326"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Baraba</w:t>
            </w:r>
          </w:p>
        </w:tc>
        <w:tc>
          <w:tcPr>
            <w:tcW w:w="465"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 xml:space="preserve">Strojna instrumentacija korijenskih kanala </w:t>
            </w:r>
          </w:p>
        </w:tc>
        <w:tc>
          <w:tcPr>
            <w:tcW w:w="515" w:type="pct"/>
            <w:gridSpan w:val="2"/>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Engine-driven instrumentation of root canals</w:t>
            </w:r>
          </w:p>
        </w:tc>
        <w:tc>
          <w:tcPr>
            <w:tcW w:w="328" w:type="pct"/>
            <w:gridSpan w:val="2"/>
            <w:tcBorders>
              <w:top w:val="nil"/>
              <w:left w:val="nil"/>
              <w:bottom w:val="single" w:sz="4" w:space="0" w:color="auto"/>
              <w:right w:val="single" w:sz="4" w:space="0" w:color="auto"/>
            </w:tcBorders>
            <w:shd w:val="clear" w:color="auto" w:fill="auto"/>
            <w:hideMark/>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stručni  rad</w:t>
            </w:r>
          </w:p>
        </w:tc>
        <w:tc>
          <w:tcPr>
            <w:tcW w:w="1046" w:type="pct"/>
            <w:gridSpan w:val="2"/>
            <w:tcBorders>
              <w:top w:val="nil"/>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 xml:space="preserve">Student će tijekom izrade predloženog diplomskog rada pretražiti stručnu i znanstvenu literaturu na temu strojne instrumentacije korijenskih kanala. Na temelju pretražene literature, student će napisati stručni rad u kojem će se opisati različite mogućnosti obrade korijenskih kanala strojnim endodontskim instrumentima, uz detaljan opis razvoja različitih strojnih instrumenata i slitina od kojih su isti izrađeni, njihovih svojstava, načina rada i prednosti strojne tehnike instrumentacije korijenskih kanala.  </w:t>
            </w:r>
          </w:p>
        </w:tc>
        <w:tc>
          <w:tcPr>
            <w:tcW w:w="791" w:type="pct"/>
            <w:gridSpan w:val="2"/>
            <w:tcBorders>
              <w:top w:val="nil"/>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 xml:space="preserve">During the preparation of the proposed graduation thesis, the student will search professional and scientific literature on the subject of engine-driven root canal instrumentation. Based on the searched literature, the student will write a thesis describing different possibilities of engine-driven root canal instrumentation, development of engine-driven endodontic instruments and alloys from which they are manufactured, techniques and advantages of engine-driven root canal instrumention. </w:t>
            </w:r>
          </w:p>
        </w:tc>
        <w:tc>
          <w:tcPr>
            <w:tcW w:w="598" w:type="pct"/>
            <w:gridSpan w:val="2"/>
            <w:tcBorders>
              <w:top w:val="nil"/>
              <w:left w:val="nil"/>
              <w:bottom w:val="single" w:sz="4" w:space="0" w:color="auto"/>
              <w:right w:val="single" w:sz="4" w:space="0" w:color="auto"/>
            </w:tcBorders>
            <w:shd w:val="clear" w:color="auto" w:fill="auto"/>
            <w:hideMark/>
          </w:tcPr>
          <w:p w:rsidR="008A7359" w:rsidRPr="00890F60" w:rsidRDefault="008A7359" w:rsidP="008A7359">
            <w:pPr>
              <w:rPr>
                <w:rFonts w:cstheme="minorHAnsi"/>
                <w:color w:val="000000"/>
                <w:sz w:val="14"/>
                <w:szCs w:val="14"/>
              </w:rPr>
            </w:pPr>
            <w:r w:rsidRPr="00890F60">
              <w:rPr>
                <w:rFonts w:cstheme="minorHAnsi"/>
                <w:color w:val="000000"/>
                <w:sz w:val="14"/>
                <w:szCs w:val="14"/>
              </w:rPr>
              <w:t>baraba@sfzg.hr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endodonciju i  restaurativnu stomatologiju</w:t>
            </w:r>
          </w:p>
        </w:tc>
        <w:tc>
          <w:tcPr>
            <w:tcW w:w="186"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izv. prof. dr. sc.</w:t>
            </w:r>
          </w:p>
        </w:tc>
        <w:tc>
          <w:tcPr>
            <w:tcW w:w="279"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Anja</w:t>
            </w:r>
          </w:p>
        </w:tc>
        <w:tc>
          <w:tcPr>
            <w:tcW w:w="326"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Baraba</w:t>
            </w:r>
          </w:p>
        </w:tc>
        <w:tc>
          <w:tcPr>
            <w:tcW w:w="465"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Direktne restauracije endodontski liječenih zubi</w:t>
            </w:r>
          </w:p>
        </w:tc>
        <w:tc>
          <w:tcPr>
            <w:tcW w:w="515" w:type="pct"/>
            <w:gridSpan w:val="2"/>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 xml:space="preserve">Direct restoration od endodontically treated teeth </w:t>
            </w:r>
          </w:p>
        </w:tc>
        <w:tc>
          <w:tcPr>
            <w:tcW w:w="328" w:type="pct"/>
            <w:gridSpan w:val="2"/>
            <w:tcBorders>
              <w:top w:val="nil"/>
              <w:left w:val="nil"/>
              <w:bottom w:val="single" w:sz="4" w:space="0" w:color="auto"/>
              <w:right w:val="single" w:sz="4" w:space="0" w:color="auto"/>
            </w:tcBorders>
            <w:shd w:val="clear" w:color="auto" w:fill="auto"/>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prikaz slučaja</w:t>
            </w:r>
          </w:p>
        </w:tc>
        <w:tc>
          <w:tcPr>
            <w:tcW w:w="1046"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 xml:space="preserve">Prilikom izrade predloženog studentskog rada, od studenta se očekuje da pretraži znanstvenu i stručnu literaturu o direktnim restauracijama endodontski liječenih zubi te da, nakon odobrenja Etičkog povjerenstva i suglasnosti pacijenta, napravi jednu direktnu restauraciju endodontski liječenog zuba uz postavljanje vlaknima ojačanog kompozitnog materijala te da spomenuti klinički slučaj dokumentira svim potrebnim podacima i fotografijama koji će biti prikazani i opisani u diplomskom radu. </w:t>
            </w:r>
          </w:p>
        </w:tc>
        <w:tc>
          <w:tcPr>
            <w:tcW w:w="791"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During the preparation of the proposed graduation thesis, the student will search professional and scientific literature on the subject of direct restoration of endodontically treated teeth and, after the approval of the Ethics Committee and the consent of the patient, the student will place one direct restoration using fiber-reinforced composite material in endodontically treated tooth while this clinical case will be documented with all the necessary data and photos that will be presented and described in the thesis.</w:t>
            </w:r>
          </w:p>
        </w:tc>
        <w:tc>
          <w:tcPr>
            <w:tcW w:w="598" w:type="pct"/>
            <w:gridSpan w:val="2"/>
            <w:tcBorders>
              <w:top w:val="nil"/>
              <w:left w:val="nil"/>
              <w:bottom w:val="single" w:sz="4" w:space="0" w:color="auto"/>
              <w:right w:val="single" w:sz="4" w:space="0" w:color="auto"/>
            </w:tcBorders>
            <w:shd w:val="clear" w:color="auto" w:fill="auto"/>
          </w:tcPr>
          <w:p w:rsidR="008A7359" w:rsidRPr="00890F60" w:rsidRDefault="008A7359" w:rsidP="008A7359">
            <w:pPr>
              <w:rPr>
                <w:rFonts w:cstheme="minorHAnsi"/>
                <w:color w:val="000000"/>
                <w:sz w:val="14"/>
                <w:szCs w:val="14"/>
              </w:rPr>
            </w:pPr>
            <w:r w:rsidRPr="00890F60">
              <w:rPr>
                <w:rFonts w:cstheme="minorHAnsi"/>
                <w:color w:val="000000"/>
                <w:sz w:val="14"/>
                <w:szCs w:val="14"/>
              </w:rPr>
              <w:t>baraba@sfzg.hr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86"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doc. dr. sc.</w:t>
            </w:r>
          </w:p>
        </w:tc>
        <w:tc>
          <w:tcPr>
            <w:tcW w:w="279"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 xml:space="preserve">Ana </w:t>
            </w:r>
          </w:p>
        </w:tc>
        <w:tc>
          <w:tcPr>
            <w:tcW w:w="326"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Ivanišević</w:t>
            </w:r>
          </w:p>
        </w:tc>
        <w:tc>
          <w:tcPr>
            <w:tcW w:w="465"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 xml:space="preserve">Prefabricirani i individualni vlaknima ojačani intrakanalni kolčići  </w:t>
            </w:r>
          </w:p>
        </w:tc>
        <w:tc>
          <w:tcPr>
            <w:tcW w:w="515" w:type="pct"/>
            <w:gridSpan w:val="2"/>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Prefabricated and individual fiber-reinforced intracanal posts</w:t>
            </w:r>
          </w:p>
        </w:tc>
        <w:tc>
          <w:tcPr>
            <w:tcW w:w="328" w:type="pct"/>
            <w:gridSpan w:val="2"/>
            <w:tcBorders>
              <w:top w:val="nil"/>
              <w:left w:val="nil"/>
              <w:bottom w:val="single" w:sz="4" w:space="0" w:color="auto"/>
              <w:right w:val="single" w:sz="4" w:space="0" w:color="auto"/>
            </w:tcBorders>
            <w:shd w:val="clear" w:color="auto" w:fill="auto"/>
            <w:hideMark/>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pregledni diplomski rad</w:t>
            </w:r>
          </w:p>
        </w:tc>
        <w:tc>
          <w:tcPr>
            <w:tcW w:w="1046" w:type="pct"/>
            <w:gridSpan w:val="2"/>
            <w:tcBorders>
              <w:top w:val="nil"/>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 xml:space="preserve">Pregledno prikazati prefabricirane i individualne intrakanalne kolčiće ojačane različitim tipovima vlakana, s naglaskom na staklena vlakna. Usporediti kolčiće u odnosu na indikacije, protokol postavljanja te relativne prednosti i nedostatke. </w:t>
            </w:r>
          </w:p>
        </w:tc>
        <w:tc>
          <w:tcPr>
            <w:tcW w:w="791" w:type="pct"/>
            <w:gridSpan w:val="2"/>
            <w:tcBorders>
              <w:top w:val="nil"/>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 xml:space="preserve">Review prefabricated and individual intracanal posts reinforced with different types of fibers, with an emphasis on glass fibers. Compare the posts in relation to indications, placement protocol and relative advantages and disadvantages. </w:t>
            </w:r>
          </w:p>
        </w:tc>
        <w:tc>
          <w:tcPr>
            <w:tcW w:w="598" w:type="pct"/>
            <w:gridSpan w:val="2"/>
            <w:tcBorders>
              <w:top w:val="nil"/>
              <w:left w:val="nil"/>
              <w:bottom w:val="single" w:sz="4" w:space="0" w:color="auto"/>
              <w:right w:val="single" w:sz="4" w:space="0" w:color="auto"/>
            </w:tcBorders>
            <w:shd w:val="clear" w:color="auto" w:fill="auto"/>
            <w:hideMark/>
          </w:tcPr>
          <w:p w:rsidR="008A7359" w:rsidRPr="00890F60" w:rsidRDefault="008A7359" w:rsidP="008A7359">
            <w:pPr>
              <w:rPr>
                <w:rFonts w:cstheme="minorHAnsi"/>
                <w:color w:val="000000"/>
                <w:sz w:val="14"/>
                <w:szCs w:val="14"/>
              </w:rPr>
            </w:pPr>
            <w:r w:rsidRPr="00890F60">
              <w:rPr>
                <w:rFonts w:cstheme="minorHAnsi"/>
                <w:color w:val="000000"/>
                <w:sz w:val="14"/>
                <w:szCs w:val="14"/>
              </w:rPr>
              <w:t>aivanisevic@sfzg.hr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86"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dr. sc.</w:t>
            </w:r>
          </w:p>
        </w:tc>
        <w:tc>
          <w:tcPr>
            <w:tcW w:w="279"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Anja</w:t>
            </w:r>
          </w:p>
        </w:tc>
        <w:tc>
          <w:tcPr>
            <w:tcW w:w="326"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Ivica</w:t>
            </w:r>
          </w:p>
        </w:tc>
        <w:tc>
          <w:tcPr>
            <w:tcW w:w="465"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Vođena endodoncija - alternativni pristup u liječenju kalcificiranih kanala</w:t>
            </w:r>
          </w:p>
        </w:tc>
        <w:tc>
          <w:tcPr>
            <w:tcW w:w="515" w:type="pct"/>
            <w:gridSpan w:val="2"/>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Guided endodontics - alternative approach for managing calcified canals</w:t>
            </w:r>
          </w:p>
        </w:tc>
        <w:tc>
          <w:tcPr>
            <w:tcW w:w="328" w:type="pct"/>
            <w:gridSpan w:val="2"/>
            <w:tcBorders>
              <w:top w:val="nil"/>
              <w:left w:val="nil"/>
              <w:bottom w:val="single" w:sz="4" w:space="0" w:color="auto"/>
              <w:right w:val="single" w:sz="4" w:space="0" w:color="auto"/>
            </w:tcBorders>
            <w:shd w:val="clear" w:color="auto" w:fill="auto"/>
            <w:hideMark/>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pregledni diplomski rad</w:t>
            </w:r>
          </w:p>
        </w:tc>
        <w:tc>
          <w:tcPr>
            <w:tcW w:w="1046" w:type="pct"/>
            <w:gridSpan w:val="2"/>
            <w:tcBorders>
              <w:top w:val="nil"/>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Trauma zuba i drugi podražaji mogu dovesti do obliteracije pulpnog kanala. U nekim slučajevima indicirano je liječenje korijenskog kanala zbog apikalnog parodontitisa ili pulpitisa. Endodontsko liječenje zuba s obliteracijom kanala predstavlja izazov s obzirom na visoku vjerojatnost proceduralnih pogrešaka. Tehnika 'vođene endodoncije' uvedena je kao alternativa konvencionalnoj pristupnoj preparaciji kaviteta za zube s obliteriranim kanalom. Pomoću CBCT-a može se virtualno planirati optimalan pristup korijenskom kanalu. Ovaj diplomski rad ima za cilj pružiti najnovije informacije o trenutnom statusu vođene endodoncije i identificirati izazove kako bi pridonijeti daljnjem poboljšanju ove tehnike.</w:t>
            </w:r>
          </w:p>
        </w:tc>
        <w:tc>
          <w:tcPr>
            <w:tcW w:w="791" w:type="pct"/>
            <w:gridSpan w:val="2"/>
            <w:tcBorders>
              <w:top w:val="nil"/>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 xml:space="preserve">Dental trauma and other stimuli may lead to a pulp canal obliteration. In some </w:t>
            </w:r>
            <w:proofErr w:type="gramStart"/>
            <w:r w:rsidRPr="00200296">
              <w:rPr>
                <w:rFonts w:cstheme="minorHAnsi"/>
                <w:color w:val="000000"/>
                <w:sz w:val="14"/>
                <w:szCs w:val="14"/>
              </w:rPr>
              <w:t>cases</w:t>
            </w:r>
            <w:proofErr w:type="gramEnd"/>
            <w:r w:rsidRPr="00200296">
              <w:rPr>
                <w:rFonts w:cstheme="minorHAnsi"/>
                <w:color w:val="000000"/>
                <w:sz w:val="14"/>
                <w:szCs w:val="14"/>
              </w:rPr>
              <w:t xml:space="preserve"> root canal treatment is indicated due to apical periodontitis or pulpitis. Endodontic treatment of teeth with canal obliteration presents a challenge given the high likelihood of procedural errors. The ‘guided endodontics’ technique was introduced as an alternative to conventional access cavity preparation for teeth with canal obliteration. Using CBCT, an optimal access to the root canal can be planned virtually. This thesis aims to provide an update on the present status of guided endodontics and to identify challenges that could contribute to further improvements of this technique.</w:t>
            </w:r>
          </w:p>
        </w:tc>
        <w:tc>
          <w:tcPr>
            <w:tcW w:w="598" w:type="pct"/>
            <w:gridSpan w:val="2"/>
            <w:tcBorders>
              <w:top w:val="nil"/>
              <w:left w:val="nil"/>
              <w:bottom w:val="single" w:sz="4" w:space="0" w:color="auto"/>
              <w:right w:val="single" w:sz="4" w:space="0" w:color="auto"/>
            </w:tcBorders>
            <w:shd w:val="clear" w:color="auto" w:fill="auto"/>
            <w:hideMark/>
          </w:tcPr>
          <w:p w:rsidR="008A7359" w:rsidRPr="00890F60" w:rsidRDefault="008A7359" w:rsidP="008A7359">
            <w:pPr>
              <w:rPr>
                <w:rFonts w:cstheme="minorHAnsi"/>
                <w:color w:val="000000"/>
                <w:sz w:val="14"/>
                <w:szCs w:val="14"/>
              </w:rPr>
            </w:pPr>
            <w:r w:rsidRPr="00890F60">
              <w:rPr>
                <w:rFonts w:cstheme="minorHAnsi"/>
                <w:color w:val="000000"/>
                <w:sz w:val="14"/>
                <w:szCs w:val="14"/>
              </w:rPr>
              <w:t>aivica@sfzg.hr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86"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dr. sc.</w:t>
            </w:r>
          </w:p>
        </w:tc>
        <w:tc>
          <w:tcPr>
            <w:tcW w:w="279"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Anja</w:t>
            </w:r>
          </w:p>
        </w:tc>
        <w:tc>
          <w:tcPr>
            <w:tcW w:w="326"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Ivica</w:t>
            </w:r>
          </w:p>
        </w:tc>
        <w:tc>
          <w:tcPr>
            <w:tcW w:w="465"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Terapijske mogućnosti u endodontskom liječenju zubi sa separiranim instrumentom</w:t>
            </w:r>
          </w:p>
        </w:tc>
        <w:tc>
          <w:tcPr>
            <w:tcW w:w="515" w:type="pct"/>
            <w:gridSpan w:val="2"/>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Therapeutic options in endodontic treatment of teeth with separated instrument</w:t>
            </w:r>
          </w:p>
        </w:tc>
        <w:tc>
          <w:tcPr>
            <w:tcW w:w="328" w:type="pct"/>
            <w:gridSpan w:val="2"/>
            <w:tcBorders>
              <w:top w:val="nil"/>
              <w:left w:val="nil"/>
              <w:bottom w:val="single" w:sz="4" w:space="0" w:color="auto"/>
              <w:right w:val="single" w:sz="4" w:space="0" w:color="auto"/>
            </w:tcBorders>
            <w:shd w:val="clear" w:color="auto" w:fill="auto"/>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prikaz slučaja</w:t>
            </w:r>
          </w:p>
        </w:tc>
        <w:tc>
          <w:tcPr>
            <w:tcW w:w="1046"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Tijekom liječenja korijenskih kanala može doći do loma endodontskih instrumenata. Intrakanalno odvajanje instrumenta može utjecati na mogućnost čišćenja i oblikovanja korijenskog kanala, s potencijalnim utjecajem na ishod liječenja, što ukazuje na sve veću potrebu za pokušajem uklanjanja ili premošćavanja slomljenog instrumenta. Apeksna kirurgija može biti potrebna u nekim slučajevima. Prikazat će se različiti načini rješavanja ove komplikacijie naglašavajući važnost sprječavanja loma instrumenta.</w:t>
            </w:r>
          </w:p>
        </w:tc>
        <w:tc>
          <w:tcPr>
            <w:tcW w:w="791"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 xml:space="preserve">Fracture of endodontic instruments may occur during root canal tratment. Intracanal separation of a file may hinder cleaning and shaping procedures within the root canal system, with a potential impact on the outcome of treatment, indicating a greater need to attempt the removal or bypass of the file separations. Apical surgery might be required in some instances, emphasising the </w:t>
            </w:r>
            <w:r w:rsidRPr="00200296">
              <w:rPr>
                <w:rFonts w:cstheme="minorHAnsi"/>
                <w:color w:val="000000"/>
                <w:sz w:val="14"/>
                <w:szCs w:val="14"/>
              </w:rPr>
              <w:lastRenderedPageBreak/>
              <w:t>importance of preventing instrument fracture.</w:t>
            </w:r>
          </w:p>
        </w:tc>
        <w:tc>
          <w:tcPr>
            <w:tcW w:w="598" w:type="pct"/>
            <w:gridSpan w:val="2"/>
            <w:tcBorders>
              <w:top w:val="nil"/>
              <w:left w:val="nil"/>
              <w:bottom w:val="single" w:sz="4" w:space="0" w:color="auto"/>
              <w:right w:val="single" w:sz="4" w:space="0" w:color="auto"/>
            </w:tcBorders>
            <w:shd w:val="clear" w:color="auto" w:fill="auto"/>
          </w:tcPr>
          <w:p w:rsidR="008A7359" w:rsidRPr="00890F60" w:rsidRDefault="008A7359" w:rsidP="008A7359">
            <w:pPr>
              <w:rPr>
                <w:rFonts w:cstheme="minorHAnsi"/>
                <w:color w:val="000000"/>
                <w:sz w:val="14"/>
                <w:szCs w:val="14"/>
              </w:rPr>
            </w:pPr>
            <w:r w:rsidRPr="00890F60">
              <w:rPr>
                <w:rFonts w:cstheme="minorHAnsi"/>
                <w:color w:val="000000"/>
                <w:sz w:val="14"/>
                <w:szCs w:val="14"/>
              </w:rPr>
              <w:lastRenderedPageBreak/>
              <w:t>aivica@sfzg.hr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endodonciju i  restaurativnu stomatologiju</w:t>
            </w:r>
          </w:p>
        </w:tc>
        <w:tc>
          <w:tcPr>
            <w:tcW w:w="186"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izv. prof. dr. sc.</w:t>
            </w:r>
          </w:p>
        </w:tc>
        <w:tc>
          <w:tcPr>
            <w:tcW w:w="279"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 xml:space="preserve">Bernard </w:t>
            </w:r>
          </w:p>
        </w:tc>
        <w:tc>
          <w:tcPr>
            <w:tcW w:w="326"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Janković</w:t>
            </w:r>
          </w:p>
        </w:tc>
        <w:tc>
          <w:tcPr>
            <w:tcW w:w="465"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Digitalna rješenja u restaurativnoj dentalnoj medicini</w:t>
            </w:r>
          </w:p>
        </w:tc>
        <w:tc>
          <w:tcPr>
            <w:tcW w:w="515" w:type="pct"/>
            <w:gridSpan w:val="2"/>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Digital solutions in restorative dentistry</w:t>
            </w:r>
          </w:p>
        </w:tc>
        <w:tc>
          <w:tcPr>
            <w:tcW w:w="328" w:type="pct"/>
            <w:gridSpan w:val="2"/>
            <w:tcBorders>
              <w:top w:val="nil"/>
              <w:left w:val="nil"/>
              <w:bottom w:val="single" w:sz="4" w:space="0" w:color="auto"/>
              <w:right w:val="single" w:sz="4" w:space="0" w:color="auto"/>
            </w:tcBorders>
            <w:shd w:val="clear" w:color="auto" w:fill="auto"/>
            <w:hideMark/>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pregledni diplomski rad</w:t>
            </w:r>
          </w:p>
        </w:tc>
        <w:tc>
          <w:tcPr>
            <w:tcW w:w="1046" w:type="pct"/>
            <w:gridSpan w:val="2"/>
            <w:tcBorders>
              <w:top w:val="nil"/>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Digitalna rješenja u dentalnoj medicini radi sve više se nameću ispred analognih i predstavljaju protokole koji značajno ubrzavaju i olakšavaju svakodnevnu kliničku praksu</w:t>
            </w:r>
          </w:p>
        </w:tc>
        <w:tc>
          <w:tcPr>
            <w:tcW w:w="791" w:type="pct"/>
            <w:gridSpan w:val="2"/>
            <w:tcBorders>
              <w:top w:val="nil"/>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Digital solutions in dental medicine are increasingly being imposed in front of analog ones and represent protocols that significantly speed up and facilitate everyday clinical practice.</w:t>
            </w:r>
          </w:p>
        </w:tc>
        <w:tc>
          <w:tcPr>
            <w:tcW w:w="598" w:type="pct"/>
            <w:gridSpan w:val="2"/>
            <w:tcBorders>
              <w:top w:val="nil"/>
              <w:left w:val="nil"/>
              <w:bottom w:val="single" w:sz="4" w:space="0" w:color="auto"/>
              <w:right w:val="single" w:sz="4" w:space="0" w:color="auto"/>
            </w:tcBorders>
            <w:shd w:val="clear" w:color="auto" w:fill="auto"/>
            <w:hideMark/>
          </w:tcPr>
          <w:p w:rsidR="008A7359" w:rsidRPr="00890F60" w:rsidRDefault="008A7359" w:rsidP="008A7359">
            <w:pPr>
              <w:rPr>
                <w:rFonts w:cstheme="minorHAnsi"/>
                <w:color w:val="000000"/>
                <w:sz w:val="14"/>
                <w:szCs w:val="14"/>
              </w:rPr>
            </w:pPr>
            <w:r w:rsidRPr="00890F60">
              <w:rPr>
                <w:rFonts w:cstheme="minorHAnsi"/>
                <w:color w:val="000000"/>
                <w:sz w:val="14"/>
                <w:szCs w:val="14"/>
              </w:rPr>
              <w:t>jankovic@sfzg.hr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86"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izv. prof. dr. sc.</w:t>
            </w:r>
          </w:p>
        </w:tc>
        <w:tc>
          <w:tcPr>
            <w:tcW w:w="279"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 xml:space="preserve">Bernard </w:t>
            </w:r>
          </w:p>
        </w:tc>
        <w:tc>
          <w:tcPr>
            <w:tcW w:w="326"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Janković</w:t>
            </w:r>
          </w:p>
        </w:tc>
        <w:tc>
          <w:tcPr>
            <w:tcW w:w="465"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Utjecaj bolesti i lijekova na planiranje i ishod endodontskog liječenja</w:t>
            </w:r>
          </w:p>
        </w:tc>
        <w:tc>
          <w:tcPr>
            <w:tcW w:w="515" w:type="pct"/>
            <w:gridSpan w:val="2"/>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Influence of diseases and drugs on the plan and outcome of endodontic treatment</w:t>
            </w:r>
          </w:p>
        </w:tc>
        <w:tc>
          <w:tcPr>
            <w:tcW w:w="328" w:type="pct"/>
            <w:gridSpan w:val="2"/>
            <w:tcBorders>
              <w:top w:val="nil"/>
              <w:left w:val="nil"/>
              <w:bottom w:val="single" w:sz="4" w:space="0" w:color="auto"/>
              <w:right w:val="single" w:sz="4" w:space="0" w:color="auto"/>
            </w:tcBorders>
            <w:shd w:val="clear" w:color="auto" w:fill="auto"/>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pregledni diplomski rad</w:t>
            </w:r>
          </w:p>
        </w:tc>
        <w:tc>
          <w:tcPr>
            <w:tcW w:w="1046"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Upotreba lijekova kao što su bifosfonati, kao i nekih bolesti kao što su onkološke ili hematološke bolesti, mogu značajno utjecati na planiranje i ishod endodontskog liječenja. Zbog toga je poznavanja tih lijekova i bolesti te njihov utjecaj na organizam od krucijalne važnosti na planiranje liječenja</w:t>
            </w:r>
          </w:p>
        </w:tc>
        <w:tc>
          <w:tcPr>
            <w:tcW w:w="791"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The use of drugs such as bisphosphonates, as well as some diseases such as oncological or hematological diseases, can significantly affect the planning and outcome of endodontic treatment. That is why knowing these drugs and diseases and their impact on the body is of crucial importance for treatment planning</w:t>
            </w:r>
          </w:p>
        </w:tc>
        <w:tc>
          <w:tcPr>
            <w:tcW w:w="598" w:type="pct"/>
            <w:gridSpan w:val="2"/>
            <w:tcBorders>
              <w:top w:val="nil"/>
              <w:left w:val="nil"/>
              <w:bottom w:val="single" w:sz="4" w:space="0" w:color="auto"/>
              <w:right w:val="single" w:sz="4" w:space="0" w:color="auto"/>
            </w:tcBorders>
            <w:shd w:val="clear" w:color="auto" w:fill="auto"/>
          </w:tcPr>
          <w:p w:rsidR="008A7359" w:rsidRPr="00890F60" w:rsidRDefault="008A7359" w:rsidP="008A7359">
            <w:pPr>
              <w:rPr>
                <w:rFonts w:cstheme="minorHAnsi"/>
                <w:color w:val="000000"/>
                <w:sz w:val="14"/>
                <w:szCs w:val="14"/>
              </w:rPr>
            </w:pPr>
            <w:r w:rsidRPr="00890F60">
              <w:rPr>
                <w:rFonts w:cstheme="minorHAnsi"/>
                <w:color w:val="000000"/>
                <w:sz w:val="14"/>
                <w:szCs w:val="14"/>
              </w:rPr>
              <w:t>jankovic@sfzg.hr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86"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prof. dr. sc.</w:t>
            </w:r>
          </w:p>
        </w:tc>
        <w:tc>
          <w:tcPr>
            <w:tcW w:w="279"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 xml:space="preserve">Silvana </w:t>
            </w:r>
          </w:p>
        </w:tc>
        <w:tc>
          <w:tcPr>
            <w:tcW w:w="326"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Jukić Krmek</w:t>
            </w:r>
          </w:p>
        </w:tc>
        <w:tc>
          <w:tcPr>
            <w:tcW w:w="465"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Procjena ishoda endodontskog liječenja</w:t>
            </w:r>
          </w:p>
        </w:tc>
        <w:tc>
          <w:tcPr>
            <w:tcW w:w="515" w:type="pct"/>
            <w:gridSpan w:val="2"/>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Outcome evaluation of endodontic treatment</w:t>
            </w:r>
          </w:p>
        </w:tc>
        <w:tc>
          <w:tcPr>
            <w:tcW w:w="328" w:type="pct"/>
            <w:gridSpan w:val="2"/>
            <w:tcBorders>
              <w:top w:val="nil"/>
              <w:left w:val="nil"/>
              <w:bottom w:val="single" w:sz="4" w:space="0" w:color="auto"/>
              <w:right w:val="single" w:sz="4" w:space="0" w:color="auto"/>
            </w:tcBorders>
            <w:shd w:val="clear" w:color="auto" w:fill="auto"/>
            <w:hideMark/>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pregledni diplomski rad</w:t>
            </w:r>
          </w:p>
        </w:tc>
        <w:tc>
          <w:tcPr>
            <w:tcW w:w="1046" w:type="pct"/>
            <w:gridSpan w:val="2"/>
            <w:tcBorders>
              <w:top w:val="nil"/>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Student u ovom diplomskom radu bi trebao obraditi čimbenike koji se procjenjuju kod evaulacije ishoda pojedinih postupaka u endodonciji i temeljem tih čimbenika donijeti zaključke o konačnom uspjehu ili neuspjehu tih zahvata.</w:t>
            </w:r>
          </w:p>
        </w:tc>
        <w:tc>
          <w:tcPr>
            <w:tcW w:w="791" w:type="pct"/>
            <w:gridSpan w:val="2"/>
            <w:tcBorders>
              <w:top w:val="nil"/>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In this diploma thesis, the student should describe the factors for evaluation of the outcome of specific treatments in endodontics and, based on these factors, draw conclusions about the final success or failure of these procedures.</w:t>
            </w:r>
          </w:p>
        </w:tc>
        <w:tc>
          <w:tcPr>
            <w:tcW w:w="598" w:type="pct"/>
            <w:gridSpan w:val="2"/>
            <w:tcBorders>
              <w:top w:val="nil"/>
              <w:left w:val="nil"/>
              <w:bottom w:val="single" w:sz="4" w:space="0" w:color="auto"/>
              <w:right w:val="single" w:sz="4" w:space="0" w:color="auto"/>
            </w:tcBorders>
            <w:shd w:val="clear" w:color="auto" w:fill="auto"/>
            <w:hideMark/>
          </w:tcPr>
          <w:p w:rsidR="008A7359" w:rsidRPr="00890F60" w:rsidRDefault="008A7359" w:rsidP="008A7359">
            <w:pPr>
              <w:rPr>
                <w:rFonts w:cstheme="minorHAnsi"/>
                <w:color w:val="000000"/>
                <w:sz w:val="14"/>
                <w:szCs w:val="14"/>
              </w:rPr>
            </w:pPr>
            <w:r w:rsidRPr="00890F60">
              <w:rPr>
                <w:rFonts w:cstheme="minorHAnsi"/>
                <w:color w:val="000000"/>
                <w:sz w:val="14"/>
                <w:szCs w:val="14"/>
              </w:rPr>
              <w:t>jukic@sfzg.hr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86"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prof. dr. sc.</w:t>
            </w:r>
          </w:p>
        </w:tc>
        <w:tc>
          <w:tcPr>
            <w:tcW w:w="279"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Zoran</w:t>
            </w:r>
          </w:p>
        </w:tc>
        <w:tc>
          <w:tcPr>
            <w:tcW w:w="326"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Karlović</w:t>
            </w:r>
          </w:p>
        </w:tc>
        <w:tc>
          <w:tcPr>
            <w:tcW w:w="465"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Svjesna sedacija u funkciji kontrole ponašanja pacijenta</w:t>
            </w:r>
          </w:p>
        </w:tc>
        <w:tc>
          <w:tcPr>
            <w:tcW w:w="515" w:type="pct"/>
            <w:gridSpan w:val="2"/>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Conscious sedation as a function of patient behavior control</w:t>
            </w:r>
          </w:p>
        </w:tc>
        <w:tc>
          <w:tcPr>
            <w:tcW w:w="328" w:type="pct"/>
            <w:gridSpan w:val="2"/>
            <w:tcBorders>
              <w:top w:val="nil"/>
              <w:left w:val="nil"/>
              <w:bottom w:val="single" w:sz="4" w:space="0" w:color="auto"/>
              <w:right w:val="single" w:sz="4" w:space="0" w:color="auto"/>
            </w:tcBorders>
            <w:shd w:val="clear" w:color="auto" w:fill="auto"/>
            <w:hideMark/>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pregledni diplomski rad</w:t>
            </w:r>
          </w:p>
        </w:tc>
        <w:tc>
          <w:tcPr>
            <w:tcW w:w="1046" w:type="pct"/>
            <w:gridSpan w:val="2"/>
            <w:tcBorders>
              <w:top w:val="nil"/>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Očekuje se da student navede i objasni indikacije i kontraindikacije za uvođenje u svjesnu sedaciju. Trebao bi navesti postupke koji se u sedaciji mogu napraviti i prikazati sam protokol sedacije.</w:t>
            </w:r>
          </w:p>
        </w:tc>
        <w:tc>
          <w:tcPr>
            <w:tcW w:w="791" w:type="pct"/>
            <w:gridSpan w:val="2"/>
            <w:tcBorders>
              <w:top w:val="nil"/>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The student is expected to list and explain the indications and contraindications for induction into conscious sedation. It should list the procedures that can be done under sedation and show the sedation protocol itself.</w:t>
            </w:r>
          </w:p>
        </w:tc>
        <w:tc>
          <w:tcPr>
            <w:tcW w:w="598" w:type="pct"/>
            <w:gridSpan w:val="2"/>
            <w:tcBorders>
              <w:top w:val="nil"/>
              <w:left w:val="nil"/>
              <w:bottom w:val="single" w:sz="4" w:space="0" w:color="auto"/>
              <w:right w:val="single" w:sz="4" w:space="0" w:color="auto"/>
            </w:tcBorders>
            <w:shd w:val="clear" w:color="auto" w:fill="auto"/>
            <w:hideMark/>
          </w:tcPr>
          <w:p w:rsidR="008A7359" w:rsidRPr="00890F60" w:rsidRDefault="008A7359" w:rsidP="008A7359">
            <w:pPr>
              <w:rPr>
                <w:rFonts w:cstheme="minorHAnsi"/>
                <w:color w:val="000000"/>
                <w:sz w:val="14"/>
                <w:szCs w:val="14"/>
              </w:rPr>
            </w:pPr>
            <w:r w:rsidRPr="00890F60">
              <w:rPr>
                <w:rFonts w:cstheme="minorHAnsi"/>
                <w:color w:val="000000"/>
                <w:sz w:val="14"/>
                <w:szCs w:val="14"/>
              </w:rPr>
              <w:t>karlovic@sfzg.hr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86"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izv. prof. dr. sc.</w:t>
            </w:r>
          </w:p>
        </w:tc>
        <w:tc>
          <w:tcPr>
            <w:tcW w:w="279"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 xml:space="preserve">Eva </w:t>
            </w:r>
          </w:p>
        </w:tc>
        <w:tc>
          <w:tcPr>
            <w:tcW w:w="326"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Klarić</w:t>
            </w:r>
          </w:p>
        </w:tc>
        <w:tc>
          <w:tcPr>
            <w:tcW w:w="465"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Umjetna inteligencija u endodonciji</w:t>
            </w:r>
          </w:p>
        </w:tc>
        <w:tc>
          <w:tcPr>
            <w:tcW w:w="515" w:type="pct"/>
            <w:gridSpan w:val="2"/>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Artificial Intelligence in Endodontics</w:t>
            </w:r>
          </w:p>
        </w:tc>
        <w:tc>
          <w:tcPr>
            <w:tcW w:w="328" w:type="pct"/>
            <w:gridSpan w:val="2"/>
            <w:tcBorders>
              <w:top w:val="nil"/>
              <w:left w:val="nil"/>
              <w:bottom w:val="single" w:sz="4" w:space="0" w:color="auto"/>
              <w:right w:val="single" w:sz="4" w:space="0" w:color="auto"/>
            </w:tcBorders>
            <w:shd w:val="clear" w:color="auto" w:fill="auto"/>
            <w:hideMark/>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pregledni diplomski rad</w:t>
            </w:r>
          </w:p>
        </w:tc>
        <w:tc>
          <w:tcPr>
            <w:tcW w:w="1046" w:type="pct"/>
            <w:gridSpan w:val="2"/>
            <w:tcBorders>
              <w:top w:val="nil"/>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 xml:space="preserve">Pregled literature na temu korištenja umjetene inteligencije u području endodoncije te pisanje preglednog rada na temu iste. </w:t>
            </w:r>
          </w:p>
        </w:tc>
        <w:tc>
          <w:tcPr>
            <w:tcW w:w="791" w:type="pct"/>
            <w:gridSpan w:val="2"/>
            <w:tcBorders>
              <w:top w:val="nil"/>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Literature review on the topic of using artificial intelligence in the field of endodontics and writing a review paper on the same topic.</w:t>
            </w:r>
          </w:p>
        </w:tc>
        <w:tc>
          <w:tcPr>
            <w:tcW w:w="598" w:type="pct"/>
            <w:gridSpan w:val="2"/>
            <w:tcBorders>
              <w:top w:val="nil"/>
              <w:left w:val="nil"/>
              <w:bottom w:val="single" w:sz="4" w:space="0" w:color="auto"/>
              <w:right w:val="single" w:sz="4" w:space="0" w:color="auto"/>
            </w:tcBorders>
            <w:shd w:val="clear" w:color="auto" w:fill="auto"/>
            <w:hideMark/>
          </w:tcPr>
          <w:p w:rsidR="008A7359" w:rsidRPr="00890F60" w:rsidRDefault="008A7359" w:rsidP="008A7359">
            <w:pPr>
              <w:rPr>
                <w:rFonts w:cstheme="minorHAnsi"/>
                <w:color w:val="000000"/>
                <w:sz w:val="14"/>
                <w:szCs w:val="14"/>
              </w:rPr>
            </w:pPr>
            <w:r w:rsidRPr="00890F60">
              <w:rPr>
                <w:rFonts w:cstheme="minorHAnsi"/>
                <w:color w:val="000000"/>
                <w:sz w:val="14"/>
                <w:szCs w:val="14"/>
              </w:rPr>
              <w:t>eklaric@sfzg.hr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86"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izv. prof. dr. sc.</w:t>
            </w:r>
          </w:p>
        </w:tc>
        <w:tc>
          <w:tcPr>
            <w:tcW w:w="279"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Danijela</w:t>
            </w:r>
          </w:p>
        </w:tc>
        <w:tc>
          <w:tcPr>
            <w:tcW w:w="326"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Marović</w:t>
            </w:r>
          </w:p>
        </w:tc>
        <w:tc>
          <w:tcPr>
            <w:tcW w:w="465"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Bioaktivni kompoziti u restaurativnoj dentalnoj medicini - trenutni status i razvojne perspektive</w:t>
            </w:r>
          </w:p>
        </w:tc>
        <w:tc>
          <w:tcPr>
            <w:tcW w:w="515" w:type="pct"/>
            <w:gridSpan w:val="2"/>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Bioactive composites in restorative dental medicine - current status and development perspectives</w:t>
            </w:r>
          </w:p>
        </w:tc>
        <w:tc>
          <w:tcPr>
            <w:tcW w:w="328" w:type="pct"/>
            <w:gridSpan w:val="2"/>
            <w:tcBorders>
              <w:top w:val="nil"/>
              <w:left w:val="nil"/>
              <w:bottom w:val="single" w:sz="4" w:space="0" w:color="auto"/>
              <w:right w:val="single" w:sz="4" w:space="0" w:color="auto"/>
            </w:tcBorders>
            <w:shd w:val="clear" w:color="auto" w:fill="auto"/>
            <w:hideMark/>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pregledni diplomski rad</w:t>
            </w:r>
          </w:p>
        </w:tc>
        <w:tc>
          <w:tcPr>
            <w:tcW w:w="1046" w:type="pct"/>
            <w:gridSpan w:val="2"/>
            <w:tcBorders>
              <w:top w:val="nil"/>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Od studenta se očekuje da će napraviti pregled literature, sažeti relevantne podatke, napisati rad i napraviti prateće fotografije.</w:t>
            </w:r>
          </w:p>
        </w:tc>
        <w:tc>
          <w:tcPr>
            <w:tcW w:w="791" w:type="pct"/>
            <w:gridSpan w:val="2"/>
            <w:tcBorders>
              <w:top w:val="nil"/>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The student is expected to do a literature review, summarize relevant data, write a thesis and make accompanying photographs.</w:t>
            </w:r>
          </w:p>
        </w:tc>
        <w:tc>
          <w:tcPr>
            <w:tcW w:w="598" w:type="pct"/>
            <w:gridSpan w:val="2"/>
            <w:tcBorders>
              <w:top w:val="nil"/>
              <w:left w:val="nil"/>
              <w:bottom w:val="single" w:sz="4" w:space="0" w:color="auto"/>
              <w:right w:val="single" w:sz="4" w:space="0" w:color="auto"/>
            </w:tcBorders>
            <w:shd w:val="clear" w:color="auto" w:fill="auto"/>
            <w:hideMark/>
          </w:tcPr>
          <w:p w:rsidR="008A7359" w:rsidRPr="00890F60" w:rsidRDefault="008A7359" w:rsidP="008A7359">
            <w:pPr>
              <w:rPr>
                <w:rFonts w:cstheme="minorHAnsi"/>
                <w:color w:val="000000"/>
                <w:sz w:val="14"/>
                <w:szCs w:val="14"/>
              </w:rPr>
            </w:pPr>
            <w:r w:rsidRPr="00890F60">
              <w:rPr>
                <w:rFonts w:cstheme="minorHAnsi"/>
                <w:color w:val="000000"/>
                <w:sz w:val="14"/>
                <w:szCs w:val="14"/>
              </w:rPr>
              <w:t>marovic@sfzg.hr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Zavod za endodonciju i  </w:t>
            </w:r>
            <w:r w:rsidRPr="00B827C6">
              <w:rPr>
                <w:rFonts w:eastAsia="Times New Roman" w:cstheme="minorHAnsi"/>
                <w:color w:val="000000"/>
                <w:sz w:val="16"/>
                <w:szCs w:val="16"/>
                <w:lang w:eastAsia="hr-BA"/>
              </w:rPr>
              <w:lastRenderedPageBreak/>
              <w:t>restaurativnu stomatologiju</w:t>
            </w:r>
          </w:p>
        </w:tc>
        <w:tc>
          <w:tcPr>
            <w:tcW w:w="186"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lastRenderedPageBreak/>
              <w:t xml:space="preserve">izv. prof. </w:t>
            </w:r>
            <w:r w:rsidRPr="000005DA">
              <w:rPr>
                <w:rFonts w:cstheme="minorHAnsi"/>
                <w:color w:val="000000"/>
                <w:sz w:val="16"/>
                <w:szCs w:val="16"/>
              </w:rPr>
              <w:lastRenderedPageBreak/>
              <w:t>dr. sc.</w:t>
            </w:r>
          </w:p>
        </w:tc>
        <w:tc>
          <w:tcPr>
            <w:tcW w:w="279"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lastRenderedPageBreak/>
              <w:t>Danijela</w:t>
            </w:r>
          </w:p>
        </w:tc>
        <w:tc>
          <w:tcPr>
            <w:tcW w:w="326"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Marović</w:t>
            </w:r>
          </w:p>
        </w:tc>
        <w:tc>
          <w:tcPr>
            <w:tcW w:w="465"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Dizajn osmijeha kompozitnim materijalima</w:t>
            </w:r>
          </w:p>
        </w:tc>
        <w:tc>
          <w:tcPr>
            <w:tcW w:w="515" w:type="pct"/>
            <w:gridSpan w:val="2"/>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Smile design with composite materials</w:t>
            </w:r>
          </w:p>
        </w:tc>
        <w:tc>
          <w:tcPr>
            <w:tcW w:w="328" w:type="pct"/>
            <w:gridSpan w:val="2"/>
            <w:tcBorders>
              <w:top w:val="nil"/>
              <w:left w:val="nil"/>
              <w:bottom w:val="single" w:sz="4" w:space="0" w:color="auto"/>
              <w:right w:val="single" w:sz="4" w:space="0" w:color="auto"/>
            </w:tcBorders>
            <w:shd w:val="clear" w:color="auto" w:fill="auto"/>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prikaz slučaja</w:t>
            </w:r>
          </w:p>
        </w:tc>
        <w:tc>
          <w:tcPr>
            <w:tcW w:w="1046"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 xml:space="preserve">Od studenta se očekuje da će napraviti literaturni pregled, sažeti relevantne podatke , slikovno </w:t>
            </w:r>
            <w:r w:rsidRPr="00200296">
              <w:rPr>
                <w:rFonts w:cstheme="minorHAnsi"/>
                <w:color w:val="000000"/>
                <w:sz w:val="14"/>
                <w:szCs w:val="14"/>
              </w:rPr>
              <w:lastRenderedPageBreak/>
              <w:t>prikazati sve korake izrade kompozitnih restauracija na pacijentu te samostalno napisati diplomski rad.</w:t>
            </w:r>
          </w:p>
        </w:tc>
        <w:tc>
          <w:tcPr>
            <w:tcW w:w="791"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lastRenderedPageBreak/>
              <w:t xml:space="preserve">The student is expected to do a literature review, summarize the relevant data, take photographs of all the steps of making composite </w:t>
            </w:r>
            <w:r w:rsidRPr="00200296">
              <w:rPr>
                <w:rFonts w:cstheme="minorHAnsi"/>
                <w:color w:val="000000"/>
                <w:sz w:val="14"/>
                <w:szCs w:val="14"/>
              </w:rPr>
              <w:lastRenderedPageBreak/>
              <w:t>restaurations on the patient, and independently write a graduation thesis.</w:t>
            </w:r>
          </w:p>
        </w:tc>
        <w:tc>
          <w:tcPr>
            <w:tcW w:w="598" w:type="pct"/>
            <w:gridSpan w:val="2"/>
            <w:tcBorders>
              <w:top w:val="nil"/>
              <w:left w:val="nil"/>
              <w:bottom w:val="single" w:sz="4" w:space="0" w:color="auto"/>
              <w:right w:val="single" w:sz="4" w:space="0" w:color="auto"/>
            </w:tcBorders>
            <w:shd w:val="clear" w:color="auto" w:fill="auto"/>
          </w:tcPr>
          <w:p w:rsidR="008A7359" w:rsidRPr="00890F60" w:rsidRDefault="008A7359" w:rsidP="008A7359">
            <w:pPr>
              <w:rPr>
                <w:rFonts w:cstheme="minorHAnsi"/>
                <w:color w:val="000000"/>
                <w:sz w:val="14"/>
                <w:szCs w:val="14"/>
              </w:rPr>
            </w:pPr>
            <w:r w:rsidRPr="00890F60">
              <w:rPr>
                <w:rFonts w:cstheme="minorHAnsi"/>
                <w:color w:val="000000"/>
                <w:sz w:val="14"/>
                <w:szCs w:val="14"/>
              </w:rPr>
              <w:lastRenderedPageBreak/>
              <w:t>marovic@sfzg.hr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endodonciju i  restaurativnu stomatologiju</w:t>
            </w:r>
          </w:p>
        </w:tc>
        <w:tc>
          <w:tcPr>
            <w:tcW w:w="186"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prof. dr. sc.</w:t>
            </w:r>
          </w:p>
        </w:tc>
        <w:tc>
          <w:tcPr>
            <w:tcW w:w="279"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 xml:space="preserve">Ivana </w:t>
            </w:r>
          </w:p>
        </w:tc>
        <w:tc>
          <w:tcPr>
            <w:tcW w:w="326"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Miletic</w:t>
            </w:r>
          </w:p>
        </w:tc>
        <w:tc>
          <w:tcPr>
            <w:tcW w:w="465"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Primjena antibiotika u endodonciji</w:t>
            </w:r>
          </w:p>
        </w:tc>
        <w:tc>
          <w:tcPr>
            <w:tcW w:w="515" w:type="pct"/>
            <w:gridSpan w:val="2"/>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Antibiotics in endodontics</w:t>
            </w:r>
          </w:p>
        </w:tc>
        <w:tc>
          <w:tcPr>
            <w:tcW w:w="328" w:type="pct"/>
            <w:gridSpan w:val="2"/>
            <w:tcBorders>
              <w:top w:val="nil"/>
              <w:left w:val="nil"/>
              <w:bottom w:val="single" w:sz="4" w:space="0" w:color="auto"/>
              <w:right w:val="single" w:sz="4" w:space="0" w:color="auto"/>
            </w:tcBorders>
            <w:shd w:val="clear" w:color="auto" w:fill="auto"/>
            <w:hideMark/>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pregledni diplomski rad</w:t>
            </w:r>
          </w:p>
        </w:tc>
        <w:tc>
          <w:tcPr>
            <w:tcW w:w="1046" w:type="pct"/>
            <w:gridSpan w:val="2"/>
            <w:tcBorders>
              <w:top w:val="nil"/>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Pregled literature, kritički osvrt</w:t>
            </w:r>
          </w:p>
        </w:tc>
        <w:tc>
          <w:tcPr>
            <w:tcW w:w="791" w:type="pct"/>
            <w:gridSpan w:val="2"/>
            <w:tcBorders>
              <w:top w:val="nil"/>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Search of the literature, crtical review</w:t>
            </w:r>
          </w:p>
        </w:tc>
        <w:tc>
          <w:tcPr>
            <w:tcW w:w="598" w:type="pct"/>
            <w:gridSpan w:val="2"/>
            <w:tcBorders>
              <w:top w:val="nil"/>
              <w:left w:val="nil"/>
              <w:bottom w:val="single" w:sz="4" w:space="0" w:color="auto"/>
              <w:right w:val="single" w:sz="4" w:space="0" w:color="auto"/>
            </w:tcBorders>
            <w:shd w:val="clear" w:color="auto" w:fill="auto"/>
            <w:hideMark/>
          </w:tcPr>
          <w:p w:rsidR="008A7359" w:rsidRPr="00890F60" w:rsidRDefault="008A7359" w:rsidP="008A7359">
            <w:pPr>
              <w:rPr>
                <w:rFonts w:cstheme="minorHAnsi"/>
                <w:color w:val="000000"/>
                <w:sz w:val="14"/>
                <w:szCs w:val="14"/>
              </w:rPr>
            </w:pPr>
            <w:r w:rsidRPr="00890F60">
              <w:rPr>
                <w:rFonts w:cstheme="minorHAnsi"/>
                <w:color w:val="000000"/>
                <w:sz w:val="14"/>
                <w:szCs w:val="14"/>
              </w:rPr>
              <w:t>miletic@sfzg.hr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86"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doc. dr. sc.</w:t>
            </w:r>
          </w:p>
        </w:tc>
        <w:tc>
          <w:tcPr>
            <w:tcW w:w="279"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Višnja</w:t>
            </w:r>
          </w:p>
        </w:tc>
        <w:tc>
          <w:tcPr>
            <w:tcW w:w="326"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Negovetić Mandić</w:t>
            </w:r>
          </w:p>
        </w:tc>
        <w:tc>
          <w:tcPr>
            <w:tcW w:w="465"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Zbrinjavanje odontogene boli</w:t>
            </w:r>
          </w:p>
        </w:tc>
        <w:tc>
          <w:tcPr>
            <w:tcW w:w="515" w:type="pct"/>
            <w:gridSpan w:val="2"/>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Management of odontogenic pain</w:t>
            </w:r>
          </w:p>
        </w:tc>
        <w:tc>
          <w:tcPr>
            <w:tcW w:w="328" w:type="pct"/>
            <w:gridSpan w:val="2"/>
            <w:tcBorders>
              <w:top w:val="nil"/>
              <w:left w:val="nil"/>
              <w:bottom w:val="single" w:sz="4" w:space="0" w:color="auto"/>
              <w:right w:val="single" w:sz="4" w:space="0" w:color="auto"/>
            </w:tcBorders>
            <w:shd w:val="clear" w:color="auto" w:fill="auto"/>
            <w:hideMark/>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pregledni diplomski rad</w:t>
            </w:r>
          </w:p>
        </w:tc>
        <w:tc>
          <w:tcPr>
            <w:tcW w:w="1046" w:type="pct"/>
            <w:gridSpan w:val="2"/>
            <w:tcBorders>
              <w:top w:val="nil"/>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Student treba opisati uzroke i mehanizme nastanka boli u orofacijalnom području, opisati kliničke testove te dijagnosticiorati uzroke boli. Slijedi klasifikacija bolesti pulpe i parodonta prema kliničkom i patohistološkom nalazu te određivanje plana terapije.</w:t>
            </w:r>
          </w:p>
        </w:tc>
        <w:tc>
          <w:tcPr>
            <w:tcW w:w="791" w:type="pct"/>
            <w:gridSpan w:val="2"/>
            <w:tcBorders>
              <w:top w:val="nil"/>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 xml:space="preserve">Student should describe causes and mechanisms of orofacial pain as well </w:t>
            </w:r>
            <w:proofErr w:type="gramStart"/>
            <w:r w:rsidRPr="00200296">
              <w:rPr>
                <w:rFonts w:cstheme="minorHAnsi"/>
                <w:color w:val="000000"/>
                <w:sz w:val="14"/>
                <w:szCs w:val="14"/>
              </w:rPr>
              <w:t>as  clinical</w:t>
            </w:r>
            <w:proofErr w:type="gramEnd"/>
            <w:r w:rsidRPr="00200296">
              <w:rPr>
                <w:rFonts w:cstheme="minorHAnsi"/>
                <w:color w:val="000000"/>
                <w:sz w:val="14"/>
                <w:szCs w:val="14"/>
              </w:rPr>
              <w:t xml:space="preserve"> tests used to diagnose cause of pain. This should be followed by classification of pulp and periodontal disease according to clinical and pathohistological findings and determination of treatment plan.</w:t>
            </w:r>
          </w:p>
        </w:tc>
        <w:tc>
          <w:tcPr>
            <w:tcW w:w="598" w:type="pct"/>
            <w:gridSpan w:val="2"/>
            <w:tcBorders>
              <w:top w:val="nil"/>
              <w:left w:val="nil"/>
              <w:bottom w:val="single" w:sz="4" w:space="0" w:color="auto"/>
              <w:right w:val="single" w:sz="4" w:space="0" w:color="auto"/>
            </w:tcBorders>
            <w:shd w:val="clear" w:color="auto" w:fill="auto"/>
            <w:hideMark/>
          </w:tcPr>
          <w:p w:rsidR="008A7359" w:rsidRPr="00890F60" w:rsidRDefault="008A7359" w:rsidP="008A7359">
            <w:pPr>
              <w:rPr>
                <w:rFonts w:cstheme="minorHAnsi"/>
                <w:color w:val="000000"/>
                <w:sz w:val="14"/>
                <w:szCs w:val="14"/>
              </w:rPr>
            </w:pPr>
            <w:r w:rsidRPr="00890F60">
              <w:rPr>
                <w:rFonts w:cstheme="minorHAnsi"/>
                <w:color w:val="000000"/>
                <w:sz w:val="14"/>
                <w:szCs w:val="14"/>
              </w:rPr>
              <w:t>vnegovetic@sfzg.hr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86"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doc. dr. sc.</w:t>
            </w:r>
          </w:p>
        </w:tc>
        <w:tc>
          <w:tcPr>
            <w:tcW w:w="279"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Višnja</w:t>
            </w:r>
          </w:p>
        </w:tc>
        <w:tc>
          <w:tcPr>
            <w:tcW w:w="326"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Negovetić Mandić</w:t>
            </w:r>
          </w:p>
        </w:tc>
        <w:tc>
          <w:tcPr>
            <w:tcW w:w="465"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Nove preporuke za antibiotsku profilaksu u orofacijalnom području</w:t>
            </w:r>
          </w:p>
        </w:tc>
        <w:tc>
          <w:tcPr>
            <w:tcW w:w="515" w:type="pct"/>
            <w:gridSpan w:val="2"/>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New recommendations for antibiotic prophylaxis in the orofacial area</w:t>
            </w:r>
          </w:p>
        </w:tc>
        <w:tc>
          <w:tcPr>
            <w:tcW w:w="328" w:type="pct"/>
            <w:gridSpan w:val="2"/>
            <w:tcBorders>
              <w:top w:val="nil"/>
              <w:left w:val="nil"/>
              <w:bottom w:val="single" w:sz="4" w:space="0" w:color="auto"/>
              <w:right w:val="single" w:sz="4" w:space="0" w:color="auto"/>
            </w:tcBorders>
            <w:shd w:val="clear" w:color="auto" w:fill="auto"/>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pregledni diplomski rad</w:t>
            </w:r>
          </w:p>
        </w:tc>
        <w:tc>
          <w:tcPr>
            <w:tcW w:w="1046"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Student bi trebao samostalno prikupiti i proučiti literaturu te napisati pregledni rad u kojem će opisati najnovija saznanja i smjernice o primjeni antibiotske profilakse kod medicinski kompromitiranih pacijenata u dentalnoj medicini s naglaskom na endodontsko liječenje zuba.</w:t>
            </w:r>
          </w:p>
        </w:tc>
        <w:tc>
          <w:tcPr>
            <w:tcW w:w="791"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The student should independently collect and study the literature and write a review paper in which he will describe the latest knowledge and guidelines on the use of antibiotic prophylaxis in medically compromised patients in dental medicine with an emphasis on endodontic treatment of teeth.</w:t>
            </w:r>
          </w:p>
        </w:tc>
        <w:tc>
          <w:tcPr>
            <w:tcW w:w="598" w:type="pct"/>
            <w:gridSpan w:val="2"/>
            <w:tcBorders>
              <w:top w:val="nil"/>
              <w:left w:val="nil"/>
              <w:bottom w:val="single" w:sz="4" w:space="0" w:color="auto"/>
              <w:right w:val="single" w:sz="4" w:space="0" w:color="auto"/>
            </w:tcBorders>
            <w:shd w:val="clear" w:color="auto" w:fill="auto"/>
          </w:tcPr>
          <w:p w:rsidR="008A7359" w:rsidRPr="00890F60" w:rsidRDefault="008A7359" w:rsidP="008A7359">
            <w:pPr>
              <w:rPr>
                <w:sz w:val="14"/>
                <w:szCs w:val="14"/>
              </w:rPr>
            </w:pPr>
            <w:r w:rsidRPr="00890F60">
              <w:rPr>
                <w:rFonts w:cstheme="minorHAnsi"/>
                <w:color w:val="000000"/>
                <w:sz w:val="14"/>
                <w:szCs w:val="14"/>
              </w:rPr>
              <w:t>vnegovetic@sfzg.hr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86"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prof. dr. sc.</w:t>
            </w:r>
          </w:p>
        </w:tc>
        <w:tc>
          <w:tcPr>
            <w:tcW w:w="279"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Vlatko</w:t>
            </w:r>
          </w:p>
        </w:tc>
        <w:tc>
          <w:tcPr>
            <w:tcW w:w="326"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Pandurić</w:t>
            </w:r>
          </w:p>
        </w:tc>
        <w:tc>
          <w:tcPr>
            <w:tcW w:w="465"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Usporedba učinkovitosti obrade korijenskih kanala ručnim i strojnim instrumentima</w:t>
            </w:r>
          </w:p>
        </w:tc>
        <w:tc>
          <w:tcPr>
            <w:tcW w:w="515" w:type="pct"/>
            <w:gridSpan w:val="2"/>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Comparison of the effectiveness of root canal treatment with manual and machine instruments</w:t>
            </w:r>
          </w:p>
        </w:tc>
        <w:tc>
          <w:tcPr>
            <w:tcW w:w="328" w:type="pct"/>
            <w:gridSpan w:val="2"/>
            <w:tcBorders>
              <w:top w:val="nil"/>
              <w:left w:val="nil"/>
              <w:bottom w:val="single" w:sz="4" w:space="0" w:color="auto"/>
              <w:right w:val="single" w:sz="4" w:space="0" w:color="auto"/>
            </w:tcBorders>
            <w:shd w:val="clear" w:color="auto" w:fill="auto"/>
            <w:hideMark/>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pregledni diplomski rad</w:t>
            </w:r>
          </w:p>
        </w:tc>
        <w:tc>
          <w:tcPr>
            <w:tcW w:w="1046" w:type="pct"/>
            <w:gridSpan w:val="2"/>
            <w:tcBorders>
              <w:top w:val="nil"/>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Od studenta se očekuje pregled recentne literature i donošenje zaključka na osnovu pronađenih podataka.</w:t>
            </w:r>
          </w:p>
        </w:tc>
        <w:tc>
          <w:tcPr>
            <w:tcW w:w="791" w:type="pct"/>
            <w:gridSpan w:val="2"/>
            <w:tcBorders>
              <w:top w:val="nil"/>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The student is expected to review recent literature and draw conclusions based on the data found.</w:t>
            </w:r>
          </w:p>
        </w:tc>
        <w:tc>
          <w:tcPr>
            <w:tcW w:w="598" w:type="pct"/>
            <w:gridSpan w:val="2"/>
            <w:tcBorders>
              <w:top w:val="nil"/>
              <w:left w:val="nil"/>
              <w:bottom w:val="single" w:sz="4" w:space="0" w:color="auto"/>
              <w:right w:val="single" w:sz="4" w:space="0" w:color="auto"/>
            </w:tcBorders>
            <w:shd w:val="clear" w:color="auto" w:fill="auto"/>
            <w:hideMark/>
          </w:tcPr>
          <w:p w:rsidR="008A7359" w:rsidRPr="00890F60" w:rsidRDefault="008A7359" w:rsidP="008A7359">
            <w:pPr>
              <w:rPr>
                <w:rFonts w:cstheme="minorHAnsi"/>
                <w:color w:val="000000"/>
                <w:sz w:val="14"/>
                <w:szCs w:val="14"/>
              </w:rPr>
            </w:pPr>
            <w:r w:rsidRPr="00890F60">
              <w:rPr>
                <w:rFonts w:cstheme="minorHAnsi"/>
                <w:color w:val="000000"/>
                <w:sz w:val="14"/>
                <w:szCs w:val="14"/>
              </w:rPr>
              <w:t>vpanduric@sfzg.hr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86"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dr. sc.</w:t>
            </w:r>
          </w:p>
        </w:tc>
        <w:tc>
          <w:tcPr>
            <w:tcW w:w="279"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Matej</w:t>
            </w:r>
          </w:p>
        </w:tc>
        <w:tc>
          <w:tcPr>
            <w:tcW w:w="326"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Par</w:t>
            </w:r>
          </w:p>
        </w:tc>
        <w:tc>
          <w:tcPr>
            <w:tcW w:w="465"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Ireverzibilni pulpitis: nove spoznaje i terapijske mogućnosti</w:t>
            </w:r>
          </w:p>
        </w:tc>
        <w:tc>
          <w:tcPr>
            <w:tcW w:w="515" w:type="pct"/>
            <w:gridSpan w:val="2"/>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Irreversible pulpitis: new findings and therapeutic possibilities</w:t>
            </w:r>
          </w:p>
        </w:tc>
        <w:tc>
          <w:tcPr>
            <w:tcW w:w="328" w:type="pct"/>
            <w:gridSpan w:val="2"/>
            <w:tcBorders>
              <w:top w:val="nil"/>
              <w:left w:val="nil"/>
              <w:bottom w:val="single" w:sz="4" w:space="0" w:color="auto"/>
              <w:right w:val="single" w:sz="4" w:space="0" w:color="auto"/>
            </w:tcBorders>
            <w:shd w:val="clear" w:color="auto" w:fill="auto"/>
            <w:hideMark/>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pregledni diplomski rad</w:t>
            </w:r>
          </w:p>
        </w:tc>
        <w:tc>
          <w:tcPr>
            <w:tcW w:w="1046" w:type="pct"/>
            <w:gridSpan w:val="2"/>
            <w:tcBorders>
              <w:top w:val="nil"/>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Student treba pregledati najnoviju literaturu o postupnoj progresiji pulpitisa i izložiti terapijske mogućnosti koje se temelje na parcijalnom uklanjanju pulpnog tkiva. S obzirom na nedostatak dugoročnih podataka o predvidljivosti i uspješnosti parcijalnih pulpotomija, potrebno se kritički osvrnuti na dostupne terapijske mogućnosti kao moguću alternativu konvencionalnoj totalnoj pulpektomiji.</w:t>
            </w:r>
          </w:p>
        </w:tc>
        <w:tc>
          <w:tcPr>
            <w:tcW w:w="791" w:type="pct"/>
            <w:gridSpan w:val="2"/>
            <w:tcBorders>
              <w:top w:val="nil"/>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The student should review the latest literature on the gradual progression of pulpitis and outline the therapeutic possibilities based on the partial removal of pulp tissue. Given the lack of long-term data on the predictability and success of partial pulpotomies, it is necessary to critically review the available therapeutic options as a possible alternative to conventional total pulpectomy.</w:t>
            </w:r>
          </w:p>
        </w:tc>
        <w:tc>
          <w:tcPr>
            <w:tcW w:w="598" w:type="pct"/>
            <w:gridSpan w:val="2"/>
            <w:tcBorders>
              <w:top w:val="nil"/>
              <w:left w:val="nil"/>
              <w:bottom w:val="single" w:sz="4" w:space="0" w:color="auto"/>
              <w:right w:val="single" w:sz="4" w:space="0" w:color="auto"/>
            </w:tcBorders>
            <w:shd w:val="clear" w:color="auto" w:fill="auto"/>
            <w:hideMark/>
          </w:tcPr>
          <w:p w:rsidR="008A7359" w:rsidRPr="00890F60" w:rsidRDefault="008A7359" w:rsidP="008A7359">
            <w:pPr>
              <w:rPr>
                <w:rFonts w:cstheme="minorHAnsi"/>
                <w:color w:val="000000"/>
                <w:sz w:val="14"/>
                <w:szCs w:val="14"/>
              </w:rPr>
            </w:pPr>
            <w:r w:rsidRPr="00890F60">
              <w:rPr>
                <w:rFonts w:cstheme="minorHAnsi"/>
                <w:color w:val="000000"/>
                <w:sz w:val="14"/>
                <w:szCs w:val="14"/>
              </w:rPr>
              <w:t>mpar@sfzg.hr</w:t>
            </w:r>
          </w:p>
        </w:tc>
      </w:tr>
      <w:tr w:rsidR="008A7359" w:rsidRPr="007B0DBC"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tcPr>
          <w:p w:rsidR="008A7359" w:rsidRPr="007B0DBC" w:rsidRDefault="008A7359" w:rsidP="008A7359">
            <w:pPr>
              <w:rPr>
                <w:rFonts w:eastAsia="Times New Roman" w:cstheme="minorHAnsi"/>
                <w:sz w:val="16"/>
                <w:szCs w:val="16"/>
                <w:lang w:eastAsia="hr-BA"/>
              </w:rPr>
            </w:pPr>
            <w:r w:rsidRPr="007B0DBC">
              <w:rPr>
                <w:rFonts w:eastAsia="Times New Roman" w:cstheme="minorHAnsi"/>
                <w:sz w:val="16"/>
                <w:szCs w:val="16"/>
                <w:lang w:eastAsia="hr-BA"/>
              </w:rPr>
              <w:t>Zavod za endodonciju i  restaurativnu stomatologiju</w:t>
            </w:r>
          </w:p>
        </w:tc>
        <w:tc>
          <w:tcPr>
            <w:tcW w:w="186" w:type="pct"/>
            <w:tcBorders>
              <w:top w:val="nil"/>
              <w:left w:val="nil"/>
              <w:bottom w:val="single" w:sz="4" w:space="0" w:color="auto"/>
              <w:right w:val="single" w:sz="4" w:space="0" w:color="auto"/>
            </w:tcBorders>
            <w:shd w:val="clear" w:color="auto" w:fill="auto"/>
          </w:tcPr>
          <w:p w:rsidR="008A7359" w:rsidRPr="007B0DBC" w:rsidRDefault="008A7359" w:rsidP="008A7359">
            <w:pPr>
              <w:rPr>
                <w:rFonts w:eastAsia="Times New Roman" w:cstheme="minorHAnsi"/>
                <w:sz w:val="16"/>
                <w:szCs w:val="16"/>
                <w:lang w:eastAsia="hr-BA"/>
              </w:rPr>
            </w:pPr>
            <w:r w:rsidRPr="007B0DBC">
              <w:rPr>
                <w:rFonts w:eastAsia="Times New Roman" w:cstheme="minorHAnsi"/>
                <w:sz w:val="16"/>
                <w:szCs w:val="16"/>
                <w:lang w:eastAsia="hr-BA"/>
              </w:rPr>
              <w:t>dr. sc.</w:t>
            </w:r>
          </w:p>
        </w:tc>
        <w:tc>
          <w:tcPr>
            <w:tcW w:w="279" w:type="pct"/>
            <w:tcBorders>
              <w:top w:val="nil"/>
              <w:left w:val="nil"/>
              <w:bottom w:val="single" w:sz="4" w:space="0" w:color="auto"/>
              <w:right w:val="single" w:sz="4" w:space="0" w:color="auto"/>
            </w:tcBorders>
            <w:shd w:val="clear" w:color="auto" w:fill="auto"/>
          </w:tcPr>
          <w:p w:rsidR="008A7359" w:rsidRPr="007B0DBC" w:rsidRDefault="008A7359" w:rsidP="008A7359">
            <w:pPr>
              <w:rPr>
                <w:rFonts w:eastAsia="Times New Roman" w:cstheme="minorHAnsi"/>
                <w:sz w:val="16"/>
                <w:szCs w:val="16"/>
                <w:lang w:eastAsia="hr-BA"/>
              </w:rPr>
            </w:pPr>
            <w:r w:rsidRPr="007B0DBC">
              <w:rPr>
                <w:rFonts w:eastAsia="Times New Roman" w:cstheme="minorHAnsi"/>
                <w:sz w:val="16"/>
                <w:szCs w:val="16"/>
                <w:lang w:eastAsia="hr-BA"/>
              </w:rPr>
              <w:t>Matej</w:t>
            </w:r>
          </w:p>
        </w:tc>
        <w:tc>
          <w:tcPr>
            <w:tcW w:w="326" w:type="pct"/>
            <w:tcBorders>
              <w:top w:val="nil"/>
              <w:left w:val="nil"/>
              <w:bottom w:val="single" w:sz="4" w:space="0" w:color="auto"/>
              <w:right w:val="single" w:sz="4" w:space="0" w:color="auto"/>
            </w:tcBorders>
            <w:shd w:val="clear" w:color="auto" w:fill="auto"/>
          </w:tcPr>
          <w:p w:rsidR="008A7359" w:rsidRPr="007B0DBC" w:rsidRDefault="008A7359" w:rsidP="008A7359">
            <w:pPr>
              <w:ind w:left="-18"/>
              <w:rPr>
                <w:rFonts w:eastAsia="Times New Roman" w:cstheme="minorHAnsi"/>
                <w:sz w:val="16"/>
                <w:szCs w:val="16"/>
                <w:lang w:eastAsia="hr-BA"/>
              </w:rPr>
            </w:pPr>
            <w:r w:rsidRPr="007B0DBC">
              <w:rPr>
                <w:rFonts w:eastAsia="Times New Roman" w:cstheme="minorHAnsi"/>
                <w:sz w:val="16"/>
                <w:szCs w:val="16"/>
                <w:lang w:eastAsia="hr-BA"/>
              </w:rPr>
              <w:t>Par</w:t>
            </w:r>
          </w:p>
        </w:tc>
        <w:tc>
          <w:tcPr>
            <w:tcW w:w="465" w:type="pct"/>
            <w:tcBorders>
              <w:top w:val="nil"/>
              <w:left w:val="nil"/>
              <w:bottom w:val="single" w:sz="4" w:space="0" w:color="auto"/>
              <w:right w:val="single" w:sz="4" w:space="0" w:color="auto"/>
            </w:tcBorders>
            <w:shd w:val="clear" w:color="auto" w:fill="auto"/>
          </w:tcPr>
          <w:p w:rsidR="008A7359" w:rsidRPr="007B0DBC" w:rsidRDefault="008A7359" w:rsidP="008A7359">
            <w:pPr>
              <w:ind w:left="-107"/>
              <w:rPr>
                <w:rFonts w:eastAsia="Times New Roman" w:cstheme="minorHAnsi"/>
                <w:sz w:val="16"/>
                <w:szCs w:val="16"/>
                <w:lang w:eastAsia="hr-BA"/>
              </w:rPr>
            </w:pPr>
            <w:r w:rsidRPr="007B0DBC">
              <w:rPr>
                <w:rFonts w:eastAsia="Times New Roman" w:cstheme="minorHAnsi"/>
                <w:sz w:val="16"/>
                <w:szCs w:val="16"/>
                <w:lang w:eastAsia="hr-BA"/>
              </w:rPr>
              <w:t>Restaurativne opcije za nadoknadu opsežnih karijesnih defekata</w:t>
            </w:r>
          </w:p>
        </w:tc>
        <w:tc>
          <w:tcPr>
            <w:tcW w:w="515" w:type="pct"/>
            <w:gridSpan w:val="2"/>
            <w:tcBorders>
              <w:top w:val="nil"/>
              <w:left w:val="nil"/>
              <w:bottom w:val="single" w:sz="4" w:space="0" w:color="auto"/>
              <w:right w:val="single" w:sz="4" w:space="0" w:color="auto"/>
            </w:tcBorders>
            <w:shd w:val="clear" w:color="auto" w:fill="auto"/>
          </w:tcPr>
          <w:p w:rsidR="008A7359" w:rsidRPr="007B0DBC" w:rsidRDefault="008A7359" w:rsidP="008A7359">
            <w:pPr>
              <w:rPr>
                <w:rFonts w:eastAsia="Times New Roman" w:cstheme="minorHAnsi"/>
                <w:sz w:val="16"/>
                <w:szCs w:val="16"/>
                <w:lang w:eastAsia="hr-BA"/>
              </w:rPr>
            </w:pPr>
            <w:r w:rsidRPr="007B0DBC">
              <w:rPr>
                <w:rFonts w:eastAsia="Times New Roman" w:cstheme="minorHAnsi"/>
                <w:sz w:val="16"/>
                <w:szCs w:val="16"/>
                <w:lang w:eastAsia="hr-BA"/>
              </w:rPr>
              <w:t>Restorative options in treatment of extensive carious defects</w:t>
            </w:r>
          </w:p>
        </w:tc>
        <w:tc>
          <w:tcPr>
            <w:tcW w:w="328" w:type="pct"/>
            <w:gridSpan w:val="2"/>
            <w:tcBorders>
              <w:top w:val="nil"/>
              <w:left w:val="nil"/>
              <w:bottom w:val="single" w:sz="4" w:space="0" w:color="auto"/>
              <w:right w:val="single" w:sz="4" w:space="0" w:color="auto"/>
            </w:tcBorders>
            <w:shd w:val="clear" w:color="auto" w:fill="auto"/>
          </w:tcPr>
          <w:p w:rsidR="008A7359" w:rsidRPr="007B0DBC" w:rsidRDefault="008A7359" w:rsidP="008A7359">
            <w:pPr>
              <w:jc w:val="center"/>
              <w:rPr>
                <w:rFonts w:eastAsia="Times New Roman" w:cstheme="minorHAnsi"/>
                <w:sz w:val="14"/>
                <w:szCs w:val="14"/>
                <w:lang w:eastAsia="hr-BA"/>
              </w:rPr>
            </w:pPr>
            <w:r w:rsidRPr="007B0DBC">
              <w:rPr>
                <w:rFonts w:eastAsia="Times New Roman" w:cstheme="minorHAnsi"/>
                <w:sz w:val="14"/>
                <w:szCs w:val="14"/>
                <w:lang w:eastAsia="hr-BA"/>
              </w:rPr>
              <w:t>pregledni diplomski rad</w:t>
            </w:r>
          </w:p>
        </w:tc>
        <w:tc>
          <w:tcPr>
            <w:tcW w:w="1046" w:type="pct"/>
            <w:gridSpan w:val="2"/>
            <w:tcBorders>
              <w:top w:val="nil"/>
              <w:left w:val="nil"/>
              <w:bottom w:val="single" w:sz="4" w:space="0" w:color="auto"/>
              <w:right w:val="single" w:sz="4" w:space="0" w:color="auto"/>
            </w:tcBorders>
            <w:shd w:val="clear" w:color="auto" w:fill="auto"/>
          </w:tcPr>
          <w:p w:rsidR="008A7359" w:rsidRPr="007B0DBC" w:rsidRDefault="008A7359" w:rsidP="008A7359">
            <w:pPr>
              <w:rPr>
                <w:rFonts w:eastAsia="Times New Roman" w:cstheme="minorHAnsi"/>
                <w:sz w:val="14"/>
                <w:szCs w:val="14"/>
                <w:lang w:eastAsia="hr-BA"/>
              </w:rPr>
            </w:pPr>
            <w:r w:rsidRPr="007B0DBC">
              <w:rPr>
                <w:rFonts w:eastAsia="Times New Roman" w:cstheme="minorHAnsi"/>
                <w:sz w:val="14"/>
                <w:szCs w:val="14"/>
                <w:lang w:eastAsia="hr-BA"/>
              </w:rPr>
              <w:t xml:space="preserve">Očekuje se pregledni prikaz suvremenih restaurativnih materijala i postupaka koji su raspoloživi za rekonstrukciju opsežnih defekata zubne krune, osobito u graničnim slučajevima u kojima je potrebno razmotriti relativne prednosti i nedostatke izravnih restauracija u usporedbi s neizravnim alternativama. </w:t>
            </w:r>
          </w:p>
        </w:tc>
        <w:tc>
          <w:tcPr>
            <w:tcW w:w="791" w:type="pct"/>
            <w:gridSpan w:val="2"/>
            <w:tcBorders>
              <w:top w:val="nil"/>
              <w:left w:val="nil"/>
              <w:bottom w:val="single" w:sz="4" w:space="0" w:color="auto"/>
              <w:right w:val="single" w:sz="4" w:space="0" w:color="auto"/>
            </w:tcBorders>
            <w:shd w:val="clear" w:color="auto" w:fill="auto"/>
          </w:tcPr>
          <w:p w:rsidR="008A7359" w:rsidRPr="007B0DBC" w:rsidRDefault="008A7359" w:rsidP="008A7359">
            <w:pPr>
              <w:rPr>
                <w:rFonts w:eastAsia="Times New Roman" w:cstheme="minorHAnsi"/>
                <w:sz w:val="14"/>
                <w:szCs w:val="14"/>
                <w:lang w:eastAsia="hr-BA"/>
              </w:rPr>
            </w:pPr>
            <w:r w:rsidRPr="007B0DBC">
              <w:rPr>
                <w:rFonts w:eastAsia="Times New Roman" w:cstheme="minorHAnsi"/>
                <w:sz w:val="14"/>
                <w:szCs w:val="14"/>
                <w:lang w:eastAsia="hr-BA"/>
              </w:rPr>
              <w:t xml:space="preserve">An overview of contemporary restorative materials and procedures available for the reconstruction of extensive crown defects is expected, especially in marginal cases where the relative advantages and disadvantages of direct restorations </w:t>
            </w:r>
            <w:r w:rsidRPr="007B0DBC">
              <w:rPr>
                <w:rFonts w:eastAsia="Times New Roman" w:cstheme="minorHAnsi"/>
                <w:sz w:val="14"/>
                <w:szCs w:val="14"/>
                <w:lang w:eastAsia="hr-BA"/>
              </w:rPr>
              <w:lastRenderedPageBreak/>
              <w:t>compared to indirect alternatives have to be considered.</w:t>
            </w:r>
          </w:p>
        </w:tc>
        <w:tc>
          <w:tcPr>
            <w:tcW w:w="598" w:type="pct"/>
            <w:gridSpan w:val="2"/>
            <w:tcBorders>
              <w:top w:val="nil"/>
              <w:left w:val="nil"/>
              <w:bottom w:val="single" w:sz="4" w:space="0" w:color="auto"/>
              <w:right w:val="single" w:sz="4" w:space="0" w:color="auto"/>
            </w:tcBorders>
            <w:shd w:val="clear" w:color="auto" w:fill="auto"/>
            <w:vAlign w:val="center"/>
          </w:tcPr>
          <w:p w:rsidR="008A7359" w:rsidRPr="007B0DBC" w:rsidRDefault="008A7359" w:rsidP="008A7359">
            <w:pPr>
              <w:ind w:left="-111"/>
              <w:rPr>
                <w:rFonts w:eastAsia="Times New Roman" w:cstheme="minorHAnsi"/>
                <w:sz w:val="14"/>
                <w:szCs w:val="14"/>
                <w:lang w:eastAsia="hr-BA"/>
              </w:rPr>
            </w:pPr>
            <w:r w:rsidRPr="007B0DBC">
              <w:rPr>
                <w:rFonts w:eastAsia="Times New Roman" w:cstheme="minorHAnsi"/>
                <w:sz w:val="14"/>
                <w:szCs w:val="14"/>
                <w:lang w:eastAsia="hr-BA"/>
              </w:rPr>
              <w:lastRenderedPageBreak/>
              <w:t>mpar@sfzg.hr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endodonciju i  restaurativnu stomatologiju</w:t>
            </w:r>
          </w:p>
        </w:tc>
        <w:tc>
          <w:tcPr>
            <w:tcW w:w="186"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dr. sc.</w:t>
            </w:r>
          </w:p>
        </w:tc>
        <w:tc>
          <w:tcPr>
            <w:tcW w:w="279"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Matej</w:t>
            </w:r>
          </w:p>
        </w:tc>
        <w:tc>
          <w:tcPr>
            <w:tcW w:w="326"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Par</w:t>
            </w:r>
          </w:p>
        </w:tc>
        <w:tc>
          <w:tcPr>
            <w:tcW w:w="465"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 xml:space="preserve">Pogreške u endodontskom liječenju i poslijeendodontske komplikacije </w:t>
            </w:r>
          </w:p>
        </w:tc>
        <w:tc>
          <w:tcPr>
            <w:tcW w:w="515" w:type="pct"/>
            <w:gridSpan w:val="2"/>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Procedural errors in endodontic treatment and post-endodontic complications</w:t>
            </w:r>
          </w:p>
        </w:tc>
        <w:tc>
          <w:tcPr>
            <w:tcW w:w="328" w:type="pct"/>
            <w:gridSpan w:val="2"/>
            <w:tcBorders>
              <w:top w:val="nil"/>
              <w:left w:val="nil"/>
              <w:bottom w:val="single" w:sz="4" w:space="0" w:color="auto"/>
              <w:right w:val="single" w:sz="4" w:space="0" w:color="auto"/>
            </w:tcBorders>
            <w:shd w:val="clear" w:color="auto" w:fill="auto"/>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pregledni diplomski rad</w:t>
            </w:r>
          </w:p>
        </w:tc>
        <w:tc>
          <w:tcPr>
            <w:tcW w:w="1046"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Student treba prikazati moguće poteškoće prilikom endodontskog liječenja, načine za sprečavanje pogrešaka i incidenata te povezane terapijske mogućnosti. Uz navedeno će dati pregled mogućih komplikacija nakon endodontskog liječenja i opcija za njihovo rješavanje.</w:t>
            </w:r>
          </w:p>
        </w:tc>
        <w:tc>
          <w:tcPr>
            <w:tcW w:w="791"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The student should review possible difficulties during endodontic treatment, ways to prevent procedural errors and incidents, and present related therapeutic options. In addition to the above, the student will provide an overview of possible complications after endodontic treatment and options for solving them.</w:t>
            </w:r>
          </w:p>
        </w:tc>
        <w:tc>
          <w:tcPr>
            <w:tcW w:w="598" w:type="pct"/>
            <w:gridSpan w:val="2"/>
            <w:tcBorders>
              <w:top w:val="nil"/>
              <w:left w:val="nil"/>
              <w:bottom w:val="single" w:sz="4" w:space="0" w:color="auto"/>
              <w:right w:val="single" w:sz="4" w:space="0" w:color="auto"/>
            </w:tcBorders>
            <w:shd w:val="clear" w:color="auto" w:fill="auto"/>
          </w:tcPr>
          <w:p w:rsidR="008A7359" w:rsidRPr="00890F60" w:rsidRDefault="008A7359" w:rsidP="008A7359">
            <w:pPr>
              <w:rPr>
                <w:rFonts w:cstheme="minorHAnsi"/>
                <w:color w:val="000000"/>
                <w:sz w:val="14"/>
                <w:szCs w:val="14"/>
              </w:rPr>
            </w:pPr>
            <w:r w:rsidRPr="00890F60">
              <w:rPr>
                <w:rFonts w:cstheme="minorHAnsi"/>
                <w:color w:val="000000"/>
                <w:sz w:val="14"/>
                <w:szCs w:val="14"/>
              </w:rPr>
              <w:t>mpar@sfzg.hr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86"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dr. sc.</w:t>
            </w:r>
          </w:p>
        </w:tc>
        <w:tc>
          <w:tcPr>
            <w:tcW w:w="279"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Matej</w:t>
            </w:r>
          </w:p>
        </w:tc>
        <w:tc>
          <w:tcPr>
            <w:tcW w:w="326"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Par</w:t>
            </w:r>
          </w:p>
        </w:tc>
        <w:tc>
          <w:tcPr>
            <w:tcW w:w="465"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Liječenje kombiniranih endodontsko-parodontnih lezija</w:t>
            </w:r>
          </w:p>
        </w:tc>
        <w:tc>
          <w:tcPr>
            <w:tcW w:w="515" w:type="pct"/>
            <w:gridSpan w:val="2"/>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Treatment of combined endodontic-periodontal lesions</w:t>
            </w:r>
          </w:p>
        </w:tc>
        <w:tc>
          <w:tcPr>
            <w:tcW w:w="328" w:type="pct"/>
            <w:gridSpan w:val="2"/>
            <w:tcBorders>
              <w:top w:val="nil"/>
              <w:left w:val="nil"/>
              <w:bottom w:val="single" w:sz="4" w:space="0" w:color="auto"/>
              <w:right w:val="single" w:sz="4" w:space="0" w:color="auto"/>
            </w:tcBorders>
            <w:shd w:val="clear" w:color="auto" w:fill="auto"/>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stručni rad</w:t>
            </w:r>
          </w:p>
        </w:tc>
        <w:tc>
          <w:tcPr>
            <w:tcW w:w="1046"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Od studenta se očekuje da izradi pregled literature o dijagnostici i terapijskim pristupima za kombinirane endodontsko-parodontne lezije te procjeni ishoda ovisno o složenosti slučaja. U prikazu slučaja treba izložiti kliničku sliku, provedene dijagnostičke postupke i terapiju te nalaze s kontrolnih pregleda iz dostupnog razdoblja praćenja.</w:t>
            </w:r>
          </w:p>
        </w:tc>
        <w:tc>
          <w:tcPr>
            <w:tcW w:w="791"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The student is expected to prepare a literature review on diagnostics and therapeutic approaches for combined endodontic-periodontal lesions and to evaluate the outcome depending on the complexity of the case. In the case report, the clinical presentation, the performed diagnostic procedures and therapy, and the findings from control examinations from the available follow-up period should be presented.</w:t>
            </w:r>
          </w:p>
        </w:tc>
        <w:tc>
          <w:tcPr>
            <w:tcW w:w="598" w:type="pct"/>
            <w:gridSpan w:val="2"/>
            <w:tcBorders>
              <w:top w:val="nil"/>
              <w:left w:val="nil"/>
              <w:bottom w:val="single" w:sz="4" w:space="0" w:color="auto"/>
              <w:right w:val="single" w:sz="4" w:space="0" w:color="auto"/>
            </w:tcBorders>
            <w:shd w:val="clear" w:color="auto" w:fill="auto"/>
          </w:tcPr>
          <w:p w:rsidR="008A7359" w:rsidRPr="00890F60" w:rsidRDefault="008A7359" w:rsidP="008A7359">
            <w:pPr>
              <w:rPr>
                <w:rFonts w:cstheme="minorHAnsi"/>
                <w:color w:val="000000"/>
                <w:sz w:val="14"/>
                <w:szCs w:val="14"/>
              </w:rPr>
            </w:pPr>
            <w:r w:rsidRPr="00890F60">
              <w:rPr>
                <w:rFonts w:cstheme="minorHAnsi"/>
                <w:color w:val="000000"/>
                <w:sz w:val="14"/>
                <w:szCs w:val="14"/>
              </w:rPr>
              <w:t>mpar@sfzg.hr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86"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prof. dr. sc.</w:t>
            </w:r>
          </w:p>
        </w:tc>
        <w:tc>
          <w:tcPr>
            <w:tcW w:w="279"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 xml:space="preserve">Božidar </w:t>
            </w:r>
          </w:p>
        </w:tc>
        <w:tc>
          <w:tcPr>
            <w:tcW w:w="326"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Pavelić</w:t>
            </w:r>
          </w:p>
        </w:tc>
        <w:tc>
          <w:tcPr>
            <w:tcW w:w="465"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Suvremeni pristup u endodontskoj terapiji velikih periapeksnih lezija</w:t>
            </w:r>
          </w:p>
        </w:tc>
        <w:tc>
          <w:tcPr>
            <w:tcW w:w="515" w:type="pct"/>
            <w:gridSpan w:val="2"/>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Contemporary approach in the endodontic therapy of large periapical lesions</w:t>
            </w:r>
          </w:p>
        </w:tc>
        <w:tc>
          <w:tcPr>
            <w:tcW w:w="328" w:type="pct"/>
            <w:gridSpan w:val="2"/>
            <w:tcBorders>
              <w:top w:val="nil"/>
              <w:left w:val="nil"/>
              <w:bottom w:val="single" w:sz="4" w:space="0" w:color="auto"/>
              <w:right w:val="single" w:sz="4" w:space="0" w:color="auto"/>
            </w:tcBorders>
            <w:shd w:val="clear" w:color="auto" w:fill="auto"/>
            <w:hideMark/>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stručni  rad</w:t>
            </w:r>
          </w:p>
        </w:tc>
        <w:tc>
          <w:tcPr>
            <w:tcW w:w="1046" w:type="pct"/>
            <w:gridSpan w:val="2"/>
            <w:tcBorders>
              <w:top w:val="nil"/>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Opisati vrste i nastanak periapeksnih lezija. Objasniti različite terapijske pristupe koji se mogu primijeniti. Dati prikaz novog pristupa u terapiji periapeksnih lezija te ga  usporediti s kirurškim postupkom što se primjenjuje u liječenju.</w:t>
            </w:r>
          </w:p>
        </w:tc>
        <w:tc>
          <w:tcPr>
            <w:tcW w:w="791" w:type="pct"/>
            <w:gridSpan w:val="2"/>
            <w:tcBorders>
              <w:top w:val="nil"/>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Describe the types and origin of periapical lesions. Explain the different therapeutic approaches that can be used. To present a new approach in the therapy of periapical lesions and compare it with the surgical approach used in treatment.</w:t>
            </w:r>
          </w:p>
        </w:tc>
        <w:tc>
          <w:tcPr>
            <w:tcW w:w="598" w:type="pct"/>
            <w:gridSpan w:val="2"/>
            <w:tcBorders>
              <w:top w:val="nil"/>
              <w:left w:val="nil"/>
              <w:bottom w:val="single" w:sz="4" w:space="0" w:color="auto"/>
              <w:right w:val="single" w:sz="4" w:space="0" w:color="auto"/>
            </w:tcBorders>
            <w:shd w:val="clear" w:color="auto" w:fill="auto"/>
            <w:hideMark/>
          </w:tcPr>
          <w:p w:rsidR="008A7359" w:rsidRPr="00890F60" w:rsidRDefault="008A7359" w:rsidP="008A7359">
            <w:pPr>
              <w:rPr>
                <w:rFonts w:cstheme="minorHAnsi"/>
                <w:color w:val="000000"/>
                <w:sz w:val="14"/>
                <w:szCs w:val="14"/>
              </w:rPr>
            </w:pPr>
            <w:r w:rsidRPr="00890F60">
              <w:rPr>
                <w:rFonts w:cstheme="minorHAnsi"/>
                <w:color w:val="000000"/>
                <w:sz w:val="14"/>
                <w:szCs w:val="14"/>
              </w:rPr>
              <w:t>pavelic@sfzg.hr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86"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doc. dr. sc.</w:t>
            </w:r>
          </w:p>
        </w:tc>
        <w:tc>
          <w:tcPr>
            <w:tcW w:w="279"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 xml:space="preserve">Valentina </w:t>
            </w:r>
          </w:p>
        </w:tc>
        <w:tc>
          <w:tcPr>
            <w:tcW w:w="326"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Rajić</w:t>
            </w:r>
          </w:p>
        </w:tc>
        <w:tc>
          <w:tcPr>
            <w:tcW w:w="465"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Inovativna rješenja u primjeni strojnih tehnika instrumentacije</w:t>
            </w:r>
          </w:p>
        </w:tc>
        <w:tc>
          <w:tcPr>
            <w:tcW w:w="515" w:type="pct"/>
            <w:gridSpan w:val="2"/>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 xml:space="preserve">Innovative solutions in the application of rotary instrumentation </w:t>
            </w:r>
          </w:p>
        </w:tc>
        <w:tc>
          <w:tcPr>
            <w:tcW w:w="328" w:type="pct"/>
            <w:gridSpan w:val="2"/>
            <w:tcBorders>
              <w:top w:val="nil"/>
              <w:left w:val="nil"/>
              <w:bottom w:val="single" w:sz="4" w:space="0" w:color="auto"/>
              <w:right w:val="single" w:sz="4" w:space="0" w:color="auto"/>
            </w:tcBorders>
            <w:shd w:val="clear" w:color="auto" w:fill="auto"/>
            <w:hideMark/>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prikaz slučaja</w:t>
            </w:r>
          </w:p>
        </w:tc>
        <w:tc>
          <w:tcPr>
            <w:tcW w:w="1046" w:type="pct"/>
            <w:gridSpan w:val="2"/>
            <w:tcBorders>
              <w:top w:val="nil"/>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Prilikom izrade rada od studenta se očekuje da samostalno prikupi i strukturira podatke i referentne materijale te ih implementira kroz prikaz kliničkog slučaja primjenom recipročne tehnike instrumentacije sustava Procodile Q.</w:t>
            </w:r>
          </w:p>
        </w:tc>
        <w:tc>
          <w:tcPr>
            <w:tcW w:w="791" w:type="pct"/>
            <w:gridSpan w:val="2"/>
            <w:tcBorders>
              <w:top w:val="nil"/>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The student is expected to independently collect and structure data and reference materials and implements them through the presentation of a clinical case using an reciprocating instrumentation technique Procodile Q system.</w:t>
            </w:r>
          </w:p>
        </w:tc>
        <w:tc>
          <w:tcPr>
            <w:tcW w:w="598" w:type="pct"/>
            <w:gridSpan w:val="2"/>
            <w:tcBorders>
              <w:top w:val="nil"/>
              <w:left w:val="nil"/>
              <w:bottom w:val="single" w:sz="4" w:space="0" w:color="auto"/>
              <w:right w:val="single" w:sz="4" w:space="0" w:color="auto"/>
            </w:tcBorders>
            <w:shd w:val="clear" w:color="auto" w:fill="auto"/>
            <w:hideMark/>
          </w:tcPr>
          <w:p w:rsidR="008A7359" w:rsidRPr="00890F60" w:rsidRDefault="008A7359" w:rsidP="008A7359">
            <w:pPr>
              <w:rPr>
                <w:rFonts w:cstheme="minorHAnsi"/>
                <w:color w:val="000000"/>
                <w:sz w:val="14"/>
                <w:szCs w:val="14"/>
              </w:rPr>
            </w:pPr>
            <w:r w:rsidRPr="00890F60">
              <w:rPr>
                <w:rFonts w:cstheme="minorHAnsi"/>
                <w:color w:val="000000"/>
                <w:sz w:val="14"/>
                <w:szCs w:val="14"/>
              </w:rPr>
              <w:t>vbrzovic.rajic@sfzg.hr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86"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doc. dr. sc.</w:t>
            </w:r>
          </w:p>
        </w:tc>
        <w:tc>
          <w:tcPr>
            <w:tcW w:w="279"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 xml:space="preserve">Valentina </w:t>
            </w:r>
          </w:p>
        </w:tc>
        <w:tc>
          <w:tcPr>
            <w:tcW w:w="326"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Rajić</w:t>
            </w:r>
          </w:p>
        </w:tc>
        <w:tc>
          <w:tcPr>
            <w:tcW w:w="465"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Bioaktivnost materijala – odgovor na kliničke izazove</w:t>
            </w:r>
          </w:p>
        </w:tc>
        <w:tc>
          <w:tcPr>
            <w:tcW w:w="515" w:type="pct"/>
            <w:gridSpan w:val="2"/>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Bioactivity of materials – a response to clinical challenges</w:t>
            </w:r>
          </w:p>
        </w:tc>
        <w:tc>
          <w:tcPr>
            <w:tcW w:w="328" w:type="pct"/>
            <w:gridSpan w:val="2"/>
            <w:tcBorders>
              <w:top w:val="nil"/>
              <w:left w:val="nil"/>
              <w:bottom w:val="single" w:sz="4" w:space="0" w:color="auto"/>
              <w:right w:val="single" w:sz="4" w:space="0" w:color="auto"/>
            </w:tcBorders>
            <w:shd w:val="clear" w:color="auto" w:fill="auto"/>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pregledni diplomski rad</w:t>
            </w:r>
          </w:p>
        </w:tc>
        <w:tc>
          <w:tcPr>
            <w:tcW w:w="1046"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 xml:space="preserve">Prilikom izrade rada od studenta se očekuje da samostalno prikupi i strukturira podatke i referentne materijale te iste prezentira kroz pregledni diplomski rad. </w:t>
            </w:r>
          </w:p>
        </w:tc>
        <w:tc>
          <w:tcPr>
            <w:tcW w:w="791"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The student is expected to independently collect and structure data and reference materials and present them through an overview thesis.</w:t>
            </w:r>
          </w:p>
        </w:tc>
        <w:tc>
          <w:tcPr>
            <w:tcW w:w="598" w:type="pct"/>
            <w:gridSpan w:val="2"/>
            <w:tcBorders>
              <w:top w:val="nil"/>
              <w:left w:val="nil"/>
              <w:bottom w:val="single" w:sz="4" w:space="0" w:color="auto"/>
              <w:right w:val="single" w:sz="4" w:space="0" w:color="auto"/>
            </w:tcBorders>
            <w:shd w:val="clear" w:color="auto" w:fill="auto"/>
          </w:tcPr>
          <w:p w:rsidR="008A7359" w:rsidRPr="00890F60" w:rsidRDefault="008A7359" w:rsidP="008A7359">
            <w:pPr>
              <w:rPr>
                <w:rFonts w:cstheme="minorHAnsi"/>
                <w:color w:val="000000"/>
                <w:sz w:val="14"/>
                <w:szCs w:val="14"/>
              </w:rPr>
            </w:pPr>
            <w:r w:rsidRPr="00890F60">
              <w:rPr>
                <w:rFonts w:cstheme="minorHAnsi"/>
                <w:color w:val="000000"/>
                <w:sz w:val="14"/>
                <w:szCs w:val="14"/>
              </w:rPr>
              <w:t>vbrzovic.rajic@sfzg.hr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86"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doc. dr. sc.</w:t>
            </w:r>
          </w:p>
        </w:tc>
        <w:tc>
          <w:tcPr>
            <w:tcW w:w="279"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 xml:space="preserve">Valentina </w:t>
            </w:r>
          </w:p>
        </w:tc>
        <w:tc>
          <w:tcPr>
            <w:tcW w:w="326"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Rajić</w:t>
            </w:r>
          </w:p>
        </w:tc>
        <w:tc>
          <w:tcPr>
            <w:tcW w:w="465"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Minimalno invazivni pristup – fokus dentalne medicine</w:t>
            </w:r>
          </w:p>
        </w:tc>
        <w:tc>
          <w:tcPr>
            <w:tcW w:w="515" w:type="pct"/>
            <w:gridSpan w:val="2"/>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Minimally invasive approach - the focus of dental medicine</w:t>
            </w:r>
          </w:p>
        </w:tc>
        <w:tc>
          <w:tcPr>
            <w:tcW w:w="328" w:type="pct"/>
            <w:gridSpan w:val="2"/>
            <w:tcBorders>
              <w:top w:val="nil"/>
              <w:left w:val="nil"/>
              <w:bottom w:val="single" w:sz="4" w:space="0" w:color="auto"/>
              <w:right w:val="single" w:sz="4" w:space="0" w:color="auto"/>
            </w:tcBorders>
            <w:shd w:val="clear" w:color="auto" w:fill="auto"/>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prikaz slučaja</w:t>
            </w:r>
          </w:p>
        </w:tc>
        <w:tc>
          <w:tcPr>
            <w:tcW w:w="1046"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Prilikom izrade rada od studenta se očekuje da samostalno prikupi i strukturira podatke i referentne materijale te ih implementira kroz prikaz kliničkog slučaja</w:t>
            </w:r>
          </w:p>
        </w:tc>
        <w:tc>
          <w:tcPr>
            <w:tcW w:w="791"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The student is expected to independently collect and structure data and reference materials and implement them through the presentation of a clinical case</w:t>
            </w:r>
          </w:p>
        </w:tc>
        <w:tc>
          <w:tcPr>
            <w:tcW w:w="598" w:type="pct"/>
            <w:gridSpan w:val="2"/>
            <w:tcBorders>
              <w:top w:val="nil"/>
              <w:left w:val="nil"/>
              <w:bottom w:val="single" w:sz="4" w:space="0" w:color="auto"/>
              <w:right w:val="single" w:sz="4" w:space="0" w:color="auto"/>
            </w:tcBorders>
            <w:shd w:val="clear" w:color="auto" w:fill="auto"/>
          </w:tcPr>
          <w:p w:rsidR="008A7359" w:rsidRPr="00890F60" w:rsidRDefault="008A7359" w:rsidP="008A7359">
            <w:pPr>
              <w:rPr>
                <w:rFonts w:cstheme="minorHAnsi"/>
                <w:color w:val="000000"/>
                <w:sz w:val="14"/>
                <w:szCs w:val="14"/>
              </w:rPr>
            </w:pPr>
            <w:r w:rsidRPr="00890F60">
              <w:rPr>
                <w:rFonts w:cstheme="minorHAnsi"/>
                <w:color w:val="000000"/>
                <w:sz w:val="14"/>
                <w:szCs w:val="14"/>
              </w:rPr>
              <w:t>vbrzovic.rajic@sfzg.hr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Zavod za endodonciju i  </w:t>
            </w:r>
            <w:r w:rsidRPr="00B827C6">
              <w:rPr>
                <w:rFonts w:eastAsia="Times New Roman" w:cstheme="minorHAnsi"/>
                <w:color w:val="000000"/>
                <w:sz w:val="16"/>
                <w:szCs w:val="16"/>
                <w:lang w:eastAsia="hr-BA"/>
              </w:rPr>
              <w:lastRenderedPageBreak/>
              <w:t>restaurativnu stomatologiju</w:t>
            </w:r>
          </w:p>
        </w:tc>
        <w:tc>
          <w:tcPr>
            <w:tcW w:w="186" w:type="pct"/>
            <w:tcBorders>
              <w:top w:val="nil"/>
              <w:left w:val="nil"/>
              <w:bottom w:val="single" w:sz="4" w:space="0" w:color="auto"/>
              <w:right w:val="single" w:sz="4" w:space="0" w:color="auto"/>
            </w:tcBorders>
            <w:shd w:val="clear" w:color="auto" w:fill="auto"/>
          </w:tcPr>
          <w:p w:rsidR="008A7359" w:rsidRPr="00862B1E" w:rsidRDefault="008A7359" w:rsidP="008A7359">
            <w:pPr>
              <w:rPr>
                <w:rFonts w:cstheme="minorHAnsi"/>
                <w:color w:val="000000"/>
                <w:sz w:val="16"/>
                <w:szCs w:val="16"/>
              </w:rPr>
            </w:pPr>
            <w:r w:rsidRPr="00862B1E">
              <w:rPr>
                <w:rFonts w:cstheme="minorHAnsi"/>
                <w:color w:val="000000"/>
                <w:sz w:val="16"/>
                <w:szCs w:val="16"/>
              </w:rPr>
              <w:lastRenderedPageBreak/>
              <w:t xml:space="preserve">izv. prof. </w:t>
            </w:r>
            <w:r w:rsidRPr="00862B1E">
              <w:rPr>
                <w:rFonts w:cstheme="minorHAnsi"/>
                <w:color w:val="000000"/>
                <w:sz w:val="16"/>
                <w:szCs w:val="16"/>
              </w:rPr>
              <w:lastRenderedPageBreak/>
              <w:t>dr. sc.</w:t>
            </w:r>
          </w:p>
        </w:tc>
        <w:tc>
          <w:tcPr>
            <w:tcW w:w="279" w:type="pct"/>
            <w:tcBorders>
              <w:top w:val="nil"/>
              <w:left w:val="nil"/>
              <w:bottom w:val="single" w:sz="4" w:space="0" w:color="auto"/>
              <w:right w:val="single" w:sz="4" w:space="0" w:color="auto"/>
            </w:tcBorders>
            <w:shd w:val="clear" w:color="auto" w:fill="auto"/>
          </w:tcPr>
          <w:p w:rsidR="008A7359" w:rsidRPr="00862B1E" w:rsidRDefault="008A7359" w:rsidP="008A7359">
            <w:pPr>
              <w:rPr>
                <w:rFonts w:cstheme="minorHAnsi"/>
                <w:color w:val="000000"/>
                <w:sz w:val="16"/>
                <w:szCs w:val="16"/>
              </w:rPr>
            </w:pPr>
            <w:r w:rsidRPr="00862B1E">
              <w:rPr>
                <w:rFonts w:cstheme="minorHAnsi"/>
                <w:color w:val="000000"/>
                <w:sz w:val="16"/>
                <w:szCs w:val="16"/>
              </w:rPr>
              <w:lastRenderedPageBreak/>
              <w:t xml:space="preserve">Paris </w:t>
            </w:r>
          </w:p>
        </w:tc>
        <w:tc>
          <w:tcPr>
            <w:tcW w:w="326" w:type="pct"/>
            <w:tcBorders>
              <w:top w:val="nil"/>
              <w:left w:val="nil"/>
              <w:bottom w:val="single" w:sz="4" w:space="0" w:color="auto"/>
              <w:right w:val="single" w:sz="4" w:space="0" w:color="auto"/>
            </w:tcBorders>
            <w:shd w:val="clear" w:color="auto" w:fill="auto"/>
          </w:tcPr>
          <w:p w:rsidR="008A7359" w:rsidRPr="00862B1E" w:rsidRDefault="008A7359" w:rsidP="008A7359">
            <w:pPr>
              <w:rPr>
                <w:rFonts w:cstheme="minorHAnsi"/>
                <w:color w:val="000000"/>
                <w:sz w:val="16"/>
                <w:szCs w:val="16"/>
              </w:rPr>
            </w:pPr>
            <w:r w:rsidRPr="00862B1E">
              <w:rPr>
                <w:rFonts w:cstheme="minorHAnsi"/>
                <w:color w:val="000000"/>
                <w:sz w:val="16"/>
                <w:szCs w:val="16"/>
              </w:rPr>
              <w:t>Simeon</w:t>
            </w:r>
          </w:p>
        </w:tc>
        <w:tc>
          <w:tcPr>
            <w:tcW w:w="465" w:type="pct"/>
            <w:tcBorders>
              <w:top w:val="nil"/>
              <w:left w:val="nil"/>
              <w:bottom w:val="single" w:sz="4" w:space="0" w:color="auto"/>
              <w:right w:val="single" w:sz="4" w:space="0" w:color="auto"/>
            </w:tcBorders>
            <w:shd w:val="clear" w:color="auto" w:fill="auto"/>
          </w:tcPr>
          <w:p w:rsidR="008A7359" w:rsidRPr="00862B1E" w:rsidRDefault="008A7359" w:rsidP="008A7359">
            <w:pPr>
              <w:rPr>
                <w:rFonts w:cstheme="minorHAnsi"/>
                <w:color w:val="000000"/>
                <w:sz w:val="16"/>
                <w:szCs w:val="16"/>
              </w:rPr>
            </w:pPr>
            <w:r w:rsidRPr="00862B1E">
              <w:rPr>
                <w:rFonts w:cstheme="minorHAnsi"/>
                <w:color w:val="000000"/>
                <w:sz w:val="16"/>
                <w:szCs w:val="16"/>
              </w:rPr>
              <w:t xml:space="preserve">Dimetiltriptamin kao sredstvo za zaštitu svih tkiva </w:t>
            </w:r>
            <w:r w:rsidRPr="00862B1E">
              <w:rPr>
                <w:rFonts w:cstheme="minorHAnsi"/>
                <w:color w:val="000000"/>
                <w:sz w:val="16"/>
                <w:szCs w:val="16"/>
              </w:rPr>
              <w:lastRenderedPageBreak/>
              <w:t>koji imaju Sigma 1 receptore - zubne pulpe i periapeksa</w:t>
            </w:r>
          </w:p>
        </w:tc>
        <w:tc>
          <w:tcPr>
            <w:tcW w:w="515" w:type="pct"/>
            <w:gridSpan w:val="2"/>
            <w:tcBorders>
              <w:top w:val="nil"/>
              <w:left w:val="nil"/>
              <w:bottom w:val="single" w:sz="4" w:space="0" w:color="auto"/>
              <w:right w:val="single" w:sz="4" w:space="0" w:color="auto"/>
            </w:tcBorders>
            <w:shd w:val="clear" w:color="auto" w:fill="auto"/>
          </w:tcPr>
          <w:p w:rsidR="008A7359" w:rsidRPr="00862B1E" w:rsidRDefault="008A7359" w:rsidP="008A7359">
            <w:pPr>
              <w:rPr>
                <w:rFonts w:cstheme="minorHAnsi"/>
                <w:color w:val="000000"/>
                <w:sz w:val="16"/>
                <w:szCs w:val="16"/>
              </w:rPr>
            </w:pPr>
            <w:r w:rsidRPr="00862B1E">
              <w:rPr>
                <w:rFonts w:cstheme="minorHAnsi"/>
                <w:color w:val="000000"/>
                <w:sz w:val="16"/>
                <w:szCs w:val="16"/>
              </w:rPr>
              <w:lastRenderedPageBreak/>
              <w:t xml:space="preserve">Dimethyltryptamine as a means of protecting all tissues </w:t>
            </w:r>
            <w:r w:rsidRPr="00862B1E">
              <w:rPr>
                <w:rFonts w:cstheme="minorHAnsi"/>
                <w:color w:val="000000"/>
                <w:sz w:val="16"/>
                <w:szCs w:val="16"/>
              </w:rPr>
              <w:lastRenderedPageBreak/>
              <w:t>that have Sigma 1 receptors - dental pulp and periapex</w:t>
            </w:r>
          </w:p>
        </w:tc>
        <w:tc>
          <w:tcPr>
            <w:tcW w:w="328" w:type="pct"/>
            <w:gridSpan w:val="2"/>
            <w:tcBorders>
              <w:top w:val="nil"/>
              <w:left w:val="nil"/>
              <w:bottom w:val="single" w:sz="4" w:space="0" w:color="auto"/>
              <w:right w:val="single" w:sz="4" w:space="0" w:color="auto"/>
            </w:tcBorders>
            <w:shd w:val="clear" w:color="auto" w:fill="auto"/>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lastRenderedPageBreak/>
              <w:t>pregledni diplomski rad</w:t>
            </w:r>
          </w:p>
        </w:tc>
        <w:tc>
          <w:tcPr>
            <w:tcW w:w="1046"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Proučiti literaturu, napisati rad prema napucima</w:t>
            </w:r>
          </w:p>
        </w:tc>
        <w:tc>
          <w:tcPr>
            <w:tcW w:w="791"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To study literature, to write the thesis according to instructions</w:t>
            </w:r>
          </w:p>
        </w:tc>
        <w:tc>
          <w:tcPr>
            <w:tcW w:w="598" w:type="pct"/>
            <w:gridSpan w:val="2"/>
            <w:tcBorders>
              <w:top w:val="nil"/>
              <w:left w:val="nil"/>
              <w:bottom w:val="single" w:sz="4" w:space="0" w:color="auto"/>
              <w:right w:val="single" w:sz="4" w:space="0" w:color="auto"/>
            </w:tcBorders>
            <w:shd w:val="clear" w:color="auto" w:fill="auto"/>
          </w:tcPr>
          <w:p w:rsidR="008A7359" w:rsidRPr="00890F60" w:rsidRDefault="008A7359" w:rsidP="008A7359">
            <w:pPr>
              <w:rPr>
                <w:rFonts w:cstheme="minorHAnsi"/>
                <w:color w:val="000000"/>
                <w:sz w:val="14"/>
                <w:szCs w:val="14"/>
              </w:rPr>
            </w:pPr>
            <w:r w:rsidRPr="00890F60">
              <w:rPr>
                <w:rFonts w:cstheme="minorHAnsi"/>
                <w:color w:val="000000"/>
                <w:sz w:val="14"/>
                <w:szCs w:val="14"/>
              </w:rPr>
              <w:t>simeon@sfzg.hr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endodonciju i  restaurativnu stomatologiju</w:t>
            </w:r>
          </w:p>
        </w:tc>
        <w:tc>
          <w:tcPr>
            <w:tcW w:w="186"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prof. dr. sc.</w:t>
            </w:r>
          </w:p>
        </w:tc>
        <w:tc>
          <w:tcPr>
            <w:tcW w:w="279"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Sanja</w:t>
            </w:r>
          </w:p>
        </w:tc>
        <w:tc>
          <w:tcPr>
            <w:tcW w:w="326"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Šegović</w:t>
            </w:r>
          </w:p>
        </w:tc>
        <w:tc>
          <w:tcPr>
            <w:tcW w:w="465"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Interna resorpcija korijena: prikaz slučaja</w:t>
            </w:r>
          </w:p>
        </w:tc>
        <w:tc>
          <w:tcPr>
            <w:tcW w:w="515" w:type="pct"/>
            <w:gridSpan w:val="2"/>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Internal root resorption: case report</w:t>
            </w:r>
          </w:p>
        </w:tc>
        <w:tc>
          <w:tcPr>
            <w:tcW w:w="328" w:type="pct"/>
            <w:gridSpan w:val="2"/>
            <w:tcBorders>
              <w:top w:val="nil"/>
              <w:left w:val="nil"/>
              <w:bottom w:val="single" w:sz="4" w:space="0" w:color="auto"/>
              <w:right w:val="single" w:sz="4" w:space="0" w:color="auto"/>
            </w:tcBorders>
            <w:shd w:val="clear" w:color="auto" w:fill="auto"/>
            <w:hideMark/>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prikaz slučaja</w:t>
            </w:r>
          </w:p>
        </w:tc>
        <w:tc>
          <w:tcPr>
            <w:tcW w:w="1046" w:type="pct"/>
            <w:gridSpan w:val="2"/>
            <w:tcBorders>
              <w:top w:val="nil"/>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Student bi trebao proučiti, temeljem dostupne literature, patogenezu, etiologiju, dijagnostiku te terapijske mogućnosti interne resorpcije korijena uz prikaz kiničkog slučaja.</w:t>
            </w:r>
          </w:p>
        </w:tc>
        <w:tc>
          <w:tcPr>
            <w:tcW w:w="791" w:type="pct"/>
            <w:gridSpan w:val="2"/>
            <w:tcBorders>
              <w:top w:val="nil"/>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The student should study, based on the available literature, the pathogenesis, etiology, diagnostics and therapeutic possibilities of internal root resorption with a presentation of a clinical case.</w:t>
            </w:r>
          </w:p>
        </w:tc>
        <w:tc>
          <w:tcPr>
            <w:tcW w:w="598" w:type="pct"/>
            <w:gridSpan w:val="2"/>
            <w:tcBorders>
              <w:top w:val="nil"/>
              <w:left w:val="nil"/>
              <w:bottom w:val="single" w:sz="4" w:space="0" w:color="auto"/>
              <w:right w:val="single" w:sz="4" w:space="0" w:color="auto"/>
            </w:tcBorders>
            <w:shd w:val="clear" w:color="auto" w:fill="auto"/>
            <w:hideMark/>
          </w:tcPr>
          <w:p w:rsidR="008A7359" w:rsidRPr="00890F60" w:rsidRDefault="008A7359" w:rsidP="008A7359">
            <w:pPr>
              <w:rPr>
                <w:rFonts w:cstheme="minorHAnsi"/>
                <w:color w:val="000000"/>
                <w:sz w:val="14"/>
                <w:szCs w:val="14"/>
              </w:rPr>
            </w:pPr>
            <w:r w:rsidRPr="00890F60">
              <w:rPr>
                <w:rFonts w:cstheme="minorHAnsi"/>
                <w:color w:val="000000"/>
                <w:sz w:val="14"/>
                <w:szCs w:val="14"/>
              </w:rPr>
              <w:t>segovic@sfzg.hr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86"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prof. dr. sc.</w:t>
            </w:r>
          </w:p>
        </w:tc>
        <w:tc>
          <w:tcPr>
            <w:tcW w:w="279"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 xml:space="preserve">Zrinka </w:t>
            </w:r>
          </w:p>
        </w:tc>
        <w:tc>
          <w:tcPr>
            <w:tcW w:w="326"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Tarle</w:t>
            </w:r>
          </w:p>
        </w:tc>
        <w:tc>
          <w:tcPr>
            <w:tcW w:w="465" w:type="pct"/>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Što očekujemo od modernih kompozitnih materijala?</w:t>
            </w:r>
          </w:p>
        </w:tc>
        <w:tc>
          <w:tcPr>
            <w:tcW w:w="515" w:type="pct"/>
            <w:gridSpan w:val="2"/>
            <w:tcBorders>
              <w:top w:val="nil"/>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What do we expect from modern composite materials?</w:t>
            </w:r>
          </w:p>
        </w:tc>
        <w:tc>
          <w:tcPr>
            <w:tcW w:w="328" w:type="pct"/>
            <w:gridSpan w:val="2"/>
            <w:tcBorders>
              <w:top w:val="nil"/>
              <w:left w:val="nil"/>
              <w:bottom w:val="single" w:sz="4" w:space="0" w:color="auto"/>
              <w:right w:val="single" w:sz="4" w:space="0" w:color="auto"/>
            </w:tcBorders>
            <w:shd w:val="clear" w:color="auto" w:fill="auto"/>
            <w:hideMark/>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pregledni diplomski rad</w:t>
            </w:r>
          </w:p>
        </w:tc>
        <w:tc>
          <w:tcPr>
            <w:tcW w:w="1046" w:type="pct"/>
            <w:gridSpan w:val="2"/>
            <w:tcBorders>
              <w:top w:val="nil"/>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 xml:space="preserve">Kompozitni materijali su temelj rada u suvremenoj dentalnoj medicini. </w:t>
            </w:r>
            <w:r w:rsidRPr="00200296">
              <w:rPr>
                <w:rFonts w:cstheme="minorHAnsi"/>
                <w:color w:val="000000"/>
                <w:sz w:val="14"/>
                <w:szCs w:val="14"/>
              </w:rPr>
              <w:br/>
              <w:t>Od studenta se očekuje prikaz različitih vrsta postojećih kompozitnih materijala, razumijevanje njihovih kliničkih dosega i ograničenja te smjernice za optimizaciju materijala u budućnosti.</w:t>
            </w:r>
          </w:p>
        </w:tc>
        <w:tc>
          <w:tcPr>
            <w:tcW w:w="791" w:type="pct"/>
            <w:gridSpan w:val="2"/>
            <w:tcBorders>
              <w:top w:val="nil"/>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Composite materials are the basis of work in modern dental medicine.</w:t>
            </w:r>
            <w:r w:rsidRPr="00200296">
              <w:rPr>
                <w:rFonts w:cstheme="minorHAnsi"/>
                <w:color w:val="000000"/>
                <w:sz w:val="14"/>
                <w:szCs w:val="14"/>
              </w:rPr>
              <w:br/>
              <w:t>Students are expected to display different types of existing composite materials, understand their clinical possibilities and limitations, and guidelines for optimizing materials in the future.</w:t>
            </w:r>
          </w:p>
        </w:tc>
        <w:tc>
          <w:tcPr>
            <w:tcW w:w="598" w:type="pct"/>
            <w:gridSpan w:val="2"/>
            <w:tcBorders>
              <w:top w:val="nil"/>
              <w:left w:val="nil"/>
              <w:bottom w:val="single" w:sz="4" w:space="0" w:color="auto"/>
              <w:right w:val="single" w:sz="4" w:space="0" w:color="auto"/>
            </w:tcBorders>
            <w:shd w:val="clear" w:color="auto" w:fill="auto"/>
            <w:hideMark/>
          </w:tcPr>
          <w:p w:rsidR="008A7359" w:rsidRPr="00890F60" w:rsidRDefault="008A7359" w:rsidP="008A7359">
            <w:pPr>
              <w:rPr>
                <w:rFonts w:cstheme="minorHAnsi"/>
                <w:color w:val="000000"/>
                <w:sz w:val="14"/>
                <w:szCs w:val="14"/>
              </w:rPr>
            </w:pPr>
            <w:r w:rsidRPr="00890F60">
              <w:rPr>
                <w:rFonts w:cstheme="minorHAnsi"/>
                <w:color w:val="000000"/>
                <w:sz w:val="14"/>
                <w:szCs w:val="14"/>
              </w:rPr>
              <w:t>tarle@sfzg.hr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86" w:type="pct"/>
            <w:tcBorders>
              <w:top w:val="single" w:sz="4" w:space="0" w:color="auto"/>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prof. dr. sc.</w:t>
            </w:r>
          </w:p>
        </w:tc>
        <w:tc>
          <w:tcPr>
            <w:tcW w:w="279" w:type="pct"/>
            <w:tcBorders>
              <w:top w:val="single" w:sz="4" w:space="0" w:color="auto"/>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 xml:space="preserve">Zrinka </w:t>
            </w:r>
          </w:p>
        </w:tc>
        <w:tc>
          <w:tcPr>
            <w:tcW w:w="326" w:type="pct"/>
            <w:tcBorders>
              <w:top w:val="single" w:sz="4" w:space="0" w:color="auto"/>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Tarle</w:t>
            </w:r>
          </w:p>
        </w:tc>
        <w:tc>
          <w:tcPr>
            <w:tcW w:w="465" w:type="pct"/>
            <w:tcBorders>
              <w:top w:val="single" w:sz="4" w:space="0" w:color="auto"/>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Direktne restauracije prednjih zubi</w:t>
            </w:r>
          </w:p>
        </w:tc>
        <w:tc>
          <w:tcPr>
            <w:tcW w:w="515" w:type="pct"/>
            <w:gridSpan w:val="2"/>
            <w:tcBorders>
              <w:top w:val="single" w:sz="4" w:space="0" w:color="auto"/>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Direct restorations of anterior teeth</w:t>
            </w:r>
          </w:p>
        </w:tc>
        <w:tc>
          <w:tcPr>
            <w:tcW w:w="328" w:type="pct"/>
            <w:gridSpan w:val="2"/>
            <w:tcBorders>
              <w:top w:val="single" w:sz="4" w:space="0" w:color="auto"/>
              <w:left w:val="nil"/>
              <w:bottom w:val="single" w:sz="4" w:space="0" w:color="auto"/>
              <w:right w:val="single" w:sz="4" w:space="0" w:color="auto"/>
            </w:tcBorders>
            <w:shd w:val="clear" w:color="auto" w:fill="auto"/>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pregledni diplomski rad</w:t>
            </w:r>
          </w:p>
        </w:tc>
        <w:tc>
          <w:tcPr>
            <w:tcW w:w="1046" w:type="pct"/>
            <w:gridSpan w:val="2"/>
            <w:tcBorders>
              <w:top w:val="single" w:sz="4" w:space="0" w:color="auto"/>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Kompozitni materijali rabe se za čitav niz indikacija od rekonstrukcije karijesnih defekata, trauma, morfoloških i estetskih abnormalnosti, diskoloracija u trajnoj i mliječnoj denticiji, kao kavitetni premazi, sredstva za pečaćenje fisura, inleje, onleje, overleje, krunice, cementiranje istih te cementiranja intrakanalnih kolčića, izradu nadogradnji, udlaga, prišvršćivanje ortodontskih bravica i dr.</w:t>
            </w:r>
            <w:r w:rsidRPr="00200296">
              <w:rPr>
                <w:rFonts w:cstheme="minorHAnsi"/>
                <w:color w:val="000000"/>
                <w:sz w:val="14"/>
                <w:szCs w:val="14"/>
              </w:rPr>
              <w:br/>
              <w:t xml:space="preserve">U ovom radu od studenta se očekuje prikaz mogućnosti restauriranja prednjih zubi direktnim kompozitnim restauracijama ukazujući na prednosti i nedostatke u odnosu na indirektne restauracije kod različitih indikacija. </w:t>
            </w:r>
          </w:p>
        </w:tc>
        <w:tc>
          <w:tcPr>
            <w:tcW w:w="791" w:type="pct"/>
            <w:gridSpan w:val="2"/>
            <w:tcBorders>
              <w:top w:val="single" w:sz="4" w:space="0" w:color="auto"/>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Composite materials are used for many indications, ranging from reconstructions of carious defects, traumas, morphological and aesthetic abnormalities, discolorations in permanent and deciduous dentition, as cavity coatings, pit and fissure sealants, inlays, onlays, overlays, crowns, luting materials for indirect restorations and intracanal posts, for making core build-ups, splints, adhesive bonding of orthodontic braces, etc.</w:t>
            </w:r>
            <w:r w:rsidRPr="00200296">
              <w:rPr>
                <w:rFonts w:cstheme="minorHAnsi"/>
                <w:color w:val="000000"/>
                <w:sz w:val="14"/>
                <w:szCs w:val="14"/>
              </w:rPr>
              <w:br/>
              <w:t>In this paper, the student is expected to show the possibility of restoring anterior teeth with direct composite restorations, pointing to the advantages and disadvantages in relation to indirect restorations in various indications.</w:t>
            </w:r>
          </w:p>
        </w:tc>
        <w:tc>
          <w:tcPr>
            <w:tcW w:w="598" w:type="pct"/>
            <w:gridSpan w:val="2"/>
            <w:tcBorders>
              <w:top w:val="single" w:sz="4" w:space="0" w:color="auto"/>
              <w:left w:val="nil"/>
              <w:bottom w:val="single" w:sz="4" w:space="0" w:color="auto"/>
              <w:right w:val="single" w:sz="4" w:space="0" w:color="auto"/>
            </w:tcBorders>
            <w:shd w:val="clear" w:color="auto" w:fill="auto"/>
          </w:tcPr>
          <w:p w:rsidR="008A7359" w:rsidRPr="00890F60" w:rsidRDefault="008A7359" w:rsidP="008A7359">
            <w:pPr>
              <w:rPr>
                <w:rFonts w:cstheme="minorHAnsi"/>
                <w:color w:val="000000"/>
                <w:sz w:val="14"/>
                <w:szCs w:val="14"/>
              </w:rPr>
            </w:pPr>
            <w:r w:rsidRPr="00890F60">
              <w:rPr>
                <w:rFonts w:cstheme="minorHAnsi"/>
                <w:color w:val="000000"/>
                <w:sz w:val="14"/>
                <w:szCs w:val="14"/>
              </w:rPr>
              <w:t>tarle@sfzg.hr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hideMark/>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86" w:type="pct"/>
            <w:tcBorders>
              <w:top w:val="single" w:sz="4" w:space="0" w:color="auto"/>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Lana</w:t>
            </w:r>
          </w:p>
        </w:tc>
        <w:tc>
          <w:tcPr>
            <w:tcW w:w="326" w:type="pct"/>
            <w:tcBorders>
              <w:top w:val="single" w:sz="4" w:space="0" w:color="auto"/>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Bergman</w:t>
            </w:r>
          </w:p>
        </w:tc>
        <w:tc>
          <w:tcPr>
            <w:tcW w:w="465" w:type="pct"/>
            <w:tcBorders>
              <w:top w:val="single" w:sz="4" w:space="0" w:color="auto"/>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Utjecaj termocikliranja na različite materijale za izradu provizorija</w:t>
            </w:r>
          </w:p>
        </w:tc>
        <w:tc>
          <w:tcPr>
            <w:tcW w:w="515" w:type="pct"/>
            <w:gridSpan w:val="2"/>
            <w:tcBorders>
              <w:top w:val="single" w:sz="4" w:space="0" w:color="auto"/>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 xml:space="preserve">Effects of thermocycling on different provisional restoration materials </w:t>
            </w:r>
          </w:p>
        </w:tc>
        <w:tc>
          <w:tcPr>
            <w:tcW w:w="328" w:type="pct"/>
            <w:gridSpan w:val="2"/>
            <w:tcBorders>
              <w:top w:val="single" w:sz="4" w:space="0" w:color="auto"/>
              <w:left w:val="nil"/>
              <w:bottom w:val="single" w:sz="4" w:space="0" w:color="auto"/>
              <w:right w:val="single" w:sz="4" w:space="0" w:color="auto"/>
            </w:tcBorders>
            <w:shd w:val="clear" w:color="auto" w:fill="auto"/>
            <w:hideMark/>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znanstveni diplomski rad</w:t>
            </w:r>
          </w:p>
        </w:tc>
        <w:tc>
          <w:tcPr>
            <w:tcW w:w="1046" w:type="pct"/>
            <w:gridSpan w:val="2"/>
            <w:tcBorders>
              <w:top w:val="single" w:sz="4" w:space="0" w:color="auto"/>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Od studenta se očekuje da sam provede istraživanje na zadanom broju uzoraka materijala, sam analizira, opisuje i prezentira rezultate. Istraživanje treba biti zasnovao na temeljnim</w:t>
            </w:r>
            <w:r w:rsidRPr="00200296">
              <w:rPr>
                <w:rFonts w:cstheme="minorHAnsi"/>
                <w:color w:val="000000"/>
                <w:sz w:val="14"/>
                <w:szCs w:val="14"/>
              </w:rPr>
              <w:br/>
              <w:t>postulatima znanosti – aktualnost, izvornost, ponovljivost. Istraživačkom radu prethodi pretraživanje i proučavanje odgovarajuće literature.</w:t>
            </w:r>
          </w:p>
        </w:tc>
        <w:tc>
          <w:tcPr>
            <w:tcW w:w="791" w:type="pct"/>
            <w:gridSpan w:val="2"/>
            <w:tcBorders>
              <w:top w:val="single" w:sz="4" w:space="0" w:color="auto"/>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The student is expected to conduct research on a given number of material samples, analyze data, describe and present the results. Research should be based on fundamental</w:t>
            </w:r>
            <w:r w:rsidRPr="00200296">
              <w:rPr>
                <w:rFonts w:cstheme="minorHAnsi"/>
                <w:color w:val="000000"/>
                <w:sz w:val="14"/>
                <w:szCs w:val="14"/>
              </w:rPr>
              <w:br/>
              <w:t>postulates of science - actuality, originality, and repeatability. Research work is preceded by a search and study of relevant literature.</w:t>
            </w:r>
          </w:p>
        </w:tc>
        <w:tc>
          <w:tcPr>
            <w:tcW w:w="598" w:type="pct"/>
            <w:gridSpan w:val="2"/>
            <w:tcBorders>
              <w:top w:val="single" w:sz="4" w:space="0" w:color="auto"/>
              <w:left w:val="nil"/>
              <w:bottom w:val="single" w:sz="4" w:space="0" w:color="auto"/>
              <w:right w:val="single" w:sz="4" w:space="0" w:color="auto"/>
            </w:tcBorders>
            <w:shd w:val="clear" w:color="auto" w:fill="auto"/>
            <w:hideMark/>
          </w:tcPr>
          <w:p w:rsidR="008A7359" w:rsidRPr="00890F60" w:rsidRDefault="008A7359" w:rsidP="008A7359">
            <w:pPr>
              <w:rPr>
                <w:rFonts w:cstheme="minorHAnsi"/>
                <w:color w:val="000000"/>
                <w:sz w:val="14"/>
                <w:szCs w:val="14"/>
              </w:rPr>
            </w:pPr>
            <w:r w:rsidRPr="00890F60">
              <w:rPr>
                <w:rFonts w:cstheme="minorHAnsi"/>
                <w:color w:val="000000"/>
                <w:sz w:val="14"/>
                <w:szCs w:val="14"/>
              </w:rPr>
              <w:t>bergman@sfzg.hr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86"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 xml:space="preserve">izv. prof. </w:t>
            </w:r>
            <w:r w:rsidRPr="000005DA">
              <w:rPr>
                <w:rFonts w:cstheme="minorHAnsi"/>
                <w:color w:val="000000"/>
                <w:sz w:val="16"/>
                <w:szCs w:val="16"/>
              </w:rPr>
              <w:lastRenderedPageBreak/>
              <w:t>dr. sc.</w:t>
            </w:r>
          </w:p>
        </w:tc>
        <w:tc>
          <w:tcPr>
            <w:tcW w:w="279"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lastRenderedPageBreak/>
              <w:t>Lana</w:t>
            </w:r>
          </w:p>
        </w:tc>
        <w:tc>
          <w:tcPr>
            <w:tcW w:w="326"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Bergman</w:t>
            </w:r>
          </w:p>
        </w:tc>
        <w:tc>
          <w:tcPr>
            <w:tcW w:w="465"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 xml:space="preserve">Otisni materijali i metode otiskivanja u </w:t>
            </w:r>
            <w:r w:rsidRPr="000005DA">
              <w:rPr>
                <w:rFonts w:cstheme="minorHAnsi"/>
                <w:color w:val="000000"/>
                <w:sz w:val="16"/>
                <w:szCs w:val="16"/>
              </w:rPr>
              <w:lastRenderedPageBreak/>
              <w:t>dentalnoj protetici</w:t>
            </w:r>
          </w:p>
        </w:tc>
        <w:tc>
          <w:tcPr>
            <w:tcW w:w="515" w:type="pct"/>
            <w:gridSpan w:val="2"/>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lastRenderedPageBreak/>
              <w:t xml:space="preserve">Dental impression materials and </w:t>
            </w:r>
            <w:r w:rsidRPr="000005DA">
              <w:rPr>
                <w:rFonts w:cstheme="minorHAnsi"/>
                <w:color w:val="000000"/>
                <w:sz w:val="16"/>
                <w:szCs w:val="16"/>
              </w:rPr>
              <w:lastRenderedPageBreak/>
              <w:t>methods in prosthodontics</w:t>
            </w:r>
          </w:p>
        </w:tc>
        <w:tc>
          <w:tcPr>
            <w:tcW w:w="328" w:type="pct"/>
            <w:gridSpan w:val="2"/>
            <w:tcBorders>
              <w:top w:val="nil"/>
              <w:left w:val="nil"/>
              <w:bottom w:val="single" w:sz="4" w:space="0" w:color="auto"/>
              <w:right w:val="single" w:sz="4" w:space="0" w:color="auto"/>
            </w:tcBorders>
            <w:shd w:val="clear" w:color="auto" w:fill="auto"/>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lastRenderedPageBreak/>
              <w:t>pregledni diplomski rad</w:t>
            </w:r>
          </w:p>
        </w:tc>
        <w:tc>
          <w:tcPr>
            <w:tcW w:w="1046"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Od studenta se očekuje napisati pregledni rad na zadanu temu korištenjem podataka dobivenih analizom recentne literature.</w:t>
            </w:r>
          </w:p>
        </w:tc>
        <w:tc>
          <w:tcPr>
            <w:tcW w:w="791"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The student is expected to write a review paper on a given topic using data obtained from the analysis of recent literature.</w:t>
            </w:r>
          </w:p>
        </w:tc>
        <w:tc>
          <w:tcPr>
            <w:tcW w:w="598" w:type="pct"/>
            <w:gridSpan w:val="2"/>
            <w:tcBorders>
              <w:top w:val="nil"/>
              <w:left w:val="nil"/>
              <w:bottom w:val="single" w:sz="4" w:space="0" w:color="auto"/>
              <w:right w:val="single" w:sz="4" w:space="0" w:color="auto"/>
            </w:tcBorders>
            <w:shd w:val="clear" w:color="auto" w:fill="auto"/>
          </w:tcPr>
          <w:p w:rsidR="008A7359" w:rsidRPr="00890F60" w:rsidRDefault="008A7359" w:rsidP="008A7359">
            <w:pPr>
              <w:rPr>
                <w:sz w:val="14"/>
                <w:szCs w:val="14"/>
              </w:rPr>
            </w:pPr>
            <w:r w:rsidRPr="00890F60">
              <w:rPr>
                <w:rFonts w:cstheme="minorHAnsi"/>
                <w:color w:val="000000"/>
                <w:sz w:val="14"/>
                <w:szCs w:val="14"/>
              </w:rPr>
              <w:t>bergman@sfzg.hr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fiksnu protetiku</w:t>
            </w:r>
          </w:p>
        </w:tc>
        <w:tc>
          <w:tcPr>
            <w:tcW w:w="186" w:type="pct"/>
            <w:tcBorders>
              <w:top w:val="single" w:sz="4" w:space="0" w:color="auto"/>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Lana</w:t>
            </w:r>
          </w:p>
        </w:tc>
        <w:tc>
          <w:tcPr>
            <w:tcW w:w="326" w:type="pct"/>
            <w:tcBorders>
              <w:top w:val="single" w:sz="4" w:space="0" w:color="auto"/>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Bergman</w:t>
            </w:r>
          </w:p>
        </w:tc>
        <w:tc>
          <w:tcPr>
            <w:tcW w:w="467" w:type="pct"/>
            <w:gridSpan w:val="2"/>
            <w:tcBorders>
              <w:top w:val="single" w:sz="4" w:space="0" w:color="auto"/>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Znanje studenata i doktora dentalne medicine o cementiranju u fiksnoj protetici</w:t>
            </w:r>
          </w:p>
        </w:tc>
        <w:tc>
          <w:tcPr>
            <w:tcW w:w="513" w:type="pct"/>
            <w:tcBorders>
              <w:top w:val="single" w:sz="4" w:space="0" w:color="auto"/>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Dental students` and dentists` knowledge of dental cements use in fixed prosthodontics</w:t>
            </w:r>
          </w:p>
        </w:tc>
        <w:tc>
          <w:tcPr>
            <w:tcW w:w="326" w:type="pct"/>
            <w:tcBorders>
              <w:top w:val="single" w:sz="4" w:space="0" w:color="auto"/>
              <w:left w:val="nil"/>
              <w:bottom w:val="single" w:sz="4" w:space="0" w:color="auto"/>
              <w:right w:val="single" w:sz="4" w:space="0" w:color="auto"/>
            </w:tcBorders>
            <w:shd w:val="clear" w:color="auto" w:fill="auto"/>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znanstveni diplomski rad</w:t>
            </w:r>
          </w:p>
        </w:tc>
        <w:tc>
          <w:tcPr>
            <w:tcW w:w="1044" w:type="pct"/>
            <w:gridSpan w:val="2"/>
            <w:tcBorders>
              <w:top w:val="single" w:sz="4" w:space="0" w:color="auto"/>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 xml:space="preserve">Od studenta se očekuje da provede anketu među studentima, specijalizantima i specijalistima dentalne protetike o znanju iz područja cementiranja u stomatološkoj protetici. Dobivene rezultate potrebno je obraditi i napisati znanstveni </w:t>
            </w:r>
            <w:proofErr w:type="gramStart"/>
            <w:r w:rsidRPr="00200296">
              <w:rPr>
                <w:rFonts w:cstheme="minorHAnsi"/>
                <w:color w:val="000000"/>
                <w:sz w:val="14"/>
                <w:szCs w:val="14"/>
              </w:rPr>
              <w:t>rad .</w:t>
            </w:r>
            <w:proofErr w:type="gramEnd"/>
            <w:r w:rsidRPr="00200296">
              <w:rPr>
                <w:rFonts w:cstheme="minorHAnsi"/>
                <w:color w:val="000000"/>
                <w:sz w:val="14"/>
                <w:szCs w:val="14"/>
              </w:rPr>
              <w:t xml:space="preserve"> Prije istraživanja potrebno je analizirati dostupnu recentnu literaturu iz polja koje se istražuje.</w:t>
            </w:r>
          </w:p>
        </w:tc>
        <w:tc>
          <w:tcPr>
            <w:tcW w:w="790" w:type="pct"/>
            <w:gridSpan w:val="2"/>
            <w:tcBorders>
              <w:top w:val="single" w:sz="4" w:space="0" w:color="auto"/>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The student is expected to conduct a survey among students, residents and dental prosthodontics specialists on knowledge in the field of cementation in dental prosthodontics. It is necessary to process the obtained results and write a scientific paper. Before the research, it is necessary to analyze the available recent literature from the field being researched.</w:t>
            </w:r>
          </w:p>
        </w:tc>
        <w:tc>
          <w:tcPr>
            <w:tcW w:w="603" w:type="pct"/>
            <w:gridSpan w:val="3"/>
            <w:tcBorders>
              <w:top w:val="single" w:sz="4" w:space="0" w:color="auto"/>
              <w:left w:val="nil"/>
              <w:bottom w:val="single" w:sz="4" w:space="0" w:color="auto"/>
              <w:right w:val="single" w:sz="4" w:space="0" w:color="auto"/>
            </w:tcBorders>
            <w:shd w:val="clear" w:color="auto" w:fill="auto"/>
          </w:tcPr>
          <w:p w:rsidR="008A7359" w:rsidRPr="00890F60" w:rsidRDefault="008A7359" w:rsidP="008A7359">
            <w:pPr>
              <w:rPr>
                <w:sz w:val="14"/>
                <w:szCs w:val="14"/>
              </w:rPr>
            </w:pPr>
            <w:r w:rsidRPr="00890F60">
              <w:rPr>
                <w:rFonts w:cstheme="minorHAnsi"/>
                <w:color w:val="000000"/>
                <w:sz w:val="14"/>
                <w:szCs w:val="14"/>
              </w:rPr>
              <w:t>bergman@sfzg.hr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hideMark/>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86" w:type="pct"/>
            <w:tcBorders>
              <w:top w:val="single" w:sz="4" w:space="0" w:color="auto"/>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Andreja</w:t>
            </w:r>
          </w:p>
        </w:tc>
        <w:tc>
          <w:tcPr>
            <w:tcW w:w="326" w:type="pct"/>
            <w:tcBorders>
              <w:top w:val="single" w:sz="4" w:space="0" w:color="auto"/>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Carek</w:t>
            </w:r>
          </w:p>
        </w:tc>
        <w:tc>
          <w:tcPr>
            <w:tcW w:w="467" w:type="pct"/>
            <w:gridSpan w:val="2"/>
            <w:tcBorders>
              <w:top w:val="single" w:sz="4" w:space="0" w:color="auto"/>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Klasifikacija i svojstva cirkonijevog dioksida u implantoprotetskoj terapiji</w:t>
            </w:r>
          </w:p>
        </w:tc>
        <w:tc>
          <w:tcPr>
            <w:tcW w:w="513" w:type="pct"/>
            <w:tcBorders>
              <w:top w:val="single" w:sz="4" w:space="0" w:color="auto"/>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Classification and properties of dental zirconia as implant fixtures and superstructures</w:t>
            </w:r>
          </w:p>
        </w:tc>
        <w:tc>
          <w:tcPr>
            <w:tcW w:w="326" w:type="pct"/>
            <w:tcBorders>
              <w:top w:val="single" w:sz="4" w:space="0" w:color="auto"/>
              <w:left w:val="nil"/>
              <w:bottom w:val="single" w:sz="4" w:space="0" w:color="auto"/>
              <w:right w:val="single" w:sz="4" w:space="0" w:color="auto"/>
            </w:tcBorders>
            <w:shd w:val="clear" w:color="auto" w:fill="auto"/>
            <w:hideMark/>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pregledni diplomski rad</w:t>
            </w:r>
          </w:p>
        </w:tc>
        <w:tc>
          <w:tcPr>
            <w:tcW w:w="1044" w:type="pct"/>
            <w:gridSpan w:val="2"/>
            <w:tcBorders>
              <w:top w:val="single" w:sz="4" w:space="0" w:color="auto"/>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U navedenom preglednom radu od studenta se očekuje pretraživanje recentne literature na zadanu temu, analiza prikupljenih znanstvenih radova i pregled najvažnijih dostignuća vezanih uz klasifikaciju i svojstva cirkonijevog dioksida u implantoprotetskoj terapiji te pisanje diplomskog rada prema zadanim uputama.</w:t>
            </w:r>
          </w:p>
        </w:tc>
        <w:tc>
          <w:tcPr>
            <w:tcW w:w="790" w:type="pct"/>
            <w:gridSpan w:val="2"/>
            <w:tcBorders>
              <w:top w:val="single" w:sz="4" w:space="0" w:color="auto"/>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In the aforementioned review paper, the student is expected to search recent literature on the given topic, analyze the collected scientific papers and review the most important achievements related to classification and properties of dental zirconia as implant fixtures and superstructures, and write a thesis according to the given instructions.</w:t>
            </w:r>
          </w:p>
        </w:tc>
        <w:tc>
          <w:tcPr>
            <w:tcW w:w="603" w:type="pct"/>
            <w:gridSpan w:val="3"/>
            <w:tcBorders>
              <w:top w:val="single" w:sz="4" w:space="0" w:color="auto"/>
              <w:left w:val="nil"/>
              <w:bottom w:val="single" w:sz="4" w:space="0" w:color="auto"/>
              <w:right w:val="single" w:sz="4" w:space="0" w:color="auto"/>
            </w:tcBorders>
            <w:shd w:val="clear" w:color="auto" w:fill="auto"/>
            <w:hideMark/>
          </w:tcPr>
          <w:p w:rsidR="008A7359" w:rsidRPr="00890F60" w:rsidRDefault="008A7359" w:rsidP="008A7359">
            <w:pPr>
              <w:rPr>
                <w:rFonts w:cstheme="minorHAnsi"/>
                <w:color w:val="000000"/>
                <w:sz w:val="14"/>
                <w:szCs w:val="14"/>
              </w:rPr>
            </w:pPr>
            <w:r w:rsidRPr="00890F60">
              <w:rPr>
                <w:rFonts w:cstheme="minorHAnsi"/>
                <w:color w:val="000000"/>
                <w:sz w:val="14"/>
                <w:szCs w:val="14"/>
              </w:rPr>
              <w:t>acarek@sfzg.hr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86"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izv. prof. dr. sc.</w:t>
            </w:r>
          </w:p>
        </w:tc>
        <w:tc>
          <w:tcPr>
            <w:tcW w:w="279"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Andreja</w:t>
            </w:r>
          </w:p>
        </w:tc>
        <w:tc>
          <w:tcPr>
            <w:tcW w:w="326"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Carek</w:t>
            </w:r>
          </w:p>
        </w:tc>
        <w:tc>
          <w:tcPr>
            <w:tcW w:w="467" w:type="pct"/>
            <w:gridSpan w:val="2"/>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Protetski vođena ortodoncija</w:t>
            </w:r>
          </w:p>
        </w:tc>
        <w:tc>
          <w:tcPr>
            <w:tcW w:w="513"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 xml:space="preserve">Prosthetically guided orthodontics </w:t>
            </w:r>
          </w:p>
        </w:tc>
        <w:tc>
          <w:tcPr>
            <w:tcW w:w="326" w:type="pct"/>
            <w:tcBorders>
              <w:top w:val="nil"/>
              <w:left w:val="nil"/>
              <w:bottom w:val="single" w:sz="4" w:space="0" w:color="auto"/>
              <w:right w:val="single" w:sz="4" w:space="0" w:color="auto"/>
            </w:tcBorders>
            <w:shd w:val="clear" w:color="auto" w:fill="auto"/>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pregledni diplomski rad</w:t>
            </w:r>
          </w:p>
        </w:tc>
        <w:tc>
          <w:tcPr>
            <w:tcW w:w="1044"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 xml:space="preserve">Student će se upoznati kroz temu diplomskog rada čitajući stručnu literaturu. Prikupit će najnovije i relevantne članke o temi rada. Raspravit će s mentorom područje istraživanja. Predložit će sadržaj diplomskog rada i </w:t>
            </w:r>
            <w:proofErr w:type="gramStart"/>
            <w:r w:rsidRPr="00200296">
              <w:rPr>
                <w:rFonts w:cstheme="minorHAnsi"/>
                <w:color w:val="000000"/>
                <w:sz w:val="14"/>
                <w:szCs w:val="14"/>
              </w:rPr>
              <w:t>raspraviti  s</w:t>
            </w:r>
            <w:proofErr w:type="gramEnd"/>
            <w:r w:rsidRPr="00200296">
              <w:rPr>
                <w:rFonts w:cstheme="minorHAnsi"/>
                <w:color w:val="000000"/>
                <w:sz w:val="14"/>
                <w:szCs w:val="14"/>
              </w:rPr>
              <w:t xml:space="preserve"> mentorom. Napisat će diplomski rad. </w:t>
            </w:r>
          </w:p>
        </w:tc>
        <w:tc>
          <w:tcPr>
            <w:tcW w:w="790"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 xml:space="preserve">The student </w:t>
            </w:r>
            <w:proofErr w:type="gramStart"/>
            <w:r w:rsidRPr="00200296">
              <w:rPr>
                <w:rFonts w:cstheme="minorHAnsi"/>
                <w:color w:val="000000"/>
                <w:sz w:val="14"/>
                <w:szCs w:val="14"/>
              </w:rPr>
              <w:t>investigate</w:t>
            </w:r>
            <w:proofErr w:type="gramEnd"/>
            <w:r w:rsidRPr="00200296">
              <w:rPr>
                <w:rFonts w:cstheme="minorHAnsi"/>
                <w:color w:val="000000"/>
                <w:sz w:val="14"/>
                <w:szCs w:val="14"/>
              </w:rPr>
              <w:t xml:space="preserve"> the topic of the diploma thesis by reading professional literature. He/she will collect the latest and relevant articles on the topic of the work. He/she will discuss the research area with the mentor. They will propose the content of the thesis and discuss it with the mentor. He/she will write a thesis.</w:t>
            </w:r>
          </w:p>
        </w:tc>
        <w:tc>
          <w:tcPr>
            <w:tcW w:w="603" w:type="pct"/>
            <w:gridSpan w:val="3"/>
            <w:tcBorders>
              <w:top w:val="nil"/>
              <w:left w:val="nil"/>
              <w:bottom w:val="single" w:sz="4" w:space="0" w:color="auto"/>
              <w:right w:val="single" w:sz="4" w:space="0" w:color="auto"/>
            </w:tcBorders>
            <w:shd w:val="clear" w:color="auto" w:fill="auto"/>
          </w:tcPr>
          <w:p w:rsidR="008A7359" w:rsidRPr="00890F60" w:rsidRDefault="008A7359" w:rsidP="008A7359">
            <w:pPr>
              <w:rPr>
                <w:rFonts w:cstheme="minorHAnsi"/>
                <w:color w:val="000000"/>
                <w:sz w:val="14"/>
                <w:szCs w:val="14"/>
              </w:rPr>
            </w:pPr>
            <w:r w:rsidRPr="00890F60">
              <w:rPr>
                <w:rFonts w:cstheme="minorHAnsi"/>
                <w:color w:val="000000"/>
                <w:sz w:val="14"/>
                <w:szCs w:val="14"/>
              </w:rPr>
              <w:t>acarek@sfzg.hr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86"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izv. prof. dr. sc.</w:t>
            </w:r>
          </w:p>
        </w:tc>
        <w:tc>
          <w:tcPr>
            <w:tcW w:w="279"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Andreja</w:t>
            </w:r>
          </w:p>
        </w:tc>
        <w:tc>
          <w:tcPr>
            <w:tcW w:w="326"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Carek</w:t>
            </w:r>
          </w:p>
        </w:tc>
        <w:tc>
          <w:tcPr>
            <w:tcW w:w="467" w:type="pct"/>
            <w:gridSpan w:val="2"/>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Primjena litij disilikatne CAD/CAM endokrunice kod pretkutnjaka s MOD ispunom-prikaz slučaja</w:t>
            </w:r>
          </w:p>
        </w:tc>
        <w:tc>
          <w:tcPr>
            <w:tcW w:w="513"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Lithium disilicate CAD/CAM Endocrown of endodontically treated premolar restored with MOD filling - case report</w:t>
            </w:r>
          </w:p>
        </w:tc>
        <w:tc>
          <w:tcPr>
            <w:tcW w:w="326" w:type="pct"/>
            <w:tcBorders>
              <w:top w:val="nil"/>
              <w:left w:val="nil"/>
              <w:bottom w:val="single" w:sz="4" w:space="0" w:color="auto"/>
              <w:right w:val="single" w:sz="4" w:space="0" w:color="auto"/>
            </w:tcBorders>
            <w:shd w:val="clear" w:color="auto" w:fill="auto"/>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prikaz slučaja</w:t>
            </w:r>
          </w:p>
        </w:tc>
        <w:tc>
          <w:tcPr>
            <w:tcW w:w="1044"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U radu će se prikazati klinički i laboratorijski tijek izrade litij disilikatne CAD/CAM endokrunice. Od studenta se očekuje teorijsko znanje o minimalno invazivnoj fiksnoprotetskoj terapiji, indikacijama i kontraindikacijama te o izboru gradivnih materijalima za izradu endokrunica, kliničkim i laboratorijskim fazama izrade krunice i održavanju takve krunice. S obzirom da se radi o prikazu slučaja od studenta se očekuje da će ovladati vještinama potrebnima u kliničkom radu.</w:t>
            </w:r>
          </w:p>
        </w:tc>
        <w:tc>
          <w:tcPr>
            <w:tcW w:w="790"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The graduation thesis will present the clinical and laboratory procedure of fabrication a lithium dislocate CAD/</w:t>
            </w:r>
            <w:proofErr w:type="gramStart"/>
            <w:r w:rsidRPr="00200296">
              <w:rPr>
                <w:rFonts w:cstheme="minorHAnsi"/>
                <w:color w:val="000000"/>
                <w:sz w:val="14"/>
                <w:szCs w:val="14"/>
              </w:rPr>
              <w:t>CAM  Endocrowns</w:t>
            </w:r>
            <w:proofErr w:type="gramEnd"/>
            <w:r w:rsidRPr="00200296">
              <w:rPr>
                <w:rFonts w:cstheme="minorHAnsi"/>
                <w:color w:val="000000"/>
                <w:sz w:val="14"/>
                <w:szCs w:val="14"/>
              </w:rPr>
              <w:t xml:space="preserve">. Student is expected to have theoretical knowledge about minimum </w:t>
            </w:r>
            <w:proofErr w:type="gramStart"/>
            <w:r w:rsidRPr="00200296">
              <w:rPr>
                <w:rFonts w:cstheme="minorHAnsi"/>
                <w:color w:val="000000"/>
                <w:sz w:val="14"/>
                <w:szCs w:val="14"/>
              </w:rPr>
              <w:t>invasive  prosthetic</w:t>
            </w:r>
            <w:proofErr w:type="gramEnd"/>
            <w:r w:rsidRPr="00200296">
              <w:rPr>
                <w:rFonts w:cstheme="minorHAnsi"/>
                <w:color w:val="000000"/>
                <w:sz w:val="14"/>
                <w:szCs w:val="14"/>
              </w:rPr>
              <w:t xml:space="preserve"> therapy, indications and contraindications  and  type of the materials for endocrowns, clinical and laboratory steps, and maintaining such a crown. Since it is a case report, the student is expected to master the skills needed in clinical work.</w:t>
            </w:r>
          </w:p>
        </w:tc>
        <w:tc>
          <w:tcPr>
            <w:tcW w:w="603" w:type="pct"/>
            <w:gridSpan w:val="3"/>
            <w:tcBorders>
              <w:top w:val="nil"/>
              <w:left w:val="nil"/>
              <w:bottom w:val="single" w:sz="4" w:space="0" w:color="auto"/>
              <w:right w:val="single" w:sz="4" w:space="0" w:color="auto"/>
            </w:tcBorders>
            <w:shd w:val="clear" w:color="auto" w:fill="auto"/>
          </w:tcPr>
          <w:p w:rsidR="008A7359" w:rsidRPr="00890F60" w:rsidRDefault="008A7359" w:rsidP="008A7359">
            <w:pPr>
              <w:rPr>
                <w:rFonts w:cstheme="minorHAnsi"/>
                <w:color w:val="000000"/>
                <w:sz w:val="14"/>
                <w:szCs w:val="14"/>
              </w:rPr>
            </w:pPr>
            <w:r w:rsidRPr="00890F60">
              <w:rPr>
                <w:rFonts w:cstheme="minorHAnsi"/>
                <w:color w:val="000000"/>
                <w:sz w:val="14"/>
                <w:szCs w:val="14"/>
              </w:rPr>
              <w:t>acarek@sfzg.hr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86" w:type="pct"/>
            <w:tcBorders>
              <w:top w:val="nil"/>
              <w:left w:val="nil"/>
              <w:bottom w:val="single" w:sz="4" w:space="0" w:color="auto"/>
              <w:right w:val="single" w:sz="4" w:space="0" w:color="auto"/>
            </w:tcBorders>
            <w:shd w:val="clear" w:color="auto" w:fill="auto"/>
          </w:tcPr>
          <w:p w:rsidR="008A7359" w:rsidRPr="001B2DB2" w:rsidRDefault="008A7359" w:rsidP="008A7359">
            <w:pPr>
              <w:rPr>
                <w:rFonts w:asciiTheme="majorHAnsi" w:hAnsiTheme="majorHAnsi" w:cstheme="majorHAnsi"/>
                <w:color w:val="000000"/>
                <w:sz w:val="16"/>
                <w:szCs w:val="16"/>
              </w:rPr>
            </w:pPr>
            <w:r w:rsidRPr="001B2DB2">
              <w:rPr>
                <w:rFonts w:asciiTheme="majorHAnsi" w:hAnsiTheme="majorHAnsi" w:cstheme="majorHAnsi"/>
                <w:color w:val="000000"/>
                <w:sz w:val="16"/>
                <w:szCs w:val="16"/>
              </w:rPr>
              <w:t>prof. dr. sc.</w:t>
            </w:r>
          </w:p>
        </w:tc>
        <w:tc>
          <w:tcPr>
            <w:tcW w:w="279" w:type="pct"/>
            <w:tcBorders>
              <w:top w:val="nil"/>
              <w:left w:val="nil"/>
              <w:bottom w:val="single" w:sz="4" w:space="0" w:color="auto"/>
              <w:right w:val="single" w:sz="4" w:space="0" w:color="auto"/>
            </w:tcBorders>
            <w:shd w:val="clear" w:color="auto" w:fill="auto"/>
          </w:tcPr>
          <w:p w:rsidR="008A7359" w:rsidRPr="001B2DB2" w:rsidRDefault="008A7359" w:rsidP="008A7359">
            <w:pPr>
              <w:rPr>
                <w:rFonts w:asciiTheme="majorHAnsi" w:hAnsiTheme="majorHAnsi" w:cstheme="majorHAnsi"/>
                <w:color w:val="000000"/>
                <w:sz w:val="16"/>
                <w:szCs w:val="16"/>
              </w:rPr>
            </w:pPr>
            <w:r w:rsidRPr="001B2DB2">
              <w:rPr>
                <w:rFonts w:asciiTheme="majorHAnsi" w:hAnsiTheme="majorHAnsi" w:cstheme="majorHAnsi"/>
                <w:color w:val="000000"/>
                <w:sz w:val="16"/>
                <w:szCs w:val="16"/>
              </w:rPr>
              <w:t>Amir</w:t>
            </w:r>
          </w:p>
        </w:tc>
        <w:tc>
          <w:tcPr>
            <w:tcW w:w="326" w:type="pct"/>
            <w:tcBorders>
              <w:top w:val="nil"/>
              <w:left w:val="nil"/>
              <w:bottom w:val="single" w:sz="4" w:space="0" w:color="auto"/>
              <w:right w:val="single" w:sz="4" w:space="0" w:color="auto"/>
            </w:tcBorders>
            <w:shd w:val="clear" w:color="auto" w:fill="auto"/>
          </w:tcPr>
          <w:p w:rsidR="008A7359" w:rsidRPr="001B2DB2" w:rsidRDefault="008A7359" w:rsidP="008A7359">
            <w:pPr>
              <w:rPr>
                <w:rFonts w:asciiTheme="majorHAnsi" w:hAnsiTheme="majorHAnsi" w:cstheme="majorHAnsi"/>
                <w:color w:val="000000"/>
                <w:sz w:val="16"/>
                <w:szCs w:val="16"/>
              </w:rPr>
            </w:pPr>
            <w:r w:rsidRPr="001B2DB2">
              <w:rPr>
                <w:rFonts w:asciiTheme="majorHAnsi" w:hAnsiTheme="majorHAnsi" w:cstheme="majorHAnsi"/>
                <w:color w:val="000000"/>
                <w:sz w:val="16"/>
                <w:szCs w:val="16"/>
              </w:rPr>
              <w:t>Ćatić</w:t>
            </w:r>
          </w:p>
        </w:tc>
        <w:tc>
          <w:tcPr>
            <w:tcW w:w="467" w:type="pct"/>
            <w:gridSpan w:val="2"/>
            <w:tcBorders>
              <w:top w:val="nil"/>
              <w:left w:val="nil"/>
              <w:bottom w:val="single" w:sz="4" w:space="0" w:color="auto"/>
              <w:right w:val="single" w:sz="4" w:space="0" w:color="auto"/>
            </w:tcBorders>
            <w:shd w:val="clear" w:color="auto" w:fill="auto"/>
          </w:tcPr>
          <w:p w:rsidR="008A7359" w:rsidRPr="001B2DB2" w:rsidRDefault="008A7359" w:rsidP="008A7359">
            <w:pPr>
              <w:rPr>
                <w:rFonts w:cstheme="minorHAnsi"/>
                <w:color w:val="000000"/>
                <w:sz w:val="16"/>
                <w:szCs w:val="16"/>
              </w:rPr>
            </w:pPr>
            <w:r w:rsidRPr="001B2DB2">
              <w:rPr>
                <w:rFonts w:cstheme="minorHAnsi"/>
                <w:color w:val="000000"/>
                <w:sz w:val="16"/>
                <w:szCs w:val="16"/>
              </w:rPr>
              <w:t xml:space="preserve">Povezanost psihosocijalnog stanja i oralnog zdravlja osoba </w:t>
            </w:r>
            <w:r w:rsidRPr="001B2DB2">
              <w:rPr>
                <w:rFonts w:cstheme="minorHAnsi"/>
                <w:color w:val="000000"/>
                <w:sz w:val="16"/>
                <w:szCs w:val="16"/>
              </w:rPr>
              <w:lastRenderedPageBreak/>
              <w:t>starije životne dobi.</w:t>
            </w:r>
          </w:p>
        </w:tc>
        <w:tc>
          <w:tcPr>
            <w:tcW w:w="513" w:type="pct"/>
            <w:tcBorders>
              <w:top w:val="nil"/>
              <w:left w:val="nil"/>
              <w:bottom w:val="single" w:sz="4" w:space="0" w:color="auto"/>
              <w:right w:val="single" w:sz="4" w:space="0" w:color="auto"/>
            </w:tcBorders>
            <w:shd w:val="clear" w:color="auto" w:fill="auto"/>
          </w:tcPr>
          <w:p w:rsidR="008A7359" w:rsidRPr="001B2DB2" w:rsidRDefault="008A7359" w:rsidP="008A7359">
            <w:pPr>
              <w:rPr>
                <w:rFonts w:cstheme="minorHAnsi"/>
                <w:color w:val="000000"/>
                <w:sz w:val="16"/>
                <w:szCs w:val="16"/>
              </w:rPr>
            </w:pPr>
            <w:r w:rsidRPr="001B2DB2">
              <w:rPr>
                <w:rFonts w:cstheme="minorHAnsi"/>
                <w:color w:val="000000"/>
                <w:sz w:val="16"/>
                <w:szCs w:val="16"/>
              </w:rPr>
              <w:lastRenderedPageBreak/>
              <w:t>Relation of psychosocial and oral health status in elderly person.</w:t>
            </w:r>
          </w:p>
        </w:tc>
        <w:tc>
          <w:tcPr>
            <w:tcW w:w="326" w:type="pct"/>
            <w:tcBorders>
              <w:top w:val="nil"/>
              <w:left w:val="nil"/>
              <w:bottom w:val="single" w:sz="4" w:space="0" w:color="auto"/>
              <w:right w:val="single" w:sz="4" w:space="0" w:color="auto"/>
            </w:tcBorders>
            <w:shd w:val="clear" w:color="auto" w:fill="auto"/>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znanstveni diplomski rad</w:t>
            </w:r>
          </w:p>
        </w:tc>
        <w:tc>
          <w:tcPr>
            <w:tcW w:w="1044"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Diplomski rad uključuje znanstveno istraživanje i obradu prikupljenih podataka u svrhu definiranja i procjene utjecaja oralnog zdravlja, funkcionalnosti i estetike na psihosocijalni status. Fokus istraživanja je na osobama starije životne dobi.</w:t>
            </w:r>
          </w:p>
        </w:tc>
        <w:tc>
          <w:tcPr>
            <w:tcW w:w="790"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 xml:space="preserve">The theme consists of scientific investigation, data collection and analyses aimed to define and evaluate the influence of oral heath, function and esthetics on psychosocial status. </w:t>
            </w:r>
            <w:r w:rsidRPr="00200296">
              <w:rPr>
                <w:rFonts w:cstheme="minorHAnsi"/>
                <w:color w:val="000000"/>
                <w:sz w:val="14"/>
                <w:szCs w:val="14"/>
              </w:rPr>
              <w:lastRenderedPageBreak/>
              <w:t>The focus of the investigation is on elderly individuals.</w:t>
            </w:r>
          </w:p>
        </w:tc>
        <w:tc>
          <w:tcPr>
            <w:tcW w:w="603" w:type="pct"/>
            <w:gridSpan w:val="3"/>
            <w:tcBorders>
              <w:top w:val="nil"/>
              <w:left w:val="nil"/>
              <w:bottom w:val="single" w:sz="4" w:space="0" w:color="auto"/>
              <w:right w:val="single" w:sz="4" w:space="0" w:color="auto"/>
            </w:tcBorders>
            <w:shd w:val="clear" w:color="auto" w:fill="auto"/>
          </w:tcPr>
          <w:p w:rsidR="008A7359" w:rsidRPr="00890F60" w:rsidRDefault="008A7359" w:rsidP="008A7359">
            <w:pPr>
              <w:rPr>
                <w:rFonts w:cstheme="minorHAnsi"/>
                <w:color w:val="000000"/>
                <w:sz w:val="14"/>
                <w:szCs w:val="14"/>
              </w:rPr>
            </w:pPr>
            <w:r w:rsidRPr="00890F60">
              <w:rPr>
                <w:rFonts w:cstheme="minorHAnsi"/>
                <w:color w:val="000000"/>
                <w:sz w:val="14"/>
                <w:szCs w:val="14"/>
              </w:rPr>
              <w:lastRenderedPageBreak/>
              <w:t>acatic@sfzg.hr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fiksnu protetiku</w:t>
            </w:r>
          </w:p>
        </w:tc>
        <w:tc>
          <w:tcPr>
            <w:tcW w:w="186" w:type="pct"/>
            <w:tcBorders>
              <w:top w:val="nil"/>
              <w:left w:val="nil"/>
              <w:bottom w:val="single" w:sz="4" w:space="0" w:color="auto"/>
              <w:right w:val="single" w:sz="4" w:space="0" w:color="auto"/>
            </w:tcBorders>
            <w:shd w:val="clear" w:color="auto" w:fill="auto"/>
          </w:tcPr>
          <w:p w:rsidR="008A7359" w:rsidRPr="001B2DB2" w:rsidRDefault="008A7359" w:rsidP="008A7359">
            <w:pPr>
              <w:rPr>
                <w:rFonts w:asciiTheme="majorHAnsi" w:hAnsiTheme="majorHAnsi" w:cstheme="majorHAnsi"/>
                <w:color w:val="000000"/>
                <w:sz w:val="16"/>
                <w:szCs w:val="16"/>
              </w:rPr>
            </w:pPr>
            <w:r w:rsidRPr="001B2DB2">
              <w:rPr>
                <w:rFonts w:asciiTheme="majorHAnsi" w:hAnsiTheme="majorHAnsi" w:cstheme="majorHAnsi"/>
                <w:color w:val="000000"/>
                <w:sz w:val="16"/>
                <w:szCs w:val="16"/>
              </w:rPr>
              <w:t>prof. dr. sc.</w:t>
            </w:r>
          </w:p>
        </w:tc>
        <w:tc>
          <w:tcPr>
            <w:tcW w:w="279" w:type="pct"/>
            <w:tcBorders>
              <w:top w:val="nil"/>
              <w:left w:val="nil"/>
              <w:bottom w:val="single" w:sz="4" w:space="0" w:color="auto"/>
              <w:right w:val="single" w:sz="4" w:space="0" w:color="auto"/>
            </w:tcBorders>
            <w:shd w:val="clear" w:color="auto" w:fill="auto"/>
          </w:tcPr>
          <w:p w:rsidR="008A7359" w:rsidRPr="001B2DB2" w:rsidRDefault="008A7359" w:rsidP="008A7359">
            <w:pPr>
              <w:rPr>
                <w:rFonts w:asciiTheme="majorHAnsi" w:hAnsiTheme="majorHAnsi" w:cstheme="majorHAnsi"/>
                <w:color w:val="000000"/>
                <w:sz w:val="16"/>
                <w:szCs w:val="16"/>
              </w:rPr>
            </w:pPr>
            <w:r w:rsidRPr="001B2DB2">
              <w:rPr>
                <w:rFonts w:asciiTheme="majorHAnsi" w:hAnsiTheme="majorHAnsi" w:cstheme="majorHAnsi"/>
                <w:color w:val="000000"/>
                <w:sz w:val="16"/>
                <w:szCs w:val="16"/>
              </w:rPr>
              <w:t>Amir</w:t>
            </w:r>
          </w:p>
        </w:tc>
        <w:tc>
          <w:tcPr>
            <w:tcW w:w="326" w:type="pct"/>
            <w:tcBorders>
              <w:top w:val="nil"/>
              <w:left w:val="nil"/>
              <w:bottom w:val="single" w:sz="4" w:space="0" w:color="auto"/>
              <w:right w:val="single" w:sz="4" w:space="0" w:color="auto"/>
            </w:tcBorders>
            <w:shd w:val="clear" w:color="auto" w:fill="auto"/>
          </w:tcPr>
          <w:p w:rsidR="008A7359" w:rsidRPr="001B2DB2" w:rsidRDefault="008A7359" w:rsidP="008A7359">
            <w:pPr>
              <w:rPr>
                <w:rFonts w:asciiTheme="majorHAnsi" w:hAnsiTheme="majorHAnsi" w:cstheme="majorHAnsi"/>
                <w:color w:val="000000"/>
                <w:sz w:val="16"/>
                <w:szCs w:val="16"/>
              </w:rPr>
            </w:pPr>
            <w:r w:rsidRPr="001B2DB2">
              <w:rPr>
                <w:rFonts w:asciiTheme="majorHAnsi" w:hAnsiTheme="majorHAnsi" w:cstheme="majorHAnsi"/>
                <w:color w:val="000000"/>
                <w:sz w:val="16"/>
                <w:szCs w:val="16"/>
              </w:rPr>
              <w:t>Ćatić</w:t>
            </w:r>
          </w:p>
        </w:tc>
        <w:tc>
          <w:tcPr>
            <w:tcW w:w="467" w:type="pct"/>
            <w:gridSpan w:val="2"/>
            <w:tcBorders>
              <w:top w:val="nil"/>
              <w:left w:val="nil"/>
              <w:bottom w:val="single" w:sz="4" w:space="0" w:color="auto"/>
              <w:right w:val="single" w:sz="4" w:space="0" w:color="auto"/>
            </w:tcBorders>
            <w:shd w:val="clear" w:color="auto" w:fill="auto"/>
          </w:tcPr>
          <w:p w:rsidR="008A7359" w:rsidRPr="001B2DB2" w:rsidRDefault="008A7359" w:rsidP="008A7359">
            <w:pPr>
              <w:rPr>
                <w:rFonts w:cstheme="minorHAnsi"/>
                <w:color w:val="000000"/>
                <w:sz w:val="16"/>
                <w:szCs w:val="16"/>
              </w:rPr>
            </w:pPr>
            <w:r w:rsidRPr="001B2DB2">
              <w:rPr>
                <w:rFonts w:cstheme="minorHAnsi"/>
                <w:color w:val="000000"/>
                <w:sz w:val="16"/>
                <w:szCs w:val="16"/>
              </w:rPr>
              <w:t>Suvremeni principi preparacije zuba za potpune krunice</w:t>
            </w:r>
          </w:p>
        </w:tc>
        <w:tc>
          <w:tcPr>
            <w:tcW w:w="513" w:type="pct"/>
            <w:tcBorders>
              <w:top w:val="nil"/>
              <w:left w:val="nil"/>
              <w:bottom w:val="single" w:sz="4" w:space="0" w:color="auto"/>
              <w:right w:val="single" w:sz="4" w:space="0" w:color="auto"/>
            </w:tcBorders>
            <w:shd w:val="clear" w:color="auto" w:fill="auto"/>
          </w:tcPr>
          <w:p w:rsidR="008A7359" w:rsidRPr="001B2DB2" w:rsidRDefault="008A7359" w:rsidP="008A7359">
            <w:pPr>
              <w:rPr>
                <w:rFonts w:cstheme="minorHAnsi"/>
                <w:color w:val="000000"/>
                <w:sz w:val="16"/>
                <w:szCs w:val="16"/>
              </w:rPr>
            </w:pPr>
            <w:r w:rsidRPr="001B2DB2">
              <w:rPr>
                <w:rFonts w:cstheme="minorHAnsi"/>
                <w:color w:val="000000"/>
                <w:sz w:val="16"/>
                <w:szCs w:val="16"/>
              </w:rPr>
              <w:t>Modern tooth preparation principles for full coverage crowns</w:t>
            </w:r>
          </w:p>
        </w:tc>
        <w:tc>
          <w:tcPr>
            <w:tcW w:w="326" w:type="pct"/>
            <w:tcBorders>
              <w:top w:val="nil"/>
              <w:left w:val="nil"/>
              <w:bottom w:val="single" w:sz="4" w:space="0" w:color="auto"/>
              <w:right w:val="single" w:sz="4" w:space="0" w:color="auto"/>
            </w:tcBorders>
            <w:shd w:val="clear" w:color="auto" w:fill="auto"/>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stručni rad</w:t>
            </w:r>
          </w:p>
        </w:tc>
        <w:tc>
          <w:tcPr>
            <w:tcW w:w="1044"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Kandidat za pripremu diplomskog rada mora izraditi na fantomu sve vrste preparacija zuba za krunice i mostove. Posebna pažnja usmjerena je prema zahtjevima i obrazloženju odabira različitih vrsta preparacija prema biološkoj indikaciji i gradivnom materijalu odabira.</w:t>
            </w:r>
          </w:p>
        </w:tc>
        <w:tc>
          <w:tcPr>
            <w:tcW w:w="790"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The candidate is expected to perform on preclinical models all types of tooth preparations for crowns and bridges. Specific focus i on conditions and rationale of preparation choice according to the biological foundation and production material.</w:t>
            </w:r>
          </w:p>
        </w:tc>
        <w:tc>
          <w:tcPr>
            <w:tcW w:w="603" w:type="pct"/>
            <w:gridSpan w:val="3"/>
            <w:tcBorders>
              <w:top w:val="nil"/>
              <w:left w:val="nil"/>
              <w:bottom w:val="single" w:sz="4" w:space="0" w:color="auto"/>
              <w:right w:val="single" w:sz="4" w:space="0" w:color="auto"/>
            </w:tcBorders>
            <w:shd w:val="clear" w:color="auto" w:fill="auto"/>
          </w:tcPr>
          <w:p w:rsidR="008A7359" w:rsidRPr="00890F60" w:rsidRDefault="008A7359" w:rsidP="008A7359">
            <w:pPr>
              <w:rPr>
                <w:rFonts w:cstheme="minorHAnsi"/>
                <w:color w:val="000000"/>
                <w:sz w:val="14"/>
                <w:szCs w:val="14"/>
              </w:rPr>
            </w:pPr>
            <w:r w:rsidRPr="00890F60">
              <w:rPr>
                <w:rFonts w:cstheme="minorHAnsi"/>
                <w:color w:val="000000"/>
                <w:sz w:val="14"/>
                <w:szCs w:val="14"/>
              </w:rPr>
              <w:t>acatic@sfzg.hr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86" w:type="pct"/>
            <w:tcBorders>
              <w:top w:val="nil"/>
              <w:left w:val="nil"/>
              <w:bottom w:val="single" w:sz="4" w:space="0" w:color="auto"/>
              <w:right w:val="single" w:sz="4" w:space="0" w:color="auto"/>
            </w:tcBorders>
            <w:shd w:val="clear" w:color="auto" w:fill="auto"/>
          </w:tcPr>
          <w:p w:rsidR="008A7359" w:rsidRPr="001B2DB2" w:rsidRDefault="008A7359" w:rsidP="008A7359">
            <w:pPr>
              <w:rPr>
                <w:rFonts w:asciiTheme="majorHAnsi" w:hAnsiTheme="majorHAnsi" w:cstheme="majorHAnsi"/>
                <w:color w:val="000000"/>
                <w:sz w:val="16"/>
                <w:szCs w:val="16"/>
              </w:rPr>
            </w:pPr>
            <w:r w:rsidRPr="001B2DB2">
              <w:rPr>
                <w:rFonts w:asciiTheme="majorHAnsi" w:hAnsiTheme="majorHAnsi" w:cstheme="majorHAnsi"/>
                <w:color w:val="000000"/>
                <w:sz w:val="16"/>
                <w:szCs w:val="16"/>
              </w:rPr>
              <w:t>prof. dr. sc.</w:t>
            </w:r>
          </w:p>
        </w:tc>
        <w:tc>
          <w:tcPr>
            <w:tcW w:w="279" w:type="pct"/>
            <w:tcBorders>
              <w:top w:val="nil"/>
              <w:left w:val="nil"/>
              <w:bottom w:val="single" w:sz="4" w:space="0" w:color="auto"/>
              <w:right w:val="single" w:sz="4" w:space="0" w:color="auto"/>
            </w:tcBorders>
            <w:shd w:val="clear" w:color="auto" w:fill="auto"/>
          </w:tcPr>
          <w:p w:rsidR="008A7359" w:rsidRPr="001B2DB2" w:rsidRDefault="008A7359" w:rsidP="008A7359">
            <w:pPr>
              <w:rPr>
                <w:rFonts w:asciiTheme="majorHAnsi" w:hAnsiTheme="majorHAnsi" w:cstheme="majorHAnsi"/>
                <w:color w:val="000000"/>
                <w:sz w:val="16"/>
                <w:szCs w:val="16"/>
              </w:rPr>
            </w:pPr>
            <w:r w:rsidRPr="001B2DB2">
              <w:rPr>
                <w:rFonts w:asciiTheme="majorHAnsi" w:hAnsiTheme="majorHAnsi" w:cstheme="majorHAnsi"/>
                <w:color w:val="000000"/>
                <w:sz w:val="16"/>
                <w:szCs w:val="16"/>
              </w:rPr>
              <w:t>Amir</w:t>
            </w:r>
          </w:p>
        </w:tc>
        <w:tc>
          <w:tcPr>
            <w:tcW w:w="326" w:type="pct"/>
            <w:tcBorders>
              <w:top w:val="nil"/>
              <w:left w:val="nil"/>
              <w:bottom w:val="single" w:sz="4" w:space="0" w:color="auto"/>
              <w:right w:val="single" w:sz="4" w:space="0" w:color="auto"/>
            </w:tcBorders>
            <w:shd w:val="clear" w:color="auto" w:fill="auto"/>
          </w:tcPr>
          <w:p w:rsidR="008A7359" w:rsidRPr="001B2DB2" w:rsidRDefault="008A7359" w:rsidP="008A7359">
            <w:pPr>
              <w:rPr>
                <w:rFonts w:asciiTheme="majorHAnsi" w:hAnsiTheme="majorHAnsi" w:cstheme="majorHAnsi"/>
                <w:color w:val="000000"/>
                <w:sz w:val="16"/>
                <w:szCs w:val="16"/>
              </w:rPr>
            </w:pPr>
            <w:r w:rsidRPr="001B2DB2">
              <w:rPr>
                <w:rFonts w:asciiTheme="majorHAnsi" w:hAnsiTheme="majorHAnsi" w:cstheme="majorHAnsi"/>
                <w:color w:val="000000"/>
                <w:sz w:val="16"/>
                <w:szCs w:val="16"/>
              </w:rPr>
              <w:t>Ćatić</w:t>
            </w:r>
          </w:p>
        </w:tc>
        <w:tc>
          <w:tcPr>
            <w:tcW w:w="467" w:type="pct"/>
            <w:gridSpan w:val="2"/>
            <w:tcBorders>
              <w:top w:val="nil"/>
              <w:left w:val="nil"/>
              <w:bottom w:val="single" w:sz="4" w:space="0" w:color="auto"/>
              <w:right w:val="single" w:sz="4" w:space="0" w:color="auto"/>
            </w:tcBorders>
            <w:shd w:val="clear" w:color="auto" w:fill="auto"/>
          </w:tcPr>
          <w:p w:rsidR="008A7359" w:rsidRPr="001B2DB2" w:rsidRDefault="008A7359" w:rsidP="008A7359">
            <w:pPr>
              <w:rPr>
                <w:rFonts w:cstheme="minorHAnsi"/>
                <w:color w:val="000000"/>
                <w:sz w:val="16"/>
                <w:szCs w:val="16"/>
              </w:rPr>
            </w:pPr>
            <w:r w:rsidRPr="001B2DB2">
              <w:rPr>
                <w:rFonts w:cstheme="minorHAnsi"/>
                <w:color w:val="000000"/>
                <w:sz w:val="16"/>
                <w:szCs w:val="16"/>
              </w:rPr>
              <w:t>Analiza mehaničkih svojstava ojačanih polimera za privremene I trajne protetske nadomjeske</w:t>
            </w:r>
          </w:p>
        </w:tc>
        <w:tc>
          <w:tcPr>
            <w:tcW w:w="513" w:type="pct"/>
            <w:tcBorders>
              <w:top w:val="nil"/>
              <w:left w:val="nil"/>
              <w:bottom w:val="single" w:sz="4" w:space="0" w:color="auto"/>
              <w:right w:val="single" w:sz="4" w:space="0" w:color="auto"/>
            </w:tcBorders>
            <w:shd w:val="clear" w:color="auto" w:fill="auto"/>
          </w:tcPr>
          <w:p w:rsidR="008A7359" w:rsidRPr="001B2DB2" w:rsidRDefault="008A7359" w:rsidP="008A7359">
            <w:pPr>
              <w:rPr>
                <w:rFonts w:cstheme="minorHAnsi"/>
                <w:color w:val="000000"/>
                <w:sz w:val="16"/>
                <w:szCs w:val="16"/>
              </w:rPr>
            </w:pPr>
            <w:r w:rsidRPr="001B2DB2">
              <w:rPr>
                <w:rFonts w:cstheme="minorHAnsi"/>
                <w:color w:val="000000"/>
                <w:sz w:val="16"/>
                <w:szCs w:val="16"/>
              </w:rPr>
              <w:t>Mechanical analysis of reinforced polymers for temporary and permanent prosthodontic appliances</w:t>
            </w:r>
          </w:p>
        </w:tc>
        <w:tc>
          <w:tcPr>
            <w:tcW w:w="326" w:type="pct"/>
            <w:tcBorders>
              <w:top w:val="nil"/>
              <w:left w:val="nil"/>
              <w:bottom w:val="single" w:sz="4" w:space="0" w:color="auto"/>
              <w:right w:val="single" w:sz="4" w:space="0" w:color="auto"/>
            </w:tcBorders>
            <w:shd w:val="clear" w:color="auto" w:fill="auto"/>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znanstveni diplomski rad</w:t>
            </w:r>
          </w:p>
        </w:tc>
        <w:tc>
          <w:tcPr>
            <w:tcW w:w="1044"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Kandidat će u suradnji s mentorom izraditi epruvete i u znanstvenom laboratoriju Stomatološkog fakulteta provesti istraživanje mehaničkih svojstava polimera namijenjenih izradi privremenih i trajnih protetskih nadomjestaka. Pri tome će testirati najnovije polimere korištenjem univerzalne kidalice. Rezultate istraživanja će obraditi i opisati u svom diplomskom radu, te u skladu s mogućnostima predstaviti na međunarodnom skupu.</w:t>
            </w:r>
          </w:p>
        </w:tc>
        <w:tc>
          <w:tcPr>
            <w:tcW w:w="790"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A candidate will produce samples for testing of mechanical properties of polymers for temporary and permanent prosthodontic appliances production. The most up to date polymers will be tested in the universal testing machine at the scientific laboratory of the School of Dental Medicine UNIZG. Results of the investigation will be analyzed and described in the final paper, and if applicable they will be presented at an international conference.</w:t>
            </w:r>
          </w:p>
        </w:tc>
        <w:tc>
          <w:tcPr>
            <w:tcW w:w="603" w:type="pct"/>
            <w:gridSpan w:val="3"/>
            <w:tcBorders>
              <w:top w:val="nil"/>
              <w:left w:val="nil"/>
              <w:bottom w:val="single" w:sz="4" w:space="0" w:color="auto"/>
              <w:right w:val="single" w:sz="4" w:space="0" w:color="auto"/>
            </w:tcBorders>
            <w:shd w:val="clear" w:color="auto" w:fill="auto"/>
          </w:tcPr>
          <w:p w:rsidR="008A7359" w:rsidRPr="00890F60" w:rsidRDefault="008A7359" w:rsidP="008A7359">
            <w:pPr>
              <w:rPr>
                <w:rFonts w:cstheme="minorHAnsi"/>
                <w:color w:val="000000"/>
                <w:sz w:val="14"/>
                <w:szCs w:val="14"/>
              </w:rPr>
            </w:pPr>
            <w:r w:rsidRPr="00890F60">
              <w:rPr>
                <w:rFonts w:cstheme="minorHAnsi"/>
                <w:color w:val="000000"/>
                <w:sz w:val="14"/>
                <w:szCs w:val="14"/>
              </w:rPr>
              <w:t>acatic@sfzg.hr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left w:val="single" w:sz="4" w:space="0" w:color="auto"/>
              <w:bottom w:val="single" w:sz="4" w:space="0" w:color="auto"/>
              <w:right w:val="single" w:sz="4" w:space="0" w:color="auto"/>
            </w:tcBorders>
            <w:shd w:val="clear" w:color="auto" w:fill="auto"/>
            <w:hideMark/>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86" w:type="pct"/>
            <w:tcBorders>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prof. dr. sc.</w:t>
            </w:r>
          </w:p>
        </w:tc>
        <w:tc>
          <w:tcPr>
            <w:tcW w:w="279" w:type="pct"/>
            <w:tcBorders>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Marko</w:t>
            </w:r>
          </w:p>
        </w:tc>
        <w:tc>
          <w:tcPr>
            <w:tcW w:w="326" w:type="pct"/>
            <w:tcBorders>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Jakovac</w:t>
            </w:r>
          </w:p>
        </w:tc>
        <w:tc>
          <w:tcPr>
            <w:tcW w:w="467" w:type="pct"/>
            <w:gridSpan w:val="2"/>
            <w:tcBorders>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Fiksnoprotetska terapija estetskim ljuskama</w:t>
            </w:r>
          </w:p>
        </w:tc>
        <w:tc>
          <w:tcPr>
            <w:tcW w:w="513" w:type="pct"/>
            <w:tcBorders>
              <w:left w:val="nil"/>
              <w:bottom w:val="single" w:sz="4" w:space="0" w:color="auto"/>
              <w:right w:val="single" w:sz="4" w:space="0" w:color="auto"/>
            </w:tcBorders>
            <w:shd w:val="clear" w:color="auto" w:fill="auto"/>
            <w:hideMark/>
          </w:tcPr>
          <w:p w:rsidR="008A7359" w:rsidRPr="000005DA" w:rsidRDefault="008A7359" w:rsidP="008A7359">
            <w:pPr>
              <w:rPr>
                <w:rFonts w:cstheme="minorHAnsi"/>
                <w:color w:val="000000"/>
                <w:sz w:val="16"/>
                <w:szCs w:val="16"/>
              </w:rPr>
            </w:pPr>
            <w:r w:rsidRPr="000005DA">
              <w:rPr>
                <w:rFonts w:cstheme="minorHAnsi"/>
                <w:color w:val="000000"/>
                <w:sz w:val="16"/>
                <w:szCs w:val="16"/>
              </w:rPr>
              <w:t>Fixed prosthetic therapy with aesthetic veneers</w:t>
            </w:r>
          </w:p>
        </w:tc>
        <w:tc>
          <w:tcPr>
            <w:tcW w:w="326" w:type="pct"/>
            <w:tcBorders>
              <w:left w:val="nil"/>
              <w:bottom w:val="single" w:sz="4" w:space="0" w:color="auto"/>
              <w:right w:val="single" w:sz="4" w:space="0" w:color="auto"/>
            </w:tcBorders>
            <w:shd w:val="clear" w:color="auto" w:fill="auto"/>
            <w:hideMark/>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pregledni diplomski rad</w:t>
            </w:r>
          </w:p>
        </w:tc>
        <w:tc>
          <w:tcPr>
            <w:tcW w:w="1044" w:type="pct"/>
            <w:gridSpan w:val="2"/>
            <w:tcBorders>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U vrijeme minimalno invazivne dentalne medicine važno je smanjiti brušenje zuba. Indikacije za estetske ljuske u fiksnoj protetici su sve veće. U diplomskom radu proći će se indikacije, preparacije, materijali i adhezivno cementiranje.</w:t>
            </w:r>
          </w:p>
        </w:tc>
        <w:tc>
          <w:tcPr>
            <w:tcW w:w="790" w:type="pct"/>
            <w:gridSpan w:val="2"/>
            <w:tcBorders>
              <w:left w:val="nil"/>
              <w:bottom w:val="single" w:sz="4" w:space="0" w:color="auto"/>
              <w:right w:val="single" w:sz="4" w:space="0" w:color="auto"/>
            </w:tcBorders>
            <w:shd w:val="clear" w:color="auto" w:fill="auto"/>
            <w:hideMark/>
          </w:tcPr>
          <w:p w:rsidR="008A7359" w:rsidRPr="00200296" w:rsidRDefault="008A7359" w:rsidP="008A7359">
            <w:pPr>
              <w:rPr>
                <w:rFonts w:cstheme="minorHAnsi"/>
                <w:color w:val="000000"/>
                <w:sz w:val="14"/>
                <w:szCs w:val="14"/>
              </w:rPr>
            </w:pPr>
            <w:r w:rsidRPr="00200296">
              <w:rPr>
                <w:rFonts w:cstheme="minorHAnsi"/>
                <w:color w:val="000000"/>
                <w:sz w:val="14"/>
                <w:szCs w:val="14"/>
              </w:rPr>
              <w:t>In the age of minimally invasive dentistry, it is important to reduce tooth grinding. The indications for aesthetic veneers in fixed prosthetics are increasing. The thesis will cover indications, preparations, materials and adhesive cementation.</w:t>
            </w:r>
          </w:p>
        </w:tc>
        <w:tc>
          <w:tcPr>
            <w:tcW w:w="603" w:type="pct"/>
            <w:gridSpan w:val="3"/>
            <w:tcBorders>
              <w:left w:val="nil"/>
              <w:bottom w:val="single" w:sz="4" w:space="0" w:color="auto"/>
              <w:right w:val="single" w:sz="4" w:space="0" w:color="auto"/>
            </w:tcBorders>
            <w:shd w:val="clear" w:color="auto" w:fill="auto"/>
            <w:hideMark/>
          </w:tcPr>
          <w:p w:rsidR="008A7359" w:rsidRPr="00890F60" w:rsidRDefault="008A7359" w:rsidP="008A7359">
            <w:pPr>
              <w:rPr>
                <w:rFonts w:cstheme="minorHAnsi"/>
                <w:color w:val="000000"/>
                <w:sz w:val="14"/>
                <w:szCs w:val="14"/>
              </w:rPr>
            </w:pPr>
            <w:r w:rsidRPr="00890F60">
              <w:rPr>
                <w:rFonts w:cstheme="minorHAnsi"/>
                <w:color w:val="000000"/>
                <w:sz w:val="14"/>
                <w:szCs w:val="14"/>
              </w:rPr>
              <w:t>jakovac@sfzg.hr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86"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prof. dr. sc.</w:t>
            </w:r>
          </w:p>
        </w:tc>
        <w:tc>
          <w:tcPr>
            <w:tcW w:w="279"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Marko</w:t>
            </w:r>
          </w:p>
        </w:tc>
        <w:tc>
          <w:tcPr>
            <w:tcW w:w="326"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Jakovac</w:t>
            </w:r>
          </w:p>
        </w:tc>
        <w:tc>
          <w:tcPr>
            <w:tcW w:w="467" w:type="pct"/>
            <w:gridSpan w:val="2"/>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Oralna rehabilitacija okluzalnim ljuskama</w:t>
            </w:r>
          </w:p>
        </w:tc>
        <w:tc>
          <w:tcPr>
            <w:tcW w:w="513"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Oral rehabilitation with occlusal veneers</w:t>
            </w:r>
          </w:p>
        </w:tc>
        <w:tc>
          <w:tcPr>
            <w:tcW w:w="326" w:type="pct"/>
            <w:tcBorders>
              <w:top w:val="nil"/>
              <w:left w:val="nil"/>
              <w:bottom w:val="single" w:sz="4" w:space="0" w:color="auto"/>
              <w:right w:val="single" w:sz="4" w:space="0" w:color="auto"/>
            </w:tcBorders>
            <w:shd w:val="clear" w:color="auto" w:fill="auto"/>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pregledni diplomski rad</w:t>
            </w:r>
          </w:p>
        </w:tc>
        <w:tc>
          <w:tcPr>
            <w:tcW w:w="1044"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Oralne rehabilitacije su najzahtjevniji dio dentalne protetike. Korištenje minimalno invazivnih radova kao što su estetske i okluzalne ljuske na vitalnim zubima smanjujemo opseg brušenja, a takvi radovi osiguravaju jednaku funkcijsku trajnost kao krunice. U diplomskom radu proći će se osnove oralne rehabilitacije, preparacije, materijali i cementiranje okluzalnih ljusaka.</w:t>
            </w:r>
          </w:p>
        </w:tc>
        <w:tc>
          <w:tcPr>
            <w:tcW w:w="790"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Oral rehabilitation is the most demanding part of dental prosthetics. The use of minimally invasive restorations such as aesthetic and occlusal veneers on vital teeth reduces the need for grinding, and such work ensures the same functional durability as crowns. The thesis will cover the basics of oral rehabilitation, preparations, materials and cementation of occlusal veneers.</w:t>
            </w:r>
          </w:p>
        </w:tc>
        <w:tc>
          <w:tcPr>
            <w:tcW w:w="603" w:type="pct"/>
            <w:gridSpan w:val="3"/>
            <w:tcBorders>
              <w:top w:val="nil"/>
              <w:left w:val="nil"/>
              <w:bottom w:val="single" w:sz="4" w:space="0" w:color="auto"/>
              <w:right w:val="single" w:sz="4" w:space="0" w:color="auto"/>
            </w:tcBorders>
            <w:shd w:val="clear" w:color="auto" w:fill="auto"/>
          </w:tcPr>
          <w:p w:rsidR="008A7359" w:rsidRPr="00890F60" w:rsidRDefault="008A7359" w:rsidP="008A7359">
            <w:pPr>
              <w:rPr>
                <w:sz w:val="14"/>
                <w:szCs w:val="14"/>
              </w:rPr>
            </w:pPr>
            <w:r w:rsidRPr="00890F60">
              <w:rPr>
                <w:rFonts w:cstheme="minorHAnsi"/>
                <w:color w:val="000000"/>
                <w:sz w:val="14"/>
                <w:szCs w:val="14"/>
              </w:rPr>
              <w:t>jakovac@sfzg.hr</w:t>
            </w:r>
          </w:p>
        </w:tc>
      </w:tr>
      <w:tr w:rsidR="008A7359" w:rsidRPr="000005DA" w:rsidTr="00546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tcPr>
          <w:p w:rsidR="008A7359" w:rsidRPr="00B827C6" w:rsidRDefault="008A7359" w:rsidP="008A735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86"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prof. dr. sc.</w:t>
            </w:r>
          </w:p>
        </w:tc>
        <w:tc>
          <w:tcPr>
            <w:tcW w:w="279"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Marko</w:t>
            </w:r>
          </w:p>
        </w:tc>
        <w:tc>
          <w:tcPr>
            <w:tcW w:w="326"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Jakovac</w:t>
            </w:r>
          </w:p>
        </w:tc>
        <w:tc>
          <w:tcPr>
            <w:tcW w:w="467" w:type="pct"/>
            <w:gridSpan w:val="2"/>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Adhezivno cementiranje cirkonij-oksidnih keramičkih radova</w:t>
            </w:r>
          </w:p>
        </w:tc>
        <w:tc>
          <w:tcPr>
            <w:tcW w:w="513" w:type="pct"/>
            <w:tcBorders>
              <w:top w:val="nil"/>
              <w:left w:val="nil"/>
              <w:bottom w:val="single" w:sz="4" w:space="0" w:color="auto"/>
              <w:right w:val="single" w:sz="4" w:space="0" w:color="auto"/>
            </w:tcBorders>
            <w:shd w:val="clear" w:color="auto" w:fill="auto"/>
          </w:tcPr>
          <w:p w:rsidR="008A7359" w:rsidRPr="000005DA" w:rsidRDefault="008A7359" w:rsidP="008A7359">
            <w:pPr>
              <w:rPr>
                <w:rFonts w:cstheme="minorHAnsi"/>
                <w:color w:val="000000"/>
                <w:sz w:val="16"/>
                <w:szCs w:val="16"/>
              </w:rPr>
            </w:pPr>
            <w:r w:rsidRPr="000005DA">
              <w:rPr>
                <w:rFonts w:cstheme="minorHAnsi"/>
                <w:color w:val="000000"/>
                <w:sz w:val="16"/>
                <w:szCs w:val="16"/>
              </w:rPr>
              <w:t>Adhesive cementation of zirconium oxide ceramic restorations</w:t>
            </w:r>
          </w:p>
        </w:tc>
        <w:tc>
          <w:tcPr>
            <w:tcW w:w="326" w:type="pct"/>
            <w:tcBorders>
              <w:top w:val="nil"/>
              <w:left w:val="nil"/>
              <w:bottom w:val="single" w:sz="4" w:space="0" w:color="auto"/>
              <w:right w:val="single" w:sz="4" w:space="0" w:color="auto"/>
            </w:tcBorders>
            <w:shd w:val="clear" w:color="auto" w:fill="auto"/>
          </w:tcPr>
          <w:p w:rsidR="008A7359" w:rsidRPr="00890F60" w:rsidRDefault="008A7359" w:rsidP="008A7359">
            <w:pPr>
              <w:jc w:val="center"/>
              <w:rPr>
                <w:rFonts w:cstheme="minorHAnsi"/>
                <w:color w:val="000000"/>
                <w:sz w:val="14"/>
                <w:szCs w:val="14"/>
              </w:rPr>
            </w:pPr>
            <w:r w:rsidRPr="00890F60">
              <w:rPr>
                <w:rFonts w:cstheme="minorHAnsi"/>
                <w:color w:val="000000"/>
                <w:sz w:val="14"/>
                <w:szCs w:val="14"/>
              </w:rPr>
              <w:t>pregledni diplomski rad</w:t>
            </w:r>
          </w:p>
        </w:tc>
        <w:tc>
          <w:tcPr>
            <w:tcW w:w="1044"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Adhezivno cementiranje je standard za staklokeramiku. Pojavom novih generacija cirkonijevog dioksida povećava mu se prozirnost. Diplomski rad će napraviti pregled literature o adhezivnom cementirani minimalno invazivnih radova od cirkonijevog dioksida.</w:t>
            </w:r>
          </w:p>
        </w:tc>
        <w:tc>
          <w:tcPr>
            <w:tcW w:w="790" w:type="pct"/>
            <w:gridSpan w:val="2"/>
            <w:tcBorders>
              <w:top w:val="nil"/>
              <w:left w:val="nil"/>
              <w:bottom w:val="single" w:sz="4" w:space="0" w:color="auto"/>
              <w:right w:val="single" w:sz="4" w:space="0" w:color="auto"/>
            </w:tcBorders>
            <w:shd w:val="clear" w:color="auto" w:fill="auto"/>
          </w:tcPr>
          <w:p w:rsidR="008A7359" w:rsidRPr="00200296" w:rsidRDefault="008A7359" w:rsidP="008A7359">
            <w:pPr>
              <w:rPr>
                <w:rFonts w:cstheme="minorHAnsi"/>
                <w:color w:val="000000"/>
                <w:sz w:val="14"/>
                <w:szCs w:val="14"/>
              </w:rPr>
            </w:pPr>
            <w:r w:rsidRPr="00200296">
              <w:rPr>
                <w:rFonts w:cstheme="minorHAnsi"/>
                <w:color w:val="000000"/>
                <w:sz w:val="14"/>
                <w:szCs w:val="14"/>
              </w:rPr>
              <w:t>Adhesive cementation is the standard for glass ceramics. The appearance of new generations of zirconium dioxide increases its transparency. The thesis will review the literature on adhesively cemented minimally invasive restorations made of zirconium dioxide.</w:t>
            </w:r>
          </w:p>
        </w:tc>
        <w:tc>
          <w:tcPr>
            <w:tcW w:w="603" w:type="pct"/>
            <w:gridSpan w:val="3"/>
            <w:tcBorders>
              <w:top w:val="nil"/>
              <w:left w:val="nil"/>
              <w:bottom w:val="single" w:sz="4" w:space="0" w:color="auto"/>
              <w:right w:val="single" w:sz="4" w:space="0" w:color="auto"/>
            </w:tcBorders>
            <w:shd w:val="clear" w:color="auto" w:fill="auto"/>
          </w:tcPr>
          <w:p w:rsidR="008A7359" w:rsidRPr="00890F60" w:rsidRDefault="008A7359" w:rsidP="008A7359">
            <w:pPr>
              <w:rPr>
                <w:sz w:val="14"/>
                <w:szCs w:val="14"/>
              </w:rPr>
            </w:pPr>
            <w:r w:rsidRPr="00890F60">
              <w:rPr>
                <w:rFonts w:cstheme="minorHAnsi"/>
                <w:color w:val="000000"/>
                <w:sz w:val="14"/>
                <w:szCs w:val="14"/>
              </w:rPr>
              <w:t>jakovac@sfzg.hr</w:t>
            </w:r>
          </w:p>
        </w:tc>
      </w:tr>
    </w:tbl>
    <w:p w:rsidR="00EC4165" w:rsidRDefault="00EC4165">
      <w:r>
        <w:br w:type="page"/>
      </w:r>
    </w:p>
    <w:tbl>
      <w:tblPr>
        <w:tblW w:w="15228" w:type="dxa"/>
        <w:tblInd w:w="137" w:type="dxa"/>
        <w:tblLayout w:type="fixed"/>
        <w:tblLook w:val="04A0" w:firstRow="1" w:lastRow="0" w:firstColumn="1" w:lastColumn="0" w:noHBand="0" w:noVBand="1"/>
      </w:tblPr>
      <w:tblGrid>
        <w:gridCol w:w="1419"/>
        <w:gridCol w:w="566"/>
        <w:gridCol w:w="713"/>
        <w:gridCol w:w="990"/>
        <w:gridCol w:w="1559"/>
        <w:gridCol w:w="1559"/>
        <w:gridCol w:w="990"/>
        <w:gridCol w:w="3180"/>
        <w:gridCol w:w="2406"/>
        <w:gridCol w:w="1846"/>
      </w:tblGrid>
      <w:tr w:rsidR="00D30CE0"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D30CE0" w:rsidRPr="00B827C6" w:rsidRDefault="00D30CE0" w:rsidP="00D30CE0">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fiksnu protetiku</w:t>
            </w:r>
          </w:p>
        </w:tc>
        <w:tc>
          <w:tcPr>
            <w:tcW w:w="186" w:type="pct"/>
            <w:tcBorders>
              <w:top w:val="nil"/>
              <w:left w:val="nil"/>
              <w:bottom w:val="single" w:sz="4" w:space="0" w:color="auto"/>
              <w:right w:val="single" w:sz="4" w:space="0" w:color="auto"/>
            </w:tcBorders>
            <w:shd w:val="clear" w:color="auto" w:fill="auto"/>
            <w:hideMark/>
          </w:tcPr>
          <w:p w:rsidR="00D30CE0" w:rsidRPr="000005DA" w:rsidRDefault="00D30CE0" w:rsidP="00D30CE0">
            <w:pPr>
              <w:rPr>
                <w:rFonts w:cstheme="minorHAnsi"/>
                <w:color w:val="000000"/>
                <w:sz w:val="16"/>
                <w:szCs w:val="16"/>
              </w:rPr>
            </w:pPr>
            <w:r w:rsidRPr="000005DA">
              <w:rPr>
                <w:rFonts w:cstheme="minorHAnsi"/>
                <w:color w:val="000000"/>
                <w:sz w:val="16"/>
                <w:szCs w:val="16"/>
              </w:rPr>
              <w:t>izv. prof. dr. sc.</w:t>
            </w:r>
          </w:p>
        </w:tc>
        <w:tc>
          <w:tcPr>
            <w:tcW w:w="234" w:type="pct"/>
            <w:tcBorders>
              <w:top w:val="nil"/>
              <w:left w:val="nil"/>
              <w:bottom w:val="single" w:sz="4" w:space="0" w:color="auto"/>
              <w:right w:val="single" w:sz="4" w:space="0" w:color="auto"/>
            </w:tcBorders>
            <w:shd w:val="clear" w:color="auto" w:fill="auto"/>
            <w:hideMark/>
          </w:tcPr>
          <w:p w:rsidR="00D30CE0" w:rsidRPr="000005DA" w:rsidRDefault="00D30CE0" w:rsidP="00D30CE0">
            <w:pPr>
              <w:rPr>
                <w:rFonts w:cstheme="minorHAnsi"/>
                <w:color w:val="000000"/>
                <w:sz w:val="16"/>
                <w:szCs w:val="16"/>
              </w:rPr>
            </w:pPr>
            <w:r w:rsidRPr="000005DA">
              <w:rPr>
                <w:rFonts w:cstheme="minorHAnsi"/>
                <w:color w:val="000000"/>
                <w:sz w:val="16"/>
                <w:szCs w:val="16"/>
              </w:rPr>
              <w:t>Josip</w:t>
            </w:r>
          </w:p>
        </w:tc>
        <w:tc>
          <w:tcPr>
            <w:tcW w:w="325" w:type="pct"/>
            <w:tcBorders>
              <w:top w:val="nil"/>
              <w:left w:val="nil"/>
              <w:bottom w:val="single" w:sz="4" w:space="0" w:color="auto"/>
              <w:right w:val="single" w:sz="4" w:space="0" w:color="auto"/>
            </w:tcBorders>
            <w:shd w:val="clear" w:color="auto" w:fill="auto"/>
            <w:hideMark/>
          </w:tcPr>
          <w:p w:rsidR="00D30CE0" w:rsidRPr="000005DA" w:rsidRDefault="00D30CE0" w:rsidP="00D30CE0">
            <w:pPr>
              <w:rPr>
                <w:rFonts w:cstheme="minorHAnsi"/>
                <w:color w:val="000000"/>
                <w:sz w:val="16"/>
                <w:szCs w:val="16"/>
              </w:rPr>
            </w:pPr>
            <w:r w:rsidRPr="000005DA">
              <w:rPr>
                <w:rFonts w:cstheme="minorHAnsi"/>
                <w:color w:val="000000"/>
                <w:sz w:val="16"/>
                <w:szCs w:val="16"/>
              </w:rPr>
              <w:t>Kranjčić</w:t>
            </w:r>
          </w:p>
        </w:tc>
        <w:tc>
          <w:tcPr>
            <w:tcW w:w="512" w:type="pct"/>
            <w:tcBorders>
              <w:top w:val="nil"/>
              <w:left w:val="nil"/>
              <w:bottom w:val="single" w:sz="4" w:space="0" w:color="auto"/>
              <w:right w:val="single" w:sz="4" w:space="0" w:color="auto"/>
            </w:tcBorders>
            <w:shd w:val="clear" w:color="auto" w:fill="auto"/>
            <w:hideMark/>
          </w:tcPr>
          <w:p w:rsidR="00D30CE0" w:rsidRPr="000005DA" w:rsidRDefault="00D30CE0" w:rsidP="00D30CE0">
            <w:pPr>
              <w:rPr>
                <w:rFonts w:cstheme="minorHAnsi"/>
                <w:color w:val="000000"/>
                <w:sz w:val="16"/>
                <w:szCs w:val="16"/>
              </w:rPr>
            </w:pPr>
            <w:r w:rsidRPr="000005DA">
              <w:rPr>
                <w:rFonts w:cstheme="minorHAnsi"/>
                <w:color w:val="000000"/>
                <w:sz w:val="16"/>
                <w:szCs w:val="16"/>
              </w:rPr>
              <w:t>Načela brušenja zubi u fiksnoprotetičkoj terapiji</w:t>
            </w:r>
          </w:p>
        </w:tc>
        <w:tc>
          <w:tcPr>
            <w:tcW w:w="512" w:type="pct"/>
            <w:tcBorders>
              <w:top w:val="nil"/>
              <w:left w:val="nil"/>
              <w:bottom w:val="single" w:sz="4" w:space="0" w:color="auto"/>
              <w:right w:val="single" w:sz="4" w:space="0" w:color="auto"/>
            </w:tcBorders>
            <w:shd w:val="clear" w:color="auto" w:fill="auto"/>
            <w:hideMark/>
          </w:tcPr>
          <w:p w:rsidR="00D30CE0" w:rsidRPr="000005DA" w:rsidRDefault="00D30CE0" w:rsidP="00D30CE0">
            <w:pPr>
              <w:rPr>
                <w:rFonts w:cstheme="minorHAnsi"/>
                <w:color w:val="000000"/>
                <w:sz w:val="16"/>
                <w:szCs w:val="16"/>
              </w:rPr>
            </w:pPr>
            <w:r w:rsidRPr="000005DA">
              <w:rPr>
                <w:rFonts w:cstheme="minorHAnsi"/>
                <w:color w:val="000000"/>
                <w:sz w:val="16"/>
                <w:szCs w:val="16"/>
              </w:rPr>
              <w:t>Principles of teeth preparation in fixed prosthodontic therapy</w:t>
            </w:r>
          </w:p>
        </w:tc>
        <w:tc>
          <w:tcPr>
            <w:tcW w:w="325" w:type="pct"/>
            <w:tcBorders>
              <w:top w:val="nil"/>
              <w:left w:val="nil"/>
              <w:bottom w:val="single" w:sz="4" w:space="0" w:color="auto"/>
              <w:right w:val="single" w:sz="4" w:space="0" w:color="auto"/>
            </w:tcBorders>
            <w:shd w:val="clear" w:color="auto" w:fill="auto"/>
            <w:hideMark/>
          </w:tcPr>
          <w:p w:rsidR="00D30CE0" w:rsidRPr="00890F60" w:rsidRDefault="00D30CE0"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hideMark/>
          </w:tcPr>
          <w:p w:rsidR="00D30CE0" w:rsidRPr="00200296" w:rsidRDefault="00D30CE0" w:rsidP="00D30CE0">
            <w:pPr>
              <w:rPr>
                <w:rFonts w:cstheme="minorHAnsi"/>
                <w:color w:val="000000"/>
                <w:sz w:val="14"/>
                <w:szCs w:val="14"/>
              </w:rPr>
            </w:pPr>
            <w:r w:rsidRPr="00200296">
              <w:rPr>
                <w:rFonts w:cstheme="minorHAnsi"/>
                <w:color w:val="000000"/>
                <w:sz w:val="14"/>
                <w:szCs w:val="14"/>
              </w:rPr>
              <w:t xml:space="preserve">Brušenje zubi je neizostavni korak u postupku izrade fiksnoprotetičkih nadomjestaka. Od studenta se očekuje opis načela brušenja zubi kao i čimbenika koji utječu na oblik brušenog zuba. Opisat će se osnovna pravila brušenja zubi s obzirom na vrstu fiksnoprotetičkog nadomjeska i odabrani gradivni materijal uz kratki prikaz brusnih sredstava.  </w:t>
            </w:r>
          </w:p>
        </w:tc>
        <w:tc>
          <w:tcPr>
            <w:tcW w:w="790" w:type="pct"/>
            <w:tcBorders>
              <w:top w:val="nil"/>
              <w:left w:val="nil"/>
              <w:bottom w:val="single" w:sz="4" w:space="0" w:color="auto"/>
              <w:right w:val="single" w:sz="4" w:space="0" w:color="auto"/>
            </w:tcBorders>
            <w:shd w:val="clear" w:color="auto" w:fill="auto"/>
            <w:hideMark/>
          </w:tcPr>
          <w:p w:rsidR="00D30CE0" w:rsidRPr="00200296" w:rsidRDefault="00D30CE0" w:rsidP="00D30CE0">
            <w:pPr>
              <w:rPr>
                <w:rFonts w:cstheme="minorHAnsi"/>
                <w:color w:val="000000"/>
                <w:sz w:val="14"/>
                <w:szCs w:val="14"/>
              </w:rPr>
            </w:pPr>
            <w:r w:rsidRPr="00200296">
              <w:rPr>
                <w:rFonts w:cstheme="minorHAnsi"/>
                <w:color w:val="000000"/>
                <w:sz w:val="14"/>
                <w:szCs w:val="14"/>
              </w:rPr>
              <w:t>Preparation of teeth is an unavoidable step in fixed prosthodontic therapy. The student is expected to describe the principles of teeth preparation as well as the factors that affect the shape of prepared tooth. The basic principles of teeth preparation with regard to the type of fixed prosthetic restoration and the building material with a brief overview of burs for preparation will be described.</w:t>
            </w:r>
          </w:p>
        </w:tc>
        <w:tc>
          <w:tcPr>
            <w:tcW w:w="606" w:type="pct"/>
            <w:tcBorders>
              <w:top w:val="nil"/>
              <w:left w:val="nil"/>
              <w:bottom w:val="single" w:sz="4" w:space="0" w:color="auto"/>
              <w:right w:val="single" w:sz="4" w:space="0" w:color="auto"/>
            </w:tcBorders>
            <w:shd w:val="clear" w:color="auto" w:fill="auto"/>
            <w:hideMark/>
          </w:tcPr>
          <w:p w:rsidR="00D30CE0" w:rsidRPr="00890F60" w:rsidRDefault="00D30CE0" w:rsidP="00D30CE0">
            <w:pPr>
              <w:rPr>
                <w:rFonts w:cstheme="minorHAnsi"/>
                <w:color w:val="000000"/>
                <w:sz w:val="14"/>
                <w:szCs w:val="14"/>
              </w:rPr>
            </w:pPr>
            <w:r w:rsidRPr="00890F60">
              <w:rPr>
                <w:rFonts w:cstheme="minorHAnsi"/>
                <w:color w:val="000000"/>
                <w:sz w:val="14"/>
                <w:szCs w:val="14"/>
              </w:rPr>
              <w:t>kranjcic@sfzg.hr</w:t>
            </w:r>
          </w:p>
        </w:tc>
      </w:tr>
      <w:tr w:rsidR="00D30CE0"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tcPr>
          <w:p w:rsidR="00D30CE0" w:rsidRPr="00B827C6" w:rsidRDefault="00D30CE0" w:rsidP="00D30CE0">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86" w:type="pct"/>
            <w:tcBorders>
              <w:top w:val="nil"/>
              <w:left w:val="nil"/>
              <w:bottom w:val="single" w:sz="4" w:space="0" w:color="auto"/>
              <w:right w:val="single" w:sz="4" w:space="0" w:color="auto"/>
            </w:tcBorders>
            <w:shd w:val="clear" w:color="auto" w:fill="auto"/>
          </w:tcPr>
          <w:p w:rsidR="00D30CE0" w:rsidRPr="000005DA" w:rsidRDefault="00D30CE0" w:rsidP="00D30CE0">
            <w:pPr>
              <w:rPr>
                <w:rFonts w:cstheme="minorHAnsi"/>
                <w:color w:val="000000"/>
                <w:sz w:val="16"/>
                <w:szCs w:val="16"/>
              </w:rPr>
            </w:pPr>
            <w:r w:rsidRPr="000005DA">
              <w:rPr>
                <w:rFonts w:cstheme="minorHAnsi"/>
                <w:color w:val="000000"/>
                <w:sz w:val="16"/>
                <w:szCs w:val="16"/>
              </w:rPr>
              <w:t>izv. prof. dr. sc.</w:t>
            </w:r>
          </w:p>
        </w:tc>
        <w:tc>
          <w:tcPr>
            <w:tcW w:w="234" w:type="pct"/>
            <w:tcBorders>
              <w:top w:val="nil"/>
              <w:left w:val="nil"/>
              <w:bottom w:val="single" w:sz="4" w:space="0" w:color="auto"/>
              <w:right w:val="single" w:sz="4" w:space="0" w:color="auto"/>
            </w:tcBorders>
            <w:shd w:val="clear" w:color="auto" w:fill="auto"/>
          </w:tcPr>
          <w:p w:rsidR="00D30CE0" w:rsidRPr="000005DA" w:rsidRDefault="00D30CE0" w:rsidP="00D30CE0">
            <w:pPr>
              <w:rPr>
                <w:rFonts w:cstheme="minorHAnsi"/>
                <w:color w:val="000000"/>
                <w:sz w:val="16"/>
                <w:szCs w:val="16"/>
              </w:rPr>
            </w:pPr>
            <w:r w:rsidRPr="000005DA">
              <w:rPr>
                <w:rFonts w:cstheme="minorHAnsi"/>
                <w:color w:val="000000"/>
                <w:sz w:val="16"/>
                <w:szCs w:val="16"/>
              </w:rPr>
              <w:t>Josip</w:t>
            </w:r>
          </w:p>
        </w:tc>
        <w:tc>
          <w:tcPr>
            <w:tcW w:w="325" w:type="pct"/>
            <w:tcBorders>
              <w:top w:val="nil"/>
              <w:left w:val="nil"/>
              <w:bottom w:val="single" w:sz="4" w:space="0" w:color="auto"/>
              <w:right w:val="single" w:sz="4" w:space="0" w:color="auto"/>
            </w:tcBorders>
            <w:shd w:val="clear" w:color="auto" w:fill="auto"/>
          </w:tcPr>
          <w:p w:rsidR="00D30CE0" w:rsidRPr="000005DA" w:rsidRDefault="00D30CE0" w:rsidP="00D30CE0">
            <w:pPr>
              <w:rPr>
                <w:rFonts w:cstheme="minorHAnsi"/>
                <w:color w:val="000000"/>
                <w:sz w:val="16"/>
                <w:szCs w:val="16"/>
              </w:rPr>
            </w:pPr>
            <w:r w:rsidRPr="000005DA">
              <w:rPr>
                <w:rFonts w:cstheme="minorHAnsi"/>
                <w:color w:val="000000"/>
                <w:sz w:val="16"/>
                <w:szCs w:val="16"/>
              </w:rPr>
              <w:t>Kranjčić</w:t>
            </w:r>
          </w:p>
        </w:tc>
        <w:tc>
          <w:tcPr>
            <w:tcW w:w="512" w:type="pct"/>
            <w:tcBorders>
              <w:top w:val="nil"/>
              <w:left w:val="nil"/>
              <w:bottom w:val="single" w:sz="4" w:space="0" w:color="auto"/>
              <w:right w:val="single" w:sz="4" w:space="0" w:color="auto"/>
            </w:tcBorders>
            <w:shd w:val="clear" w:color="auto" w:fill="auto"/>
          </w:tcPr>
          <w:p w:rsidR="00D30CE0" w:rsidRPr="000005DA" w:rsidRDefault="00D30CE0" w:rsidP="00D30CE0">
            <w:pPr>
              <w:rPr>
                <w:rFonts w:cstheme="minorHAnsi"/>
                <w:color w:val="000000"/>
                <w:sz w:val="16"/>
                <w:szCs w:val="16"/>
              </w:rPr>
            </w:pPr>
            <w:r w:rsidRPr="000005DA">
              <w:rPr>
                <w:rFonts w:cstheme="minorHAnsi"/>
                <w:color w:val="000000"/>
                <w:sz w:val="16"/>
                <w:szCs w:val="16"/>
              </w:rPr>
              <w:t>Okluzija i međučeljusni odnosi</w:t>
            </w:r>
          </w:p>
        </w:tc>
        <w:tc>
          <w:tcPr>
            <w:tcW w:w="512" w:type="pct"/>
            <w:tcBorders>
              <w:top w:val="nil"/>
              <w:left w:val="nil"/>
              <w:bottom w:val="single" w:sz="4" w:space="0" w:color="auto"/>
              <w:right w:val="single" w:sz="4" w:space="0" w:color="auto"/>
            </w:tcBorders>
            <w:shd w:val="clear" w:color="auto" w:fill="auto"/>
          </w:tcPr>
          <w:p w:rsidR="00D30CE0" w:rsidRPr="000005DA" w:rsidRDefault="00D30CE0" w:rsidP="00D30CE0">
            <w:pPr>
              <w:rPr>
                <w:rFonts w:cstheme="minorHAnsi"/>
                <w:color w:val="000000"/>
                <w:sz w:val="16"/>
                <w:szCs w:val="16"/>
              </w:rPr>
            </w:pPr>
            <w:r w:rsidRPr="000005DA">
              <w:rPr>
                <w:rFonts w:cstheme="minorHAnsi"/>
                <w:color w:val="000000"/>
                <w:sz w:val="16"/>
                <w:szCs w:val="16"/>
              </w:rPr>
              <w:t>Occlusion and intermaxillary relations</w:t>
            </w:r>
          </w:p>
        </w:tc>
        <w:tc>
          <w:tcPr>
            <w:tcW w:w="325" w:type="pct"/>
            <w:tcBorders>
              <w:top w:val="nil"/>
              <w:left w:val="nil"/>
              <w:bottom w:val="single" w:sz="4" w:space="0" w:color="auto"/>
              <w:right w:val="single" w:sz="4" w:space="0" w:color="auto"/>
            </w:tcBorders>
            <w:shd w:val="clear" w:color="auto" w:fill="auto"/>
          </w:tcPr>
          <w:p w:rsidR="00D30CE0" w:rsidRPr="00890F60" w:rsidRDefault="00D30CE0"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tcPr>
          <w:p w:rsidR="00D30CE0" w:rsidRPr="00200296" w:rsidRDefault="00D30CE0" w:rsidP="00D30CE0">
            <w:pPr>
              <w:rPr>
                <w:rFonts w:cstheme="minorHAnsi"/>
                <w:color w:val="000000"/>
                <w:sz w:val="14"/>
                <w:szCs w:val="14"/>
              </w:rPr>
            </w:pPr>
            <w:r w:rsidRPr="00200296">
              <w:rPr>
                <w:rFonts w:cstheme="minorHAnsi"/>
                <w:color w:val="000000"/>
                <w:sz w:val="14"/>
                <w:szCs w:val="14"/>
              </w:rPr>
              <w:t xml:space="preserve">Student će proučiti dostupnu literaturu na temu okluzije i međučeljusnih odnosa. Od studenta se očekuje detaljan opis pojma okluzije i objašnjenje važnosti okluzije u stomatološkoj protetici.  Također će se opisati načini određivanja međučeljusnih odnosa kod pacijenata u položaju maksimalne interkuspidacije i centrične relacije.  </w:t>
            </w:r>
          </w:p>
        </w:tc>
        <w:tc>
          <w:tcPr>
            <w:tcW w:w="790" w:type="pct"/>
            <w:tcBorders>
              <w:top w:val="nil"/>
              <w:left w:val="nil"/>
              <w:bottom w:val="single" w:sz="4" w:space="0" w:color="auto"/>
              <w:right w:val="single" w:sz="4" w:space="0" w:color="auto"/>
            </w:tcBorders>
            <w:shd w:val="clear" w:color="auto" w:fill="auto"/>
          </w:tcPr>
          <w:p w:rsidR="00D30CE0" w:rsidRPr="00200296" w:rsidRDefault="00D30CE0" w:rsidP="00D30CE0">
            <w:pPr>
              <w:rPr>
                <w:rFonts w:cstheme="minorHAnsi"/>
                <w:color w:val="000000"/>
                <w:sz w:val="14"/>
                <w:szCs w:val="14"/>
              </w:rPr>
            </w:pPr>
            <w:r w:rsidRPr="00200296">
              <w:rPr>
                <w:rFonts w:cstheme="minorHAnsi"/>
                <w:color w:val="000000"/>
                <w:sz w:val="14"/>
                <w:szCs w:val="14"/>
              </w:rPr>
              <w:t>The student will study the available literature on occlusion and intermaxillary relations. The student is expected to provide a detailed description of the concept of occlusion and an explanation of the importance of occlusion in prosthodontics. In addition, methods for determining the intermaxillary relations in patients in the position of the maximum intercuspal position and the centric relation will also be described.</w:t>
            </w:r>
          </w:p>
        </w:tc>
        <w:tc>
          <w:tcPr>
            <w:tcW w:w="606" w:type="pct"/>
            <w:tcBorders>
              <w:top w:val="nil"/>
              <w:left w:val="nil"/>
              <w:bottom w:val="single" w:sz="4" w:space="0" w:color="auto"/>
              <w:right w:val="single" w:sz="4" w:space="0" w:color="auto"/>
            </w:tcBorders>
            <w:shd w:val="clear" w:color="auto" w:fill="auto"/>
          </w:tcPr>
          <w:p w:rsidR="00D30CE0" w:rsidRPr="00890F60" w:rsidRDefault="00D30CE0" w:rsidP="00D30CE0">
            <w:pPr>
              <w:rPr>
                <w:sz w:val="14"/>
                <w:szCs w:val="14"/>
              </w:rPr>
            </w:pPr>
            <w:r w:rsidRPr="00890F60">
              <w:rPr>
                <w:rFonts w:cstheme="minorHAnsi"/>
                <w:color w:val="000000"/>
                <w:sz w:val="14"/>
                <w:szCs w:val="14"/>
              </w:rPr>
              <w:t>kranjcic@sfzg.hr</w:t>
            </w:r>
          </w:p>
        </w:tc>
      </w:tr>
      <w:tr w:rsidR="00D30CE0"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tcPr>
          <w:p w:rsidR="00D30CE0" w:rsidRPr="00B827C6" w:rsidRDefault="00D30CE0" w:rsidP="00D30CE0">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86" w:type="pct"/>
            <w:tcBorders>
              <w:top w:val="nil"/>
              <w:left w:val="nil"/>
              <w:bottom w:val="single" w:sz="4" w:space="0" w:color="auto"/>
              <w:right w:val="single" w:sz="4" w:space="0" w:color="auto"/>
            </w:tcBorders>
            <w:shd w:val="clear" w:color="auto" w:fill="auto"/>
          </w:tcPr>
          <w:p w:rsidR="00D30CE0" w:rsidRPr="000005DA" w:rsidRDefault="00D30CE0" w:rsidP="00D30CE0">
            <w:pPr>
              <w:rPr>
                <w:rFonts w:cstheme="minorHAnsi"/>
                <w:color w:val="000000"/>
                <w:sz w:val="16"/>
                <w:szCs w:val="16"/>
              </w:rPr>
            </w:pPr>
            <w:r w:rsidRPr="000005DA">
              <w:rPr>
                <w:rFonts w:cstheme="minorHAnsi"/>
                <w:color w:val="000000"/>
                <w:sz w:val="16"/>
                <w:szCs w:val="16"/>
              </w:rPr>
              <w:t>izv. prof. dr. sc.</w:t>
            </w:r>
          </w:p>
        </w:tc>
        <w:tc>
          <w:tcPr>
            <w:tcW w:w="234" w:type="pct"/>
            <w:tcBorders>
              <w:top w:val="nil"/>
              <w:left w:val="nil"/>
              <w:bottom w:val="single" w:sz="4" w:space="0" w:color="auto"/>
              <w:right w:val="single" w:sz="4" w:space="0" w:color="auto"/>
            </w:tcBorders>
            <w:shd w:val="clear" w:color="auto" w:fill="auto"/>
          </w:tcPr>
          <w:p w:rsidR="00D30CE0" w:rsidRPr="000005DA" w:rsidRDefault="00D30CE0" w:rsidP="00D30CE0">
            <w:pPr>
              <w:rPr>
                <w:rFonts w:cstheme="minorHAnsi"/>
                <w:color w:val="000000"/>
                <w:sz w:val="16"/>
                <w:szCs w:val="16"/>
              </w:rPr>
            </w:pPr>
            <w:r w:rsidRPr="000005DA">
              <w:rPr>
                <w:rFonts w:cstheme="minorHAnsi"/>
                <w:color w:val="000000"/>
                <w:sz w:val="16"/>
                <w:szCs w:val="16"/>
              </w:rPr>
              <w:t>Josip</w:t>
            </w:r>
          </w:p>
        </w:tc>
        <w:tc>
          <w:tcPr>
            <w:tcW w:w="325" w:type="pct"/>
            <w:tcBorders>
              <w:top w:val="nil"/>
              <w:left w:val="nil"/>
              <w:bottom w:val="single" w:sz="4" w:space="0" w:color="auto"/>
              <w:right w:val="single" w:sz="4" w:space="0" w:color="auto"/>
            </w:tcBorders>
            <w:shd w:val="clear" w:color="auto" w:fill="auto"/>
          </w:tcPr>
          <w:p w:rsidR="00D30CE0" w:rsidRPr="000005DA" w:rsidRDefault="00D30CE0" w:rsidP="00D30CE0">
            <w:pPr>
              <w:rPr>
                <w:rFonts w:cstheme="minorHAnsi"/>
                <w:color w:val="000000"/>
                <w:sz w:val="16"/>
                <w:szCs w:val="16"/>
              </w:rPr>
            </w:pPr>
            <w:r w:rsidRPr="000005DA">
              <w:rPr>
                <w:rFonts w:cstheme="minorHAnsi"/>
                <w:color w:val="000000"/>
                <w:sz w:val="16"/>
                <w:szCs w:val="16"/>
              </w:rPr>
              <w:t>Kranjčić</w:t>
            </w:r>
          </w:p>
        </w:tc>
        <w:tc>
          <w:tcPr>
            <w:tcW w:w="512" w:type="pct"/>
            <w:tcBorders>
              <w:top w:val="nil"/>
              <w:left w:val="nil"/>
              <w:bottom w:val="single" w:sz="4" w:space="0" w:color="auto"/>
              <w:right w:val="single" w:sz="4" w:space="0" w:color="auto"/>
            </w:tcBorders>
            <w:shd w:val="clear" w:color="auto" w:fill="auto"/>
          </w:tcPr>
          <w:p w:rsidR="00D30CE0" w:rsidRPr="000005DA" w:rsidRDefault="00D30CE0" w:rsidP="00D30CE0">
            <w:pPr>
              <w:rPr>
                <w:rFonts w:cstheme="minorHAnsi"/>
                <w:color w:val="000000"/>
                <w:sz w:val="16"/>
                <w:szCs w:val="16"/>
              </w:rPr>
            </w:pPr>
            <w:r w:rsidRPr="000005DA">
              <w:rPr>
                <w:rFonts w:cstheme="minorHAnsi"/>
                <w:color w:val="000000"/>
                <w:sz w:val="16"/>
                <w:szCs w:val="16"/>
              </w:rPr>
              <w:t>Krunice i mostovi kao dio fiksno-mobilnog protetskog nadomjeska</w:t>
            </w:r>
          </w:p>
        </w:tc>
        <w:tc>
          <w:tcPr>
            <w:tcW w:w="512" w:type="pct"/>
            <w:tcBorders>
              <w:top w:val="nil"/>
              <w:left w:val="nil"/>
              <w:bottom w:val="single" w:sz="4" w:space="0" w:color="auto"/>
              <w:right w:val="single" w:sz="4" w:space="0" w:color="auto"/>
            </w:tcBorders>
            <w:shd w:val="clear" w:color="auto" w:fill="auto"/>
          </w:tcPr>
          <w:p w:rsidR="00D30CE0" w:rsidRPr="000005DA" w:rsidRDefault="00D30CE0" w:rsidP="00D30CE0">
            <w:pPr>
              <w:rPr>
                <w:rFonts w:cstheme="minorHAnsi"/>
                <w:color w:val="000000"/>
                <w:sz w:val="16"/>
                <w:szCs w:val="16"/>
              </w:rPr>
            </w:pPr>
            <w:r w:rsidRPr="000005DA">
              <w:rPr>
                <w:rFonts w:cstheme="minorHAnsi"/>
                <w:color w:val="000000"/>
                <w:sz w:val="16"/>
                <w:szCs w:val="16"/>
              </w:rPr>
              <w:t>Crowns and bridges as part of a fixed-removable prosthetic restoration</w:t>
            </w:r>
          </w:p>
        </w:tc>
        <w:tc>
          <w:tcPr>
            <w:tcW w:w="325" w:type="pct"/>
            <w:tcBorders>
              <w:top w:val="nil"/>
              <w:left w:val="nil"/>
              <w:bottom w:val="single" w:sz="4" w:space="0" w:color="auto"/>
              <w:right w:val="single" w:sz="4" w:space="0" w:color="auto"/>
            </w:tcBorders>
            <w:shd w:val="clear" w:color="auto" w:fill="auto"/>
          </w:tcPr>
          <w:p w:rsidR="00D30CE0" w:rsidRPr="00890F60" w:rsidRDefault="00D30CE0"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tcPr>
          <w:p w:rsidR="00D30CE0" w:rsidRPr="00200296" w:rsidRDefault="00D30CE0" w:rsidP="00D30CE0">
            <w:pPr>
              <w:rPr>
                <w:rFonts w:cstheme="minorHAnsi"/>
                <w:color w:val="000000"/>
                <w:sz w:val="14"/>
                <w:szCs w:val="14"/>
              </w:rPr>
            </w:pPr>
            <w:r w:rsidRPr="00200296">
              <w:rPr>
                <w:rFonts w:cstheme="minorHAnsi"/>
                <w:color w:val="000000"/>
                <w:sz w:val="14"/>
                <w:szCs w:val="14"/>
              </w:rPr>
              <w:t xml:space="preserve">Student će proučiti dostupnu znanstvenu i stručnu literaturu o kombinaciji fiksnih i mobilnih protetskih nadomjestaka. Opisati će se indikacije, prednosti i karakteristike takvih protetskih nadomjestaka kao i izgled tj. karakteristike fiksne konstrukcije (krunice i mostovi). </w:t>
            </w:r>
          </w:p>
        </w:tc>
        <w:tc>
          <w:tcPr>
            <w:tcW w:w="790" w:type="pct"/>
            <w:tcBorders>
              <w:top w:val="nil"/>
              <w:left w:val="nil"/>
              <w:bottom w:val="single" w:sz="4" w:space="0" w:color="auto"/>
              <w:right w:val="single" w:sz="4" w:space="0" w:color="auto"/>
            </w:tcBorders>
            <w:shd w:val="clear" w:color="auto" w:fill="auto"/>
          </w:tcPr>
          <w:p w:rsidR="00D30CE0" w:rsidRPr="00200296" w:rsidRDefault="00D30CE0" w:rsidP="00D30CE0">
            <w:pPr>
              <w:rPr>
                <w:rFonts w:cstheme="minorHAnsi"/>
                <w:color w:val="000000"/>
                <w:sz w:val="14"/>
                <w:szCs w:val="14"/>
              </w:rPr>
            </w:pPr>
            <w:r w:rsidRPr="00200296">
              <w:rPr>
                <w:rFonts w:cstheme="minorHAnsi"/>
                <w:color w:val="000000"/>
                <w:sz w:val="14"/>
                <w:szCs w:val="14"/>
              </w:rPr>
              <w:t>The student will study the available scientific and professional literature on the combination of fixed and removable prosthetic restorations. The indications, advantages and characteristics of such prosthetic restorations will be described, as well as the form, i.e. the characteristics of the fixed elements (crowns and bridges).</w:t>
            </w:r>
          </w:p>
        </w:tc>
        <w:tc>
          <w:tcPr>
            <w:tcW w:w="606" w:type="pct"/>
            <w:tcBorders>
              <w:top w:val="nil"/>
              <w:left w:val="nil"/>
              <w:bottom w:val="single" w:sz="4" w:space="0" w:color="auto"/>
              <w:right w:val="single" w:sz="4" w:space="0" w:color="auto"/>
            </w:tcBorders>
            <w:shd w:val="clear" w:color="auto" w:fill="auto"/>
          </w:tcPr>
          <w:p w:rsidR="00D30CE0" w:rsidRPr="00890F60" w:rsidRDefault="00D30CE0" w:rsidP="00D30CE0">
            <w:pPr>
              <w:rPr>
                <w:sz w:val="14"/>
                <w:szCs w:val="14"/>
              </w:rPr>
            </w:pPr>
            <w:r w:rsidRPr="00890F60">
              <w:rPr>
                <w:rFonts w:cstheme="minorHAnsi"/>
                <w:color w:val="000000"/>
                <w:sz w:val="14"/>
                <w:szCs w:val="14"/>
              </w:rPr>
              <w:t>kranjcic@sfzg.hr</w:t>
            </w:r>
          </w:p>
        </w:tc>
      </w:tr>
      <w:tr w:rsidR="00D30CE0"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D30CE0" w:rsidRPr="00B827C6" w:rsidRDefault="00D30CE0" w:rsidP="00D30CE0">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86" w:type="pct"/>
            <w:tcBorders>
              <w:top w:val="nil"/>
              <w:left w:val="nil"/>
              <w:bottom w:val="single" w:sz="4" w:space="0" w:color="auto"/>
              <w:right w:val="single" w:sz="4" w:space="0" w:color="auto"/>
            </w:tcBorders>
            <w:shd w:val="clear" w:color="auto" w:fill="auto"/>
            <w:hideMark/>
          </w:tcPr>
          <w:p w:rsidR="00D30CE0" w:rsidRPr="000005DA" w:rsidRDefault="00D30CE0" w:rsidP="00D30CE0">
            <w:pPr>
              <w:rPr>
                <w:rFonts w:cstheme="minorHAnsi"/>
                <w:color w:val="000000"/>
                <w:sz w:val="16"/>
                <w:szCs w:val="16"/>
              </w:rPr>
            </w:pPr>
            <w:r w:rsidRPr="000005DA">
              <w:rPr>
                <w:rFonts w:cstheme="minorHAnsi"/>
                <w:color w:val="000000"/>
                <w:sz w:val="16"/>
                <w:szCs w:val="16"/>
              </w:rPr>
              <w:t>prof. dr. sc.</w:t>
            </w:r>
          </w:p>
        </w:tc>
        <w:tc>
          <w:tcPr>
            <w:tcW w:w="234" w:type="pct"/>
            <w:tcBorders>
              <w:top w:val="nil"/>
              <w:left w:val="nil"/>
              <w:bottom w:val="single" w:sz="4" w:space="0" w:color="auto"/>
              <w:right w:val="single" w:sz="4" w:space="0" w:color="auto"/>
            </w:tcBorders>
            <w:shd w:val="clear" w:color="auto" w:fill="auto"/>
            <w:hideMark/>
          </w:tcPr>
          <w:p w:rsidR="00D30CE0" w:rsidRPr="000005DA" w:rsidRDefault="00D30CE0" w:rsidP="00D30CE0">
            <w:pPr>
              <w:rPr>
                <w:rFonts w:cstheme="minorHAnsi"/>
                <w:color w:val="000000"/>
                <w:sz w:val="16"/>
                <w:szCs w:val="16"/>
              </w:rPr>
            </w:pPr>
            <w:r w:rsidRPr="000005DA">
              <w:rPr>
                <w:rFonts w:cstheme="minorHAnsi"/>
                <w:color w:val="000000"/>
                <w:sz w:val="16"/>
                <w:szCs w:val="16"/>
              </w:rPr>
              <w:t>Ketij</w:t>
            </w:r>
          </w:p>
        </w:tc>
        <w:tc>
          <w:tcPr>
            <w:tcW w:w="325" w:type="pct"/>
            <w:tcBorders>
              <w:top w:val="nil"/>
              <w:left w:val="nil"/>
              <w:bottom w:val="single" w:sz="4" w:space="0" w:color="auto"/>
              <w:right w:val="single" w:sz="4" w:space="0" w:color="auto"/>
            </w:tcBorders>
            <w:shd w:val="clear" w:color="auto" w:fill="auto"/>
            <w:hideMark/>
          </w:tcPr>
          <w:p w:rsidR="00D30CE0" w:rsidRPr="000005DA" w:rsidRDefault="00D30CE0" w:rsidP="00D30CE0">
            <w:pPr>
              <w:rPr>
                <w:rFonts w:cstheme="minorHAnsi"/>
                <w:color w:val="000000"/>
                <w:sz w:val="16"/>
                <w:szCs w:val="16"/>
              </w:rPr>
            </w:pPr>
            <w:r w:rsidRPr="000005DA">
              <w:rPr>
                <w:rFonts w:cstheme="minorHAnsi"/>
                <w:color w:val="000000"/>
                <w:sz w:val="16"/>
                <w:szCs w:val="16"/>
              </w:rPr>
              <w:t>Mehulić</w:t>
            </w:r>
          </w:p>
        </w:tc>
        <w:tc>
          <w:tcPr>
            <w:tcW w:w="512" w:type="pct"/>
            <w:tcBorders>
              <w:top w:val="nil"/>
              <w:left w:val="nil"/>
              <w:bottom w:val="single" w:sz="4" w:space="0" w:color="auto"/>
              <w:right w:val="single" w:sz="4" w:space="0" w:color="auto"/>
            </w:tcBorders>
            <w:shd w:val="clear" w:color="auto" w:fill="auto"/>
            <w:hideMark/>
          </w:tcPr>
          <w:p w:rsidR="00D30CE0" w:rsidRPr="000005DA" w:rsidRDefault="00D30CE0" w:rsidP="00D30CE0">
            <w:pPr>
              <w:rPr>
                <w:rFonts w:cstheme="minorHAnsi"/>
                <w:color w:val="000000"/>
                <w:sz w:val="16"/>
                <w:szCs w:val="16"/>
              </w:rPr>
            </w:pPr>
            <w:r w:rsidRPr="000005DA">
              <w:rPr>
                <w:rFonts w:cstheme="minorHAnsi"/>
                <w:color w:val="000000"/>
                <w:sz w:val="16"/>
                <w:szCs w:val="16"/>
              </w:rPr>
              <w:t>Minimalno invazivni pristup u fiksnoprotetskoj terapiji</w:t>
            </w:r>
          </w:p>
        </w:tc>
        <w:tc>
          <w:tcPr>
            <w:tcW w:w="512" w:type="pct"/>
            <w:tcBorders>
              <w:top w:val="nil"/>
              <w:left w:val="nil"/>
              <w:bottom w:val="single" w:sz="4" w:space="0" w:color="auto"/>
              <w:right w:val="single" w:sz="4" w:space="0" w:color="auto"/>
            </w:tcBorders>
            <w:shd w:val="clear" w:color="auto" w:fill="auto"/>
            <w:hideMark/>
          </w:tcPr>
          <w:p w:rsidR="00D30CE0" w:rsidRPr="000005DA" w:rsidRDefault="00D30CE0" w:rsidP="00D30CE0">
            <w:pPr>
              <w:rPr>
                <w:rFonts w:cstheme="minorHAnsi"/>
                <w:color w:val="000000"/>
                <w:sz w:val="16"/>
                <w:szCs w:val="16"/>
              </w:rPr>
            </w:pPr>
            <w:r w:rsidRPr="000005DA">
              <w:rPr>
                <w:rFonts w:cstheme="minorHAnsi"/>
                <w:color w:val="000000"/>
                <w:sz w:val="16"/>
                <w:szCs w:val="16"/>
              </w:rPr>
              <w:t>Minimally invasive approach in fixed prosthodontics therapy</w:t>
            </w:r>
          </w:p>
        </w:tc>
        <w:tc>
          <w:tcPr>
            <w:tcW w:w="325" w:type="pct"/>
            <w:tcBorders>
              <w:top w:val="nil"/>
              <w:left w:val="nil"/>
              <w:bottom w:val="single" w:sz="4" w:space="0" w:color="auto"/>
              <w:right w:val="single" w:sz="4" w:space="0" w:color="auto"/>
            </w:tcBorders>
            <w:shd w:val="clear" w:color="auto" w:fill="auto"/>
            <w:hideMark/>
          </w:tcPr>
          <w:p w:rsidR="00D30CE0" w:rsidRPr="00890F60" w:rsidRDefault="00D30CE0"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hideMark/>
          </w:tcPr>
          <w:p w:rsidR="00D30CE0" w:rsidRPr="00200296" w:rsidRDefault="00D30CE0" w:rsidP="00D30CE0">
            <w:pPr>
              <w:rPr>
                <w:rFonts w:cstheme="minorHAnsi"/>
                <w:color w:val="000000"/>
                <w:sz w:val="14"/>
                <w:szCs w:val="14"/>
              </w:rPr>
            </w:pPr>
            <w:r w:rsidRPr="00200296">
              <w:rPr>
                <w:rFonts w:cstheme="minorHAnsi"/>
                <w:color w:val="000000"/>
                <w:sz w:val="14"/>
                <w:szCs w:val="14"/>
              </w:rPr>
              <w:t>Minimalno invazivni postupci postaju sve zastupljeniji pristup u fiksnoj protetici jer osiguravaju poštedu tvrdih zubnih tkiva i upotrebu suvremenih gradivnih materijala izvrsnih svojstava. Ovim radom želi se ukazati na dobre strane takvog pristupa, žele se prikazati vrste fiksnoprotetskih nadomjestaka, način preparacije zuba za te nadomjeske i načine fiksacije nadomjeska na uporišni zub.</w:t>
            </w:r>
          </w:p>
        </w:tc>
        <w:tc>
          <w:tcPr>
            <w:tcW w:w="790" w:type="pct"/>
            <w:tcBorders>
              <w:top w:val="nil"/>
              <w:left w:val="nil"/>
              <w:bottom w:val="single" w:sz="4" w:space="0" w:color="auto"/>
              <w:right w:val="single" w:sz="4" w:space="0" w:color="auto"/>
            </w:tcBorders>
            <w:shd w:val="clear" w:color="auto" w:fill="auto"/>
            <w:hideMark/>
          </w:tcPr>
          <w:p w:rsidR="00D30CE0" w:rsidRPr="00200296" w:rsidRDefault="00D30CE0" w:rsidP="00EC4165">
            <w:pPr>
              <w:rPr>
                <w:rFonts w:cstheme="minorHAnsi"/>
                <w:color w:val="000000"/>
                <w:sz w:val="14"/>
                <w:szCs w:val="14"/>
              </w:rPr>
            </w:pPr>
            <w:r w:rsidRPr="00200296">
              <w:rPr>
                <w:rFonts w:cstheme="minorHAnsi"/>
                <w:color w:val="000000"/>
                <w:sz w:val="14"/>
                <w:szCs w:val="14"/>
              </w:rPr>
              <w:t>Minimally invasive fixed prosthodontics is a promising advancement in dental treatment that aims to preserve natural tooth structure and utilize modern constructive materials. This paper outlines the various types of FPDs that use minimally invasive techniques, tooth preparation procedures, and fixing methods </w:t>
            </w:r>
          </w:p>
        </w:tc>
        <w:tc>
          <w:tcPr>
            <w:tcW w:w="606" w:type="pct"/>
            <w:tcBorders>
              <w:top w:val="nil"/>
              <w:left w:val="nil"/>
              <w:bottom w:val="single" w:sz="4" w:space="0" w:color="auto"/>
              <w:right w:val="single" w:sz="4" w:space="0" w:color="auto"/>
            </w:tcBorders>
            <w:shd w:val="clear" w:color="auto" w:fill="auto"/>
            <w:hideMark/>
          </w:tcPr>
          <w:p w:rsidR="00D30CE0" w:rsidRPr="00890F60" w:rsidRDefault="00D30CE0" w:rsidP="00D30CE0">
            <w:pPr>
              <w:rPr>
                <w:rFonts w:cstheme="minorHAnsi"/>
                <w:color w:val="000000"/>
                <w:sz w:val="14"/>
                <w:szCs w:val="14"/>
              </w:rPr>
            </w:pPr>
            <w:r w:rsidRPr="00890F60">
              <w:rPr>
                <w:rFonts w:cstheme="minorHAnsi"/>
                <w:color w:val="000000"/>
                <w:sz w:val="14"/>
                <w:szCs w:val="14"/>
              </w:rPr>
              <w:t>mehulic@sfzg.hr</w:t>
            </w:r>
          </w:p>
        </w:tc>
      </w:tr>
    </w:tbl>
    <w:p w:rsidR="00EC4165" w:rsidRDefault="00EC4165">
      <w:r>
        <w:br w:type="page"/>
      </w:r>
    </w:p>
    <w:tbl>
      <w:tblPr>
        <w:tblW w:w="15228" w:type="dxa"/>
        <w:tblInd w:w="137" w:type="dxa"/>
        <w:tblLayout w:type="fixed"/>
        <w:tblLook w:val="04A0" w:firstRow="1" w:lastRow="0" w:firstColumn="1" w:lastColumn="0" w:noHBand="0" w:noVBand="1"/>
      </w:tblPr>
      <w:tblGrid>
        <w:gridCol w:w="1419"/>
        <w:gridCol w:w="566"/>
        <w:gridCol w:w="713"/>
        <w:gridCol w:w="990"/>
        <w:gridCol w:w="1559"/>
        <w:gridCol w:w="1559"/>
        <w:gridCol w:w="990"/>
        <w:gridCol w:w="3180"/>
        <w:gridCol w:w="2406"/>
        <w:gridCol w:w="1846"/>
      </w:tblGrid>
      <w:tr w:rsidR="00D30CE0"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tcPr>
          <w:p w:rsidR="00D30CE0" w:rsidRPr="00B827C6" w:rsidRDefault="00D30CE0" w:rsidP="00D30CE0">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fiksnu protetiku</w:t>
            </w:r>
          </w:p>
        </w:tc>
        <w:tc>
          <w:tcPr>
            <w:tcW w:w="186" w:type="pct"/>
            <w:tcBorders>
              <w:top w:val="nil"/>
              <w:left w:val="nil"/>
              <w:bottom w:val="single" w:sz="4" w:space="0" w:color="auto"/>
              <w:right w:val="single" w:sz="4" w:space="0" w:color="auto"/>
            </w:tcBorders>
            <w:shd w:val="clear" w:color="auto" w:fill="auto"/>
          </w:tcPr>
          <w:p w:rsidR="00D30CE0" w:rsidRPr="000005DA" w:rsidRDefault="00D30CE0" w:rsidP="00D30CE0">
            <w:pPr>
              <w:rPr>
                <w:rFonts w:cstheme="minorHAnsi"/>
                <w:color w:val="000000"/>
                <w:sz w:val="16"/>
                <w:szCs w:val="16"/>
              </w:rPr>
            </w:pPr>
            <w:r w:rsidRPr="000005DA">
              <w:rPr>
                <w:rFonts w:cstheme="minorHAnsi"/>
                <w:color w:val="000000"/>
                <w:sz w:val="16"/>
                <w:szCs w:val="16"/>
              </w:rPr>
              <w:t>prof. dr. sc.</w:t>
            </w:r>
          </w:p>
        </w:tc>
        <w:tc>
          <w:tcPr>
            <w:tcW w:w="234" w:type="pct"/>
            <w:tcBorders>
              <w:top w:val="nil"/>
              <w:left w:val="nil"/>
              <w:bottom w:val="single" w:sz="4" w:space="0" w:color="auto"/>
              <w:right w:val="single" w:sz="4" w:space="0" w:color="auto"/>
            </w:tcBorders>
            <w:shd w:val="clear" w:color="auto" w:fill="auto"/>
          </w:tcPr>
          <w:p w:rsidR="00D30CE0" w:rsidRPr="000005DA" w:rsidRDefault="00D30CE0" w:rsidP="00D30CE0">
            <w:pPr>
              <w:rPr>
                <w:rFonts w:cstheme="minorHAnsi"/>
                <w:color w:val="000000"/>
                <w:sz w:val="16"/>
                <w:szCs w:val="16"/>
              </w:rPr>
            </w:pPr>
            <w:r w:rsidRPr="000005DA">
              <w:rPr>
                <w:rFonts w:cstheme="minorHAnsi"/>
                <w:color w:val="000000"/>
                <w:sz w:val="16"/>
                <w:szCs w:val="16"/>
              </w:rPr>
              <w:t>Ketij</w:t>
            </w:r>
          </w:p>
        </w:tc>
        <w:tc>
          <w:tcPr>
            <w:tcW w:w="325" w:type="pct"/>
            <w:tcBorders>
              <w:top w:val="nil"/>
              <w:left w:val="nil"/>
              <w:bottom w:val="single" w:sz="4" w:space="0" w:color="auto"/>
              <w:right w:val="single" w:sz="4" w:space="0" w:color="auto"/>
            </w:tcBorders>
            <w:shd w:val="clear" w:color="auto" w:fill="auto"/>
          </w:tcPr>
          <w:p w:rsidR="00D30CE0" w:rsidRPr="000005DA" w:rsidRDefault="00D30CE0" w:rsidP="00D30CE0">
            <w:pPr>
              <w:rPr>
                <w:rFonts w:cstheme="minorHAnsi"/>
                <w:color w:val="000000"/>
                <w:sz w:val="16"/>
                <w:szCs w:val="16"/>
              </w:rPr>
            </w:pPr>
            <w:r w:rsidRPr="000005DA">
              <w:rPr>
                <w:rFonts w:cstheme="minorHAnsi"/>
                <w:color w:val="000000"/>
                <w:sz w:val="16"/>
                <w:szCs w:val="16"/>
              </w:rPr>
              <w:t>Mehulić</w:t>
            </w:r>
          </w:p>
        </w:tc>
        <w:tc>
          <w:tcPr>
            <w:tcW w:w="512" w:type="pct"/>
            <w:tcBorders>
              <w:top w:val="nil"/>
              <w:left w:val="nil"/>
              <w:bottom w:val="single" w:sz="4" w:space="0" w:color="auto"/>
              <w:right w:val="single" w:sz="4" w:space="0" w:color="auto"/>
            </w:tcBorders>
            <w:shd w:val="clear" w:color="auto" w:fill="auto"/>
          </w:tcPr>
          <w:p w:rsidR="00D30CE0" w:rsidRPr="000005DA" w:rsidRDefault="00D30CE0" w:rsidP="00D30CE0">
            <w:pPr>
              <w:rPr>
                <w:rFonts w:cstheme="minorHAnsi"/>
                <w:color w:val="000000"/>
                <w:sz w:val="16"/>
                <w:szCs w:val="16"/>
              </w:rPr>
            </w:pPr>
            <w:r w:rsidRPr="000005DA">
              <w:rPr>
                <w:rFonts w:cstheme="minorHAnsi"/>
                <w:color w:val="000000"/>
                <w:sz w:val="16"/>
                <w:szCs w:val="16"/>
              </w:rPr>
              <w:t>Digitalni protokol rada kod fiksnoprotetske sanacije u estetskoj zoni</w:t>
            </w:r>
          </w:p>
        </w:tc>
        <w:tc>
          <w:tcPr>
            <w:tcW w:w="512" w:type="pct"/>
            <w:tcBorders>
              <w:top w:val="nil"/>
              <w:left w:val="nil"/>
              <w:bottom w:val="single" w:sz="4" w:space="0" w:color="auto"/>
              <w:right w:val="single" w:sz="4" w:space="0" w:color="auto"/>
            </w:tcBorders>
            <w:shd w:val="clear" w:color="auto" w:fill="auto"/>
          </w:tcPr>
          <w:p w:rsidR="00D30CE0" w:rsidRPr="000005DA" w:rsidRDefault="00D30CE0" w:rsidP="00D30CE0">
            <w:pPr>
              <w:rPr>
                <w:rFonts w:cstheme="minorHAnsi"/>
                <w:color w:val="000000"/>
                <w:sz w:val="16"/>
                <w:szCs w:val="16"/>
              </w:rPr>
            </w:pPr>
            <w:r w:rsidRPr="000005DA">
              <w:rPr>
                <w:rFonts w:cstheme="minorHAnsi"/>
                <w:color w:val="000000"/>
                <w:sz w:val="16"/>
                <w:szCs w:val="16"/>
              </w:rPr>
              <w:t>Digital Work Protocol for Fixed Prosthetic Rehabilitation in the Aesthetic Zone</w:t>
            </w:r>
          </w:p>
        </w:tc>
        <w:tc>
          <w:tcPr>
            <w:tcW w:w="325" w:type="pct"/>
            <w:tcBorders>
              <w:top w:val="nil"/>
              <w:left w:val="nil"/>
              <w:bottom w:val="single" w:sz="4" w:space="0" w:color="auto"/>
              <w:right w:val="single" w:sz="4" w:space="0" w:color="auto"/>
            </w:tcBorders>
            <w:shd w:val="clear" w:color="auto" w:fill="auto"/>
          </w:tcPr>
          <w:p w:rsidR="00D30CE0" w:rsidRPr="00890F60" w:rsidRDefault="00D30CE0"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tcPr>
          <w:p w:rsidR="00D30CE0" w:rsidRPr="00200296" w:rsidRDefault="00D30CE0" w:rsidP="00D30CE0">
            <w:pPr>
              <w:rPr>
                <w:rFonts w:cstheme="minorHAnsi"/>
                <w:color w:val="000000"/>
                <w:sz w:val="14"/>
                <w:szCs w:val="14"/>
              </w:rPr>
            </w:pPr>
            <w:r w:rsidRPr="00200296">
              <w:rPr>
                <w:rFonts w:cstheme="minorHAnsi"/>
                <w:color w:val="000000"/>
                <w:sz w:val="14"/>
                <w:szCs w:val="14"/>
              </w:rPr>
              <w:t>Student će ovim radom dobiti znanja o suvremenom pristupu u fiksnoprotetskoj terapiji. Digitalni protokol sve više zamjenjuje analogni pristup. Upoznat će se s novim mogućnostima u planiranju protetske terapije, otiskivanju te oblikovanju nadomjeska, posebice u sanaciji estetske zone. Poseban osvrt učinit će se na odabir optimalnog gradivnog materijala.</w:t>
            </w:r>
          </w:p>
        </w:tc>
        <w:tc>
          <w:tcPr>
            <w:tcW w:w="790" w:type="pct"/>
            <w:tcBorders>
              <w:top w:val="nil"/>
              <w:left w:val="nil"/>
              <w:bottom w:val="single" w:sz="4" w:space="0" w:color="auto"/>
              <w:right w:val="single" w:sz="4" w:space="0" w:color="auto"/>
            </w:tcBorders>
            <w:shd w:val="clear" w:color="auto" w:fill="auto"/>
          </w:tcPr>
          <w:p w:rsidR="00D30CE0" w:rsidRPr="00200296" w:rsidRDefault="00D30CE0" w:rsidP="00D30CE0">
            <w:pPr>
              <w:rPr>
                <w:rFonts w:cstheme="minorHAnsi"/>
                <w:color w:val="000000"/>
                <w:sz w:val="14"/>
                <w:szCs w:val="14"/>
              </w:rPr>
            </w:pPr>
            <w:r w:rsidRPr="00200296">
              <w:rPr>
                <w:rFonts w:cstheme="minorHAnsi"/>
                <w:color w:val="000000"/>
                <w:sz w:val="14"/>
                <w:szCs w:val="14"/>
              </w:rPr>
              <w:t>Through this work, students will learn about the modern approach to fixed prosthodontic therapy. The digital protocol is gradually replacing the analog approach and students will get familiar with the new possibilities in planning prosthodontic therapy, scanning and designing, particularly in the rehabilitation of the aesthetic zone. The course will also cover the selection of the optimal constructive material.</w:t>
            </w:r>
          </w:p>
        </w:tc>
        <w:tc>
          <w:tcPr>
            <w:tcW w:w="606" w:type="pct"/>
            <w:tcBorders>
              <w:top w:val="nil"/>
              <w:left w:val="nil"/>
              <w:bottom w:val="single" w:sz="4" w:space="0" w:color="auto"/>
              <w:right w:val="single" w:sz="4" w:space="0" w:color="auto"/>
            </w:tcBorders>
            <w:shd w:val="clear" w:color="auto" w:fill="auto"/>
          </w:tcPr>
          <w:p w:rsidR="00D30CE0" w:rsidRPr="00890F60" w:rsidRDefault="00D30CE0" w:rsidP="00D30CE0">
            <w:pPr>
              <w:rPr>
                <w:sz w:val="14"/>
                <w:szCs w:val="14"/>
              </w:rPr>
            </w:pPr>
            <w:r w:rsidRPr="00890F60">
              <w:rPr>
                <w:rFonts w:cstheme="minorHAnsi"/>
                <w:color w:val="000000"/>
                <w:sz w:val="14"/>
                <w:szCs w:val="14"/>
              </w:rPr>
              <w:t>mehulic@sfzg.hr</w:t>
            </w:r>
          </w:p>
        </w:tc>
      </w:tr>
      <w:tr w:rsidR="00D30CE0"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tcPr>
          <w:p w:rsidR="00D30CE0" w:rsidRPr="00B827C6" w:rsidRDefault="00D30CE0" w:rsidP="00D30CE0">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86" w:type="pct"/>
            <w:tcBorders>
              <w:top w:val="nil"/>
              <w:left w:val="nil"/>
              <w:bottom w:val="single" w:sz="4" w:space="0" w:color="auto"/>
              <w:right w:val="single" w:sz="4" w:space="0" w:color="auto"/>
            </w:tcBorders>
            <w:shd w:val="clear" w:color="auto" w:fill="auto"/>
          </w:tcPr>
          <w:p w:rsidR="00D30CE0" w:rsidRPr="000005DA" w:rsidRDefault="00D30CE0" w:rsidP="00D30CE0">
            <w:pPr>
              <w:rPr>
                <w:rFonts w:cstheme="minorHAnsi"/>
                <w:color w:val="000000"/>
                <w:sz w:val="16"/>
                <w:szCs w:val="16"/>
              </w:rPr>
            </w:pPr>
            <w:r w:rsidRPr="000005DA">
              <w:rPr>
                <w:rFonts w:cstheme="minorHAnsi"/>
                <w:color w:val="000000"/>
                <w:sz w:val="16"/>
                <w:szCs w:val="16"/>
              </w:rPr>
              <w:t>prof. dr. sc.</w:t>
            </w:r>
          </w:p>
        </w:tc>
        <w:tc>
          <w:tcPr>
            <w:tcW w:w="234" w:type="pct"/>
            <w:tcBorders>
              <w:top w:val="nil"/>
              <w:left w:val="nil"/>
              <w:bottom w:val="single" w:sz="4" w:space="0" w:color="auto"/>
              <w:right w:val="single" w:sz="4" w:space="0" w:color="auto"/>
            </w:tcBorders>
            <w:shd w:val="clear" w:color="auto" w:fill="auto"/>
          </w:tcPr>
          <w:p w:rsidR="00D30CE0" w:rsidRPr="000005DA" w:rsidRDefault="00D30CE0" w:rsidP="00D30CE0">
            <w:pPr>
              <w:rPr>
                <w:rFonts w:cstheme="minorHAnsi"/>
                <w:color w:val="000000"/>
                <w:sz w:val="16"/>
                <w:szCs w:val="16"/>
              </w:rPr>
            </w:pPr>
            <w:r w:rsidRPr="000005DA">
              <w:rPr>
                <w:rFonts w:cstheme="minorHAnsi"/>
                <w:color w:val="000000"/>
                <w:sz w:val="16"/>
                <w:szCs w:val="16"/>
              </w:rPr>
              <w:t>Ketij</w:t>
            </w:r>
          </w:p>
        </w:tc>
        <w:tc>
          <w:tcPr>
            <w:tcW w:w="325" w:type="pct"/>
            <w:tcBorders>
              <w:top w:val="nil"/>
              <w:left w:val="nil"/>
              <w:bottom w:val="single" w:sz="4" w:space="0" w:color="auto"/>
              <w:right w:val="single" w:sz="4" w:space="0" w:color="auto"/>
            </w:tcBorders>
            <w:shd w:val="clear" w:color="auto" w:fill="auto"/>
          </w:tcPr>
          <w:p w:rsidR="00D30CE0" w:rsidRPr="000005DA" w:rsidRDefault="00D30CE0" w:rsidP="00D30CE0">
            <w:pPr>
              <w:rPr>
                <w:rFonts w:cstheme="minorHAnsi"/>
                <w:color w:val="000000"/>
                <w:sz w:val="16"/>
                <w:szCs w:val="16"/>
              </w:rPr>
            </w:pPr>
            <w:r w:rsidRPr="000005DA">
              <w:rPr>
                <w:rFonts w:cstheme="minorHAnsi"/>
                <w:color w:val="000000"/>
                <w:sz w:val="16"/>
                <w:szCs w:val="16"/>
              </w:rPr>
              <w:t>Mehulić</w:t>
            </w:r>
          </w:p>
        </w:tc>
        <w:tc>
          <w:tcPr>
            <w:tcW w:w="512" w:type="pct"/>
            <w:tcBorders>
              <w:top w:val="nil"/>
              <w:left w:val="nil"/>
              <w:bottom w:val="single" w:sz="4" w:space="0" w:color="auto"/>
              <w:right w:val="single" w:sz="4" w:space="0" w:color="auto"/>
            </w:tcBorders>
            <w:shd w:val="clear" w:color="auto" w:fill="auto"/>
          </w:tcPr>
          <w:p w:rsidR="00D30CE0" w:rsidRPr="000005DA" w:rsidRDefault="00D30CE0" w:rsidP="00D30CE0">
            <w:pPr>
              <w:rPr>
                <w:rFonts w:cstheme="minorHAnsi"/>
                <w:color w:val="000000"/>
                <w:sz w:val="16"/>
                <w:szCs w:val="16"/>
              </w:rPr>
            </w:pPr>
            <w:r w:rsidRPr="000005DA">
              <w:rPr>
                <w:rFonts w:cstheme="minorHAnsi"/>
                <w:color w:val="000000"/>
                <w:sz w:val="16"/>
                <w:szCs w:val="16"/>
              </w:rPr>
              <w:t>Trošenje zubi- simptomi, uzroci, protetska terapija</w:t>
            </w:r>
          </w:p>
        </w:tc>
        <w:tc>
          <w:tcPr>
            <w:tcW w:w="512" w:type="pct"/>
            <w:tcBorders>
              <w:top w:val="nil"/>
              <w:left w:val="nil"/>
              <w:bottom w:val="single" w:sz="4" w:space="0" w:color="auto"/>
              <w:right w:val="single" w:sz="4" w:space="0" w:color="auto"/>
            </w:tcBorders>
            <w:shd w:val="clear" w:color="auto" w:fill="auto"/>
          </w:tcPr>
          <w:p w:rsidR="00D30CE0" w:rsidRPr="000005DA" w:rsidRDefault="00D30CE0" w:rsidP="00D30CE0">
            <w:pPr>
              <w:rPr>
                <w:rFonts w:cstheme="minorHAnsi"/>
                <w:color w:val="000000"/>
                <w:sz w:val="16"/>
                <w:szCs w:val="16"/>
              </w:rPr>
            </w:pPr>
            <w:r w:rsidRPr="000005DA">
              <w:rPr>
                <w:rFonts w:cstheme="minorHAnsi"/>
                <w:color w:val="000000"/>
                <w:sz w:val="16"/>
                <w:szCs w:val="16"/>
              </w:rPr>
              <w:t>Dental wear: symptoms, causes and prosthodontic therapy</w:t>
            </w:r>
          </w:p>
        </w:tc>
        <w:tc>
          <w:tcPr>
            <w:tcW w:w="325" w:type="pct"/>
            <w:tcBorders>
              <w:top w:val="nil"/>
              <w:left w:val="nil"/>
              <w:bottom w:val="single" w:sz="4" w:space="0" w:color="auto"/>
              <w:right w:val="single" w:sz="4" w:space="0" w:color="auto"/>
            </w:tcBorders>
            <w:shd w:val="clear" w:color="auto" w:fill="auto"/>
          </w:tcPr>
          <w:p w:rsidR="00D30CE0" w:rsidRPr="00890F60" w:rsidRDefault="00D30CE0"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tcPr>
          <w:p w:rsidR="00D30CE0" w:rsidRPr="00200296" w:rsidRDefault="00D30CE0" w:rsidP="00D30CE0">
            <w:pPr>
              <w:rPr>
                <w:rFonts w:cstheme="minorHAnsi"/>
                <w:color w:val="000000"/>
                <w:sz w:val="14"/>
                <w:szCs w:val="14"/>
              </w:rPr>
            </w:pPr>
            <w:r w:rsidRPr="00200296">
              <w:rPr>
                <w:rFonts w:cstheme="minorHAnsi"/>
                <w:color w:val="000000"/>
                <w:sz w:val="14"/>
                <w:szCs w:val="14"/>
              </w:rPr>
              <w:t xml:space="preserve"> U ovom radu će se opisati oblici, uzroci i simptomi trošenja tvrdih zubnih tkiva i njihova protetska sanacija. </w:t>
            </w:r>
          </w:p>
        </w:tc>
        <w:tc>
          <w:tcPr>
            <w:tcW w:w="790" w:type="pct"/>
            <w:tcBorders>
              <w:top w:val="nil"/>
              <w:left w:val="nil"/>
              <w:bottom w:val="single" w:sz="4" w:space="0" w:color="auto"/>
              <w:right w:val="single" w:sz="4" w:space="0" w:color="auto"/>
            </w:tcBorders>
            <w:shd w:val="clear" w:color="auto" w:fill="auto"/>
          </w:tcPr>
          <w:p w:rsidR="00D30CE0" w:rsidRPr="00200296" w:rsidRDefault="00D30CE0" w:rsidP="00D30CE0">
            <w:pPr>
              <w:rPr>
                <w:rFonts w:cstheme="minorHAnsi"/>
                <w:color w:val="000000"/>
                <w:sz w:val="14"/>
                <w:szCs w:val="14"/>
              </w:rPr>
            </w:pPr>
            <w:r w:rsidRPr="00200296">
              <w:rPr>
                <w:rFonts w:cstheme="minorHAnsi"/>
                <w:color w:val="000000"/>
                <w:sz w:val="14"/>
                <w:szCs w:val="14"/>
              </w:rPr>
              <w:t>This paper will describe the forms, symptoms, causes of hard dental tissues wear and their prosthodontics therapy.</w:t>
            </w:r>
          </w:p>
        </w:tc>
        <w:tc>
          <w:tcPr>
            <w:tcW w:w="606" w:type="pct"/>
            <w:tcBorders>
              <w:top w:val="nil"/>
              <w:left w:val="nil"/>
              <w:bottom w:val="single" w:sz="4" w:space="0" w:color="auto"/>
              <w:right w:val="single" w:sz="4" w:space="0" w:color="auto"/>
            </w:tcBorders>
            <w:shd w:val="clear" w:color="auto" w:fill="auto"/>
          </w:tcPr>
          <w:p w:rsidR="00D30CE0" w:rsidRPr="00890F60" w:rsidRDefault="00D30CE0" w:rsidP="00D30CE0">
            <w:pPr>
              <w:rPr>
                <w:sz w:val="14"/>
                <w:szCs w:val="14"/>
              </w:rPr>
            </w:pPr>
            <w:r w:rsidRPr="00890F60">
              <w:rPr>
                <w:rFonts w:cstheme="minorHAnsi"/>
                <w:color w:val="000000"/>
                <w:sz w:val="14"/>
                <w:szCs w:val="14"/>
              </w:rPr>
              <w:t>mehulic@sfzg.hr</w:t>
            </w:r>
          </w:p>
        </w:tc>
      </w:tr>
      <w:tr w:rsidR="00D30CE0"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D30CE0" w:rsidRPr="00B827C6" w:rsidRDefault="00D30CE0" w:rsidP="00D30CE0">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86" w:type="pct"/>
            <w:tcBorders>
              <w:top w:val="nil"/>
              <w:left w:val="nil"/>
              <w:bottom w:val="single" w:sz="4" w:space="0" w:color="auto"/>
              <w:right w:val="single" w:sz="4" w:space="0" w:color="auto"/>
            </w:tcBorders>
            <w:shd w:val="clear" w:color="auto" w:fill="auto"/>
            <w:hideMark/>
          </w:tcPr>
          <w:p w:rsidR="00D30CE0" w:rsidRPr="000005DA" w:rsidRDefault="00D30CE0" w:rsidP="00D30CE0">
            <w:pPr>
              <w:rPr>
                <w:rFonts w:cstheme="minorHAnsi"/>
                <w:color w:val="000000"/>
                <w:sz w:val="16"/>
                <w:szCs w:val="16"/>
              </w:rPr>
            </w:pPr>
            <w:r w:rsidRPr="000005DA">
              <w:rPr>
                <w:rFonts w:cstheme="minorHAnsi"/>
                <w:color w:val="000000"/>
                <w:sz w:val="16"/>
                <w:szCs w:val="16"/>
              </w:rPr>
              <w:t>izv. prof. dr. sc.</w:t>
            </w:r>
          </w:p>
        </w:tc>
        <w:tc>
          <w:tcPr>
            <w:tcW w:w="234" w:type="pct"/>
            <w:tcBorders>
              <w:top w:val="nil"/>
              <w:left w:val="nil"/>
              <w:bottom w:val="single" w:sz="4" w:space="0" w:color="auto"/>
              <w:right w:val="single" w:sz="4" w:space="0" w:color="auto"/>
            </w:tcBorders>
            <w:shd w:val="clear" w:color="auto" w:fill="auto"/>
            <w:hideMark/>
          </w:tcPr>
          <w:p w:rsidR="00D30CE0" w:rsidRPr="000005DA" w:rsidRDefault="00D30CE0" w:rsidP="00D30CE0">
            <w:pPr>
              <w:rPr>
                <w:rFonts w:cstheme="minorHAnsi"/>
                <w:color w:val="000000"/>
                <w:sz w:val="16"/>
                <w:szCs w:val="16"/>
              </w:rPr>
            </w:pPr>
            <w:r w:rsidRPr="000005DA">
              <w:rPr>
                <w:rFonts w:cstheme="minorHAnsi"/>
                <w:color w:val="000000"/>
                <w:sz w:val="16"/>
                <w:szCs w:val="16"/>
              </w:rPr>
              <w:t xml:space="preserve">Slađana </w:t>
            </w:r>
          </w:p>
        </w:tc>
        <w:tc>
          <w:tcPr>
            <w:tcW w:w="325" w:type="pct"/>
            <w:tcBorders>
              <w:top w:val="nil"/>
              <w:left w:val="nil"/>
              <w:bottom w:val="single" w:sz="4" w:space="0" w:color="auto"/>
              <w:right w:val="single" w:sz="4" w:space="0" w:color="auto"/>
            </w:tcBorders>
            <w:shd w:val="clear" w:color="auto" w:fill="auto"/>
            <w:hideMark/>
          </w:tcPr>
          <w:p w:rsidR="00D30CE0" w:rsidRPr="000005DA" w:rsidRDefault="00D30CE0" w:rsidP="00D30CE0">
            <w:pPr>
              <w:rPr>
                <w:rFonts w:cstheme="minorHAnsi"/>
                <w:color w:val="000000"/>
                <w:sz w:val="16"/>
                <w:szCs w:val="16"/>
              </w:rPr>
            </w:pPr>
            <w:r w:rsidRPr="000005DA">
              <w:rPr>
                <w:rFonts w:cstheme="minorHAnsi"/>
                <w:color w:val="000000"/>
                <w:sz w:val="16"/>
                <w:szCs w:val="16"/>
              </w:rPr>
              <w:t>Milardović</w:t>
            </w:r>
          </w:p>
        </w:tc>
        <w:tc>
          <w:tcPr>
            <w:tcW w:w="512" w:type="pct"/>
            <w:tcBorders>
              <w:top w:val="nil"/>
              <w:left w:val="nil"/>
              <w:bottom w:val="single" w:sz="4" w:space="0" w:color="auto"/>
              <w:right w:val="single" w:sz="4" w:space="0" w:color="auto"/>
            </w:tcBorders>
            <w:shd w:val="clear" w:color="auto" w:fill="auto"/>
            <w:hideMark/>
          </w:tcPr>
          <w:p w:rsidR="00D30CE0" w:rsidRPr="000005DA" w:rsidRDefault="00D30CE0" w:rsidP="00D30CE0">
            <w:pPr>
              <w:rPr>
                <w:rFonts w:cstheme="minorHAnsi"/>
                <w:color w:val="000000"/>
                <w:sz w:val="16"/>
                <w:szCs w:val="16"/>
              </w:rPr>
            </w:pPr>
            <w:r w:rsidRPr="000005DA">
              <w:rPr>
                <w:rFonts w:cstheme="minorHAnsi"/>
                <w:color w:val="000000"/>
                <w:sz w:val="16"/>
                <w:szCs w:val="16"/>
              </w:rPr>
              <w:t>Funkcijski aspekti estetske fiksnoprotetske terapije</w:t>
            </w:r>
          </w:p>
        </w:tc>
        <w:tc>
          <w:tcPr>
            <w:tcW w:w="512" w:type="pct"/>
            <w:tcBorders>
              <w:top w:val="nil"/>
              <w:left w:val="nil"/>
              <w:bottom w:val="single" w:sz="4" w:space="0" w:color="auto"/>
              <w:right w:val="single" w:sz="4" w:space="0" w:color="auto"/>
            </w:tcBorders>
            <w:shd w:val="clear" w:color="auto" w:fill="auto"/>
            <w:hideMark/>
          </w:tcPr>
          <w:p w:rsidR="00D30CE0" w:rsidRPr="000005DA" w:rsidRDefault="00D30CE0" w:rsidP="00D30CE0">
            <w:pPr>
              <w:rPr>
                <w:rFonts w:cstheme="minorHAnsi"/>
                <w:color w:val="000000"/>
                <w:sz w:val="16"/>
                <w:szCs w:val="16"/>
              </w:rPr>
            </w:pPr>
            <w:r w:rsidRPr="000005DA">
              <w:rPr>
                <w:rFonts w:cstheme="minorHAnsi"/>
                <w:color w:val="000000"/>
                <w:sz w:val="16"/>
                <w:szCs w:val="16"/>
              </w:rPr>
              <w:t>Functional aspects of esthetic fixed prosthodontic therapy</w:t>
            </w:r>
          </w:p>
        </w:tc>
        <w:tc>
          <w:tcPr>
            <w:tcW w:w="325" w:type="pct"/>
            <w:tcBorders>
              <w:top w:val="nil"/>
              <w:left w:val="nil"/>
              <w:bottom w:val="single" w:sz="4" w:space="0" w:color="auto"/>
              <w:right w:val="single" w:sz="4" w:space="0" w:color="auto"/>
            </w:tcBorders>
            <w:shd w:val="clear" w:color="auto" w:fill="auto"/>
            <w:hideMark/>
          </w:tcPr>
          <w:p w:rsidR="00D30CE0" w:rsidRPr="00890F60" w:rsidRDefault="00D30CE0"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hideMark/>
          </w:tcPr>
          <w:p w:rsidR="00D30CE0" w:rsidRPr="00200296" w:rsidRDefault="00D30CE0" w:rsidP="00D30CE0">
            <w:pPr>
              <w:rPr>
                <w:rFonts w:cstheme="minorHAnsi"/>
                <w:color w:val="000000"/>
                <w:sz w:val="14"/>
                <w:szCs w:val="14"/>
              </w:rPr>
            </w:pPr>
            <w:r w:rsidRPr="00200296">
              <w:rPr>
                <w:rFonts w:cstheme="minorHAnsi"/>
                <w:color w:val="000000"/>
                <w:sz w:val="14"/>
                <w:szCs w:val="14"/>
              </w:rPr>
              <w:t>Dati pregled relevantnih funkcijskih čimbenika koji se trebaju uzeti u obzir kod provođenja fiksnoprotetske terapije čija je indikacija prvenstveno estetska.</w:t>
            </w:r>
          </w:p>
        </w:tc>
        <w:tc>
          <w:tcPr>
            <w:tcW w:w="790" w:type="pct"/>
            <w:tcBorders>
              <w:top w:val="nil"/>
              <w:left w:val="nil"/>
              <w:bottom w:val="single" w:sz="4" w:space="0" w:color="auto"/>
              <w:right w:val="single" w:sz="4" w:space="0" w:color="auto"/>
            </w:tcBorders>
            <w:shd w:val="clear" w:color="auto" w:fill="auto"/>
            <w:hideMark/>
          </w:tcPr>
          <w:p w:rsidR="00D30CE0" w:rsidRPr="00200296" w:rsidRDefault="00D30CE0" w:rsidP="00D30CE0">
            <w:pPr>
              <w:rPr>
                <w:rFonts w:cstheme="minorHAnsi"/>
                <w:color w:val="000000"/>
                <w:sz w:val="14"/>
                <w:szCs w:val="14"/>
              </w:rPr>
            </w:pPr>
            <w:r w:rsidRPr="00200296">
              <w:rPr>
                <w:rFonts w:cstheme="minorHAnsi"/>
                <w:color w:val="000000"/>
                <w:sz w:val="14"/>
                <w:szCs w:val="14"/>
              </w:rPr>
              <w:t>To give an overview of the relevant functional aspects that should be taken into account when performing fixed prosthetic therapy,  which is primarily esthetically driven.</w:t>
            </w:r>
          </w:p>
        </w:tc>
        <w:tc>
          <w:tcPr>
            <w:tcW w:w="606" w:type="pct"/>
            <w:tcBorders>
              <w:top w:val="nil"/>
              <w:left w:val="nil"/>
              <w:bottom w:val="single" w:sz="4" w:space="0" w:color="auto"/>
              <w:right w:val="single" w:sz="4" w:space="0" w:color="auto"/>
            </w:tcBorders>
            <w:shd w:val="clear" w:color="auto" w:fill="auto"/>
            <w:hideMark/>
          </w:tcPr>
          <w:p w:rsidR="00D30CE0" w:rsidRPr="00890F60" w:rsidRDefault="00D30CE0" w:rsidP="00D30CE0">
            <w:pPr>
              <w:rPr>
                <w:rFonts w:cstheme="minorHAnsi"/>
                <w:color w:val="000000"/>
                <w:sz w:val="14"/>
                <w:szCs w:val="14"/>
              </w:rPr>
            </w:pPr>
            <w:r w:rsidRPr="00890F60">
              <w:rPr>
                <w:rFonts w:cstheme="minorHAnsi"/>
                <w:color w:val="000000"/>
                <w:sz w:val="14"/>
                <w:szCs w:val="14"/>
              </w:rPr>
              <w:t>milardovic@sfzg.hr</w:t>
            </w:r>
          </w:p>
        </w:tc>
      </w:tr>
      <w:tr w:rsidR="00D30CE0"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tcPr>
          <w:p w:rsidR="00D30CE0" w:rsidRPr="00B827C6" w:rsidRDefault="00D30CE0" w:rsidP="00D30CE0">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86" w:type="pct"/>
            <w:tcBorders>
              <w:top w:val="nil"/>
              <w:left w:val="nil"/>
              <w:bottom w:val="single" w:sz="4" w:space="0" w:color="auto"/>
              <w:right w:val="single" w:sz="4" w:space="0" w:color="auto"/>
            </w:tcBorders>
            <w:shd w:val="clear" w:color="auto" w:fill="auto"/>
          </w:tcPr>
          <w:p w:rsidR="00D30CE0" w:rsidRPr="000005DA" w:rsidRDefault="00D30CE0" w:rsidP="00D30CE0">
            <w:pPr>
              <w:rPr>
                <w:rFonts w:cstheme="minorHAnsi"/>
                <w:color w:val="000000"/>
                <w:sz w:val="16"/>
                <w:szCs w:val="16"/>
              </w:rPr>
            </w:pPr>
            <w:r w:rsidRPr="000005DA">
              <w:rPr>
                <w:rFonts w:cstheme="minorHAnsi"/>
                <w:color w:val="000000"/>
                <w:sz w:val="16"/>
                <w:szCs w:val="16"/>
              </w:rPr>
              <w:t>izv. prof. dr. sc.</w:t>
            </w:r>
          </w:p>
        </w:tc>
        <w:tc>
          <w:tcPr>
            <w:tcW w:w="234" w:type="pct"/>
            <w:tcBorders>
              <w:top w:val="nil"/>
              <w:left w:val="nil"/>
              <w:bottom w:val="single" w:sz="4" w:space="0" w:color="auto"/>
              <w:right w:val="single" w:sz="4" w:space="0" w:color="auto"/>
            </w:tcBorders>
            <w:shd w:val="clear" w:color="auto" w:fill="auto"/>
          </w:tcPr>
          <w:p w:rsidR="00D30CE0" w:rsidRPr="000005DA" w:rsidRDefault="00D30CE0" w:rsidP="00D30CE0">
            <w:pPr>
              <w:rPr>
                <w:rFonts w:cstheme="minorHAnsi"/>
                <w:color w:val="000000"/>
                <w:sz w:val="16"/>
                <w:szCs w:val="16"/>
              </w:rPr>
            </w:pPr>
            <w:r w:rsidRPr="000005DA">
              <w:rPr>
                <w:rFonts w:cstheme="minorHAnsi"/>
                <w:color w:val="000000"/>
                <w:sz w:val="16"/>
                <w:szCs w:val="16"/>
              </w:rPr>
              <w:t xml:space="preserve">Slađana </w:t>
            </w:r>
          </w:p>
        </w:tc>
        <w:tc>
          <w:tcPr>
            <w:tcW w:w="325" w:type="pct"/>
            <w:tcBorders>
              <w:top w:val="nil"/>
              <w:left w:val="nil"/>
              <w:bottom w:val="single" w:sz="4" w:space="0" w:color="auto"/>
              <w:right w:val="single" w:sz="4" w:space="0" w:color="auto"/>
            </w:tcBorders>
            <w:shd w:val="clear" w:color="auto" w:fill="auto"/>
          </w:tcPr>
          <w:p w:rsidR="00D30CE0" w:rsidRPr="000005DA" w:rsidRDefault="00D30CE0" w:rsidP="00D30CE0">
            <w:pPr>
              <w:rPr>
                <w:rFonts w:cstheme="minorHAnsi"/>
                <w:color w:val="000000"/>
                <w:sz w:val="16"/>
                <w:szCs w:val="16"/>
              </w:rPr>
            </w:pPr>
            <w:r w:rsidRPr="000005DA">
              <w:rPr>
                <w:rFonts w:cstheme="minorHAnsi"/>
                <w:color w:val="000000"/>
                <w:sz w:val="16"/>
                <w:szCs w:val="16"/>
              </w:rPr>
              <w:t>Milardović</w:t>
            </w:r>
          </w:p>
        </w:tc>
        <w:tc>
          <w:tcPr>
            <w:tcW w:w="512" w:type="pct"/>
            <w:tcBorders>
              <w:top w:val="nil"/>
              <w:left w:val="nil"/>
              <w:bottom w:val="single" w:sz="4" w:space="0" w:color="auto"/>
              <w:right w:val="single" w:sz="4" w:space="0" w:color="auto"/>
            </w:tcBorders>
            <w:shd w:val="clear" w:color="auto" w:fill="auto"/>
          </w:tcPr>
          <w:p w:rsidR="00D30CE0" w:rsidRPr="000005DA" w:rsidRDefault="00D30CE0" w:rsidP="00D30CE0">
            <w:pPr>
              <w:rPr>
                <w:rFonts w:cstheme="minorHAnsi"/>
                <w:color w:val="000000"/>
                <w:sz w:val="16"/>
                <w:szCs w:val="16"/>
              </w:rPr>
            </w:pPr>
            <w:r w:rsidRPr="000005DA">
              <w:rPr>
                <w:rFonts w:cstheme="minorHAnsi"/>
                <w:color w:val="000000"/>
                <w:sz w:val="16"/>
                <w:szCs w:val="16"/>
              </w:rPr>
              <w:t>Estetski parametri u fiksnoj protetici</w:t>
            </w:r>
          </w:p>
        </w:tc>
        <w:tc>
          <w:tcPr>
            <w:tcW w:w="512" w:type="pct"/>
            <w:tcBorders>
              <w:top w:val="nil"/>
              <w:left w:val="nil"/>
              <w:bottom w:val="single" w:sz="4" w:space="0" w:color="auto"/>
              <w:right w:val="single" w:sz="4" w:space="0" w:color="auto"/>
            </w:tcBorders>
            <w:shd w:val="clear" w:color="auto" w:fill="auto"/>
          </w:tcPr>
          <w:p w:rsidR="00D30CE0" w:rsidRPr="000005DA" w:rsidRDefault="00D30CE0" w:rsidP="00D30CE0">
            <w:pPr>
              <w:rPr>
                <w:rFonts w:cstheme="minorHAnsi"/>
                <w:color w:val="000000"/>
                <w:sz w:val="16"/>
                <w:szCs w:val="16"/>
              </w:rPr>
            </w:pPr>
            <w:r w:rsidRPr="000005DA">
              <w:rPr>
                <w:rFonts w:cstheme="minorHAnsi"/>
                <w:color w:val="000000"/>
                <w:sz w:val="16"/>
                <w:szCs w:val="16"/>
              </w:rPr>
              <w:t>Estetic parameters in fixed prosthodontics</w:t>
            </w:r>
          </w:p>
        </w:tc>
        <w:tc>
          <w:tcPr>
            <w:tcW w:w="325" w:type="pct"/>
            <w:tcBorders>
              <w:top w:val="nil"/>
              <w:left w:val="nil"/>
              <w:bottom w:val="single" w:sz="4" w:space="0" w:color="auto"/>
              <w:right w:val="single" w:sz="4" w:space="0" w:color="auto"/>
            </w:tcBorders>
            <w:shd w:val="clear" w:color="auto" w:fill="auto"/>
          </w:tcPr>
          <w:p w:rsidR="00D30CE0" w:rsidRPr="00890F60" w:rsidRDefault="00D30CE0"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tcPr>
          <w:p w:rsidR="00D30CE0" w:rsidRPr="00200296" w:rsidRDefault="00D30CE0" w:rsidP="00D30CE0">
            <w:pPr>
              <w:rPr>
                <w:rFonts w:cstheme="minorHAnsi"/>
                <w:color w:val="000000"/>
                <w:sz w:val="14"/>
                <w:szCs w:val="14"/>
              </w:rPr>
            </w:pPr>
            <w:r w:rsidRPr="00200296">
              <w:rPr>
                <w:rFonts w:cstheme="minorHAnsi"/>
                <w:color w:val="000000"/>
                <w:sz w:val="14"/>
                <w:szCs w:val="14"/>
              </w:rPr>
              <w:t>Dati pregled estetskih parametara u provođenju fiksnoprotetske terapije</w:t>
            </w:r>
          </w:p>
        </w:tc>
        <w:tc>
          <w:tcPr>
            <w:tcW w:w="790" w:type="pct"/>
            <w:tcBorders>
              <w:top w:val="nil"/>
              <w:left w:val="nil"/>
              <w:bottom w:val="single" w:sz="4" w:space="0" w:color="auto"/>
              <w:right w:val="single" w:sz="4" w:space="0" w:color="auto"/>
            </w:tcBorders>
            <w:shd w:val="clear" w:color="auto" w:fill="auto"/>
          </w:tcPr>
          <w:p w:rsidR="00D30CE0" w:rsidRPr="00200296" w:rsidRDefault="00D30CE0" w:rsidP="00D30CE0">
            <w:pPr>
              <w:rPr>
                <w:rFonts w:cstheme="minorHAnsi"/>
                <w:color w:val="000000"/>
                <w:sz w:val="14"/>
                <w:szCs w:val="14"/>
              </w:rPr>
            </w:pPr>
            <w:r w:rsidRPr="00200296">
              <w:rPr>
                <w:rFonts w:cstheme="minorHAnsi"/>
                <w:color w:val="000000"/>
                <w:sz w:val="14"/>
                <w:szCs w:val="14"/>
              </w:rPr>
              <w:t>To give an overview of the relevant estetic aspects that should be taken into account when performing fixed prosthetic therapy.</w:t>
            </w:r>
          </w:p>
        </w:tc>
        <w:tc>
          <w:tcPr>
            <w:tcW w:w="606" w:type="pct"/>
            <w:tcBorders>
              <w:top w:val="nil"/>
              <w:left w:val="nil"/>
              <w:bottom w:val="single" w:sz="4" w:space="0" w:color="auto"/>
              <w:right w:val="single" w:sz="4" w:space="0" w:color="auto"/>
            </w:tcBorders>
            <w:shd w:val="clear" w:color="auto" w:fill="auto"/>
          </w:tcPr>
          <w:p w:rsidR="00D30CE0" w:rsidRPr="00890F60" w:rsidRDefault="00D30CE0" w:rsidP="00D30CE0">
            <w:pPr>
              <w:rPr>
                <w:rFonts w:cstheme="minorHAnsi"/>
                <w:color w:val="000000"/>
                <w:sz w:val="14"/>
                <w:szCs w:val="14"/>
              </w:rPr>
            </w:pPr>
            <w:r w:rsidRPr="00890F60">
              <w:rPr>
                <w:rFonts w:cstheme="minorHAnsi"/>
                <w:color w:val="000000"/>
                <w:sz w:val="14"/>
                <w:szCs w:val="14"/>
              </w:rPr>
              <w:t>milardovic@sfzg.hr</w:t>
            </w:r>
          </w:p>
        </w:tc>
      </w:tr>
      <w:tr w:rsidR="00D30CE0"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D30CE0" w:rsidRPr="00B827C6" w:rsidRDefault="00D30CE0" w:rsidP="00D30CE0">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86" w:type="pct"/>
            <w:tcBorders>
              <w:top w:val="nil"/>
              <w:left w:val="nil"/>
              <w:bottom w:val="single" w:sz="4" w:space="0" w:color="auto"/>
              <w:right w:val="single" w:sz="4" w:space="0" w:color="auto"/>
            </w:tcBorders>
            <w:shd w:val="clear" w:color="auto" w:fill="auto"/>
            <w:hideMark/>
          </w:tcPr>
          <w:p w:rsidR="00D30CE0" w:rsidRPr="000005DA" w:rsidRDefault="00D30CE0" w:rsidP="00D30CE0">
            <w:pPr>
              <w:rPr>
                <w:rFonts w:cstheme="minorHAnsi"/>
                <w:color w:val="000000"/>
                <w:sz w:val="16"/>
                <w:szCs w:val="16"/>
              </w:rPr>
            </w:pPr>
            <w:r w:rsidRPr="000005DA">
              <w:rPr>
                <w:rFonts w:cstheme="minorHAnsi"/>
                <w:color w:val="000000"/>
                <w:sz w:val="16"/>
                <w:szCs w:val="16"/>
              </w:rPr>
              <w:t>izv. prof. dr. sc.</w:t>
            </w:r>
          </w:p>
        </w:tc>
        <w:tc>
          <w:tcPr>
            <w:tcW w:w="234" w:type="pct"/>
            <w:tcBorders>
              <w:top w:val="nil"/>
              <w:left w:val="nil"/>
              <w:bottom w:val="single" w:sz="4" w:space="0" w:color="auto"/>
              <w:right w:val="single" w:sz="4" w:space="0" w:color="auto"/>
            </w:tcBorders>
            <w:shd w:val="clear" w:color="auto" w:fill="auto"/>
            <w:hideMark/>
          </w:tcPr>
          <w:p w:rsidR="00D30CE0" w:rsidRPr="000005DA" w:rsidRDefault="00D30CE0" w:rsidP="00D30CE0">
            <w:pPr>
              <w:rPr>
                <w:rFonts w:cstheme="minorHAnsi"/>
                <w:color w:val="000000"/>
                <w:sz w:val="16"/>
                <w:szCs w:val="16"/>
              </w:rPr>
            </w:pPr>
            <w:r w:rsidRPr="000005DA">
              <w:rPr>
                <w:rFonts w:cstheme="minorHAnsi"/>
                <w:color w:val="000000"/>
                <w:sz w:val="16"/>
                <w:szCs w:val="16"/>
              </w:rPr>
              <w:t xml:space="preserve">Joško </w:t>
            </w:r>
          </w:p>
        </w:tc>
        <w:tc>
          <w:tcPr>
            <w:tcW w:w="325" w:type="pct"/>
            <w:tcBorders>
              <w:top w:val="nil"/>
              <w:left w:val="nil"/>
              <w:bottom w:val="single" w:sz="4" w:space="0" w:color="auto"/>
              <w:right w:val="single" w:sz="4" w:space="0" w:color="auto"/>
            </w:tcBorders>
            <w:shd w:val="clear" w:color="auto" w:fill="auto"/>
            <w:hideMark/>
          </w:tcPr>
          <w:p w:rsidR="00D30CE0" w:rsidRPr="000005DA" w:rsidRDefault="00D30CE0" w:rsidP="00D30CE0">
            <w:pPr>
              <w:rPr>
                <w:rFonts w:cstheme="minorHAnsi"/>
                <w:color w:val="000000"/>
                <w:sz w:val="16"/>
                <w:szCs w:val="16"/>
              </w:rPr>
            </w:pPr>
            <w:r w:rsidRPr="000005DA">
              <w:rPr>
                <w:rFonts w:cstheme="minorHAnsi"/>
                <w:color w:val="000000"/>
                <w:sz w:val="16"/>
                <w:szCs w:val="16"/>
              </w:rPr>
              <w:t>Viskić</w:t>
            </w:r>
          </w:p>
        </w:tc>
        <w:tc>
          <w:tcPr>
            <w:tcW w:w="512" w:type="pct"/>
            <w:tcBorders>
              <w:top w:val="nil"/>
              <w:left w:val="nil"/>
              <w:bottom w:val="single" w:sz="4" w:space="0" w:color="auto"/>
              <w:right w:val="single" w:sz="4" w:space="0" w:color="auto"/>
            </w:tcBorders>
            <w:shd w:val="clear" w:color="auto" w:fill="auto"/>
            <w:hideMark/>
          </w:tcPr>
          <w:p w:rsidR="00D30CE0" w:rsidRPr="000005DA" w:rsidRDefault="00D30CE0" w:rsidP="00D30CE0">
            <w:pPr>
              <w:rPr>
                <w:rFonts w:cstheme="minorHAnsi"/>
                <w:color w:val="000000"/>
                <w:sz w:val="16"/>
                <w:szCs w:val="16"/>
              </w:rPr>
            </w:pPr>
            <w:r w:rsidRPr="000005DA">
              <w:rPr>
                <w:rFonts w:cstheme="minorHAnsi"/>
                <w:color w:val="000000"/>
                <w:sz w:val="16"/>
                <w:szCs w:val="16"/>
              </w:rPr>
              <w:t>Metode retrakcije gingive u fiksnoprotetičkoj terapiji</w:t>
            </w:r>
          </w:p>
        </w:tc>
        <w:tc>
          <w:tcPr>
            <w:tcW w:w="512" w:type="pct"/>
            <w:tcBorders>
              <w:top w:val="nil"/>
              <w:left w:val="nil"/>
              <w:bottom w:val="single" w:sz="4" w:space="0" w:color="auto"/>
              <w:right w:val="single" w:sz="4" w:space="0" w:color="auto"/>
            </w:tcBorders>
            <w:shd w:val="clear" w:color="auto" w:fill="auto"/>
            <w:hideMark/>
          </w:tcPr>
          <w:p w:rsidR="00D30CE0" w:rsidRPr="000005DA" w:rsidRDefault="00D30CE0" w:rsidP="00D30CE0">
            <w:pPr>
              <w:rPr>
                <w:rFonts w:cstheme="minorHAnsi"/>
                <w:color w:val="000000"/>
                <w:sz w:val="16"/>
                <w:szCs w:val="16"/>
              </w:rPr>
            </w:pPr>
            <w:r w:rsidRPr="000005DA">
              <w:rPr>
                <w:rFonts w:cstheme="minorHAnsi"/>
                <w:color w:val="000000"/>
                <w:sz w:val="16"/>
                <w:szCs w:val="16"/>
              </w:rPr>
              <w:t>Gingival retraction techniques in fixed prosthodontic therapy</w:t>
            </w:r>
          </w:p>
        </w:tc>
        <w:tc>
          <w:tcPr>
            <w:tcW w:w="325" w:type="pct"/>
            <w:tcBorders>
              <w:top w:val="nil"/>
              <w:left w:val="nil"/>
              <w:bottom w:val="single" w:sz="4" w:space="0" w:color="auto"/>
              <w:right w:val="single" w:sz="4" w:space="0" w:color="auto"/>
            </w:tcBorders>
            <w:shd w:val="clear" w:color="auto" w:fill="auto"/>
            <w:hideMark/>
          </w:tcPr>
          <w:p w:rsidR="00D30CE0" w:rsidRPr="00890F60" w:rsidRDefault="00D30CE0" w:rsidP="00C431E7">
            <w:pPr>
              <w:jc w:val="center"/>
              <w:rPr>
                <w:rFonts w:cstheme="minorHAnsi"/>
                <w:color w:val="000000"/>
                <w:sz w:val="14"/>
                <w:szCs w:val="14"/>
              </w:rPr>
            </w:pPr>
            <w:r w:rsidRPr="00890F60">
              <w:rPr>
                <w:rFonts w:cstheme="minorHAnsi"/>
                <w:color w:val="000000"/>
                <w:sz w:val="14"/>
                <w:szCs w:val="14"/>
              </w:rPr>
              <w:t>stručni  rad</w:t>
            </w:r>
          </w:p>
        </w:tc>
        <w:tc>
          <w:tcPr>
            <w:tcW w:w="1044" w:type="pct"/>
            <w:tcBorders>
              <w:top w:val="nil"/>
              <w:left w:val="nil"/>
              <w:bottom w:val="single" w:sz="4" w:space="0" w:color="auto"/>
              <w:right w:val="single" w:sz="4" w:space="0" w:color="auto"/>
            </w:tcBorders>
            <w:shd w:val="clear" w:color="auto" w:fill="auto"/>
            <w:hideMark/>
          </w:tcPr>
          <w:p w:rsidR="00D30CE0" w:rsidRPr="00200296" w:rsidRDefault="00D30CE0" w:rsidP="00D30CE0">
            <w:pPr>
              <w:rPr>
                <w:rFonts w:cstheme="minorHAnsi"/>
                <w:color w:val="000000"/>
                <w:sz w:val="14"/>
                <w:szCs w:val="14"/>
              </w:rPr>
            </w:pPr>
            <w:r w:rsidRPr="00200296">
              <w:rPr>
                <w:rFonts w:cstheme="minorHAnsi"/>
                <w:color w:val="000000"/>
                <w:sz w:val="14"/>
                <w:szCs w:val="14"/>
              </w:rPr>
              <w:t>Kroz ovaj diplomski rad student/ica treba obraditi sve metode zaštite i odmicanja gingive oko prirodnih zuba tijekom kliničkih postupaka u fiksnoprotetičkoj terapiji</w:t>
            </w:r>
          </w:p>
        </w:tc>
        <w:tc>
          <w:tcPr>
            <w:tcW w:w="790" w:type="pct"/>
            <w:tcBorders>
              <w:top w:val="nil"/>
              <w:left w:val="nil"/>
              <w:bottom w:val="single" w:sz="4" w:space="0" w:color="auto"/>
              <w:right w:val="single" w:sz="4" w:space="0" w:color="auto"/>
            </w:tcBorders>
            <w:shd w:val="clear" w:color="auto" w:fill="auto"/>
            <w:hideMark/>
          </w:tcPr>
          <w:p w:rsidR="00D30CE0" w:rsidRPr="00200296" w:rsidRDefault="00D30CE0" w:rsidP="00D30CE0">
            <w:pPr>
              <w:rPr>
                <w:rFonts w:cstheme="minorHAnsi"/>
                <w:color w:val="000000"/>
                <w:sz w:val="14"/>
                <w:szCs w:val="14"/>
              </w:rPr>
            </w:pPr>
            <w:r w:rsidRPr="00200296">
              <w:rPr>
                <w:rFonts w:cstheme="minorHAnsi"/>
                <w:color w:val="000000"/>
                <w:sz w:val="14"/>
                <w:szCs w:val="14"/>
              </w:rPr>
              <w:t>Through this graduate thesis, the student should process all methods of protecting and moving the gingiva around natural teeth during clinical procedures in fixed prosthotontic therapy.</w:t>
            </w:r>
          </w:p>
        </w:tc>
        <w:tc>
          <w:tcPr>
            <w:tcW w:w="606" w:type="pct"/>
            <w:tcBorders>
              <w:top w:val="nil"/>
              <w:left w:val="nil"/>
              <w:bottom w:val="single" w:sz="4" w:space="0" w:color="auto"/>
              <w:right w:val="single" w:sz="4" w:space="0" w:color="auto"/>
            </w:tcBorders>
            <w:shd w:val="clear" w:color="auto" w:fill="auto"/>
            <w:hideMark/>
          </w:tcPr>
          <w:p w:rsidR="00D30CE0" w:rsidRPr="00890F60" w:rsidRDefault="00D30CE0" w:rsidP="00D30CE0">
            <w:pPr>
              <w:rPr>
                <w:rFonts w:cstheme="minorHAnsi"/>
                <w:color w:val="000000"/>
                <w:sz w:val="14"/>
                <w:szCs w:val="14"/>
              </w:rPr>
            </w:pPr>
            <w:r w:rsidRPr="00890F60">
              <w:rPr>
                <w:rFonts w:cstheme="minorHAnsi"/>
                <w:color w:val="000000"/>
                <w:sz w:val="14"/>
                <w:szCs w:val="14"/>
              </w:rPr>
              <w:t>viskic@sfzg.hr</w:t>
            </w:r>
          </w:p>
        </w:tc>
      </w:tr>
      <w:tr w:rsidR="00D30CE0"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tcPr>
          <w:p w:rsidR="00D30CE0" w:rsidRPr="00B827C6" w:rsidRDefault="00D30CE0" w:rsidP="00D30CE0">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86" w:type="pct"/>
            <w:tcBorders>
              <w:top w:val="nil"/>
              <w:left w:val="nil"/>
              <w:bottom w:val="single" w:sz="4" w:space="0" w:color="auto"/>
              <w:right w:val="single" w:sz="4" w:space="0" w:color="auto"/>
            </w:tcBorders>
            <w:shd w:val="clear" w:color="auto" w:fill="auto"/>
          </w:tcPr>
          <w:p w:rsidR="00D30CE0" w:rsidRPr="000005DA" w:rsidRDefault="00D30CE0" w:rsidP="00D30CE0">
            <w:pPr>
              <w:rPr>
                <w:rFonts w:cstheme="minorHAnsi"/>
                <w:color w:val="000000"/>
                <w:sz w:val="16"/>
                <w:szCs w:val="16"/>
              </w:rPr>
            </w:pPr>
            <w:r w:rsidRPr="000005DA">
              <w:rPr>
                <w:rFonts w:cstheme="minorHAnsi"/>
                <w:color w:val="000000"/>
                <w:sz w:val="16"/>
                <w:szCs w:val="16"/>
              </w:rPr>
              <w:t>izv. prof. dr. sc.</w:t>
            </w:r>
          </w:p>
        </w:tc>
        <w:tc>
          <w:tcPr>
            <w:tcW w:w="234" w:type="pct"/>
            <w:tcBorders>
              <w:top w:val="nil"/>
              <w:left w:val="nil"/>
              <w:bottom w:val="single" w:sz="4" w:space="0" w:color="auto"/>
              <w:right w:val="single" w:sz="4" w:space="0" w:color="auto"/>
            </w:tcBorders>
            <w:shd w:val="clear" w:color="auto" w:fill="auto"/>
          </w:tcPr>
          <w:p w:rsidR="00D30CE0" w:rsidRPr="000005DA" w:rsidRDefault="00D30CE0" w:rsidP="00D30CE0">
            <w:pPr>
              <w:rPr>
                <w:rFonts w:cstheme="minorHAnsi"/>
                <w:color w:val="000000"/>
                <w:sz w:val="16"/>
                <w:szCs w:val="16"/>
              </w:rPr>
            </w:pPr>
            <w:r w:rsidRPr="000005DA">
              <w:rPr>
                <w:rFonts w:cstheme="minorHAnsi"/>
                <w:color w:val="000000"/>
                <w:sz w:val="16"/>
                <w:szCs w:val="16"/>
              </w:rPr>
              <w:t xml:space="preserve">Joško </w:t>
            </w:r>
          </w:p>
        </w:tc>
        <w:tc>
          <w:tcPr>
            <w:tcW w:w="325" w:type="pct"/>
            <w:tcBorders>
              <w:top w:val="nil"/>
              <w:left w:val="nil"/>
              <w:bottom w:val="single" w:sz="4" w:space="0" w:color="auto"/>
              <w:right w:val="single" w:sz="4" w:space="0" w:color="auto"/>
            </w:tcBorders>
            <w:shd w:val="clear" w:color="auto" w:fill="auto"/>
          </w:tcPr>
          <w:p w:rsidR="00D30CE0" w:rsidRPr="000005DA" w:rsidRDefault="00D30CE0" w:rsidP="00D30CE0">
            <w:pPr>
              <w:rPr>
                <w:rFonts w:cstheme="minorHAnsi"/>
                <w:color w:val="000000"/>
                <w:sz w:val="16"/>
                <w:szCs w:val="16"/>
              </w:rPr>
            </w:pPr>
            <w:r w:rsidRPr="000005DA">
              <w:rPr>
                <w:rFonts w:cstheme="minorHAnsi"/>
                <w:color w:val="000000"/>
                <w:sz w:val="16"/>
                <w:szCs w:val="16"/>
              </w:rPr>
              <w:t>Viskić</w:t>
            </w:r>
          </w:p>
        </w:tc>
        <w:tc>
          <w:tcPr>
            <w:tcW w:w="512" w:type="pct"/>
            <w:tcBorders>
              <w:top w:val="nil"/>
              <w:left w:val="nil"/>
              <w:bottom w:val="single" w:sz="4" w:space="0" w:color="auto"/>
              <w:right w:val="single" w:sz="4" w:space="0" w:color="auto"/>
            </w:tcBorders>
            <w:shd w:val="clear" w:color="auto" w:fill="auto"/>
          </w:tcPr>
          <w:p w:rsidR="00D30CE0" w:rsidRPr="000005DA" w:rsidRDefault="00D30CE0" w:rsidP="00D30CE0">
            <w:pPr>
              <w:rPr>
                <w:rFonts w:cstheme="minorHAnsi"/>
                <w:color w:val="000000"/>
                <w:sz w:val="16"/>
                <w:szCs w:val="16"/>
              </w:rPr>
            </w:pPr>
            <w:r w:rsidRPr="000005DA">
              <w:rPr>
                <w:rFonts w:cstheme="minorHAnsi"/>
                <w:color w:val="000000"/>
                <w:sz w:val="16"/>
                <w:szCs w:val="16"/>
              </w:rPr>
              <w:t>Društvene mreže u dentalnoj medicini</w:t>
            </w:r>
          </w:p>
        </w:tc>
        <w:tc>
          <w:tcPr>
            <w:tcW w:w="512" w:type="pct"/>
            <w:tcBorders>
              <w:top w:val="nil"/>
              <w:left w:val="nil"/>
              <w:bottom w:val="single" w:sz="4" w:space="0" w:color="auto"/>
              <w:right w:val="single" w:sz="4" w:space="0" w:color="auto"/>
            </w:tcBorders>
            <w:shd w:val="clear" w:color="auto" w:fill="auto"/>
          </w:tcPr>
          <w:p w:rsidR="00D30CE0" w:rsidRPr="000005DA" w:rsidRDefault="00D30CE0" w:rsidP="00D30CE0">
            <w:pPr>
              <w:rPr>
                <w:rFonts w:cstheme="minorHAnsi"/>
                <w:color w:val="000000"/>
                <w:sz w:val="16"/>
                <w:szCs w:val="16"/>
              </w:rPr>
            </w:pPr>
            <w:r w:rsidRPr="000005DA">
              <w:rPr>
                <w:rFonts w:cstheme="minorHAnsi"/>
                <w:color w:val="000000"/>
                <w:sz w:val="16"/>
                <w:szCs w:val="16"/>
              </w:rPr>
              <w:t>Social media in dental medicine</w:t>
            </w:r>
          </w:p>
        </w:tc>
        <w:tc>
          <w:tcPr>
            <w:tcW w:w="325" w:type="pct"/>
            <w:tcBorders>
              <w:top w:val="nil"/>
              <w:left w:val="nil"/>
              <w:bottom w:val="single" w:sz="4" w:space="0" w:color="auto"/>
              <w:right w:val="single" w:sz="4" w:space="0" w:color="auto"/>
            </w:tcBorders>
            <w:shd w:val="clear" w:color="auto" w:fill="auto"/>
          </w:tcPr>
          <w:p w:rsidR="00D30CE0" w:rsidRPr="00890F60" w:rsidRDefault="00D30CE0"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tcPr>
          <w:p w:rsidR="00D30CE0" w:rsidRPr="00200296" w:rsidRDefault="00D30CE0" w:rsidP="00D30CE0">
            <w:pPr>
              <w:rPr>
                <w:rFonts w:cstheme="minorHAnsi"/>
                <w:color w:val="000000"/>
                <w:sz w:val="14"/>
                <w:szCs w:val="14"/>
              </w:rPr>
            </w:pPr>
            <w:r w:rsidRPr="00200296">
              <w:rPr>
                <w:rFonts w:cstheme="minorHAnsi"/>
                <w:color w:val="000000"/>
                <w:sz w:val="14"/>
                <w:szCs w:val="14"/>
              </w:rPr>
              <w:t xml:space="preserve">Kroz ovaj diplomski rad student/ica treba obraditi prednosti i mane primjene društvenih mreža u dentalnoj medicini </w:t>
            </w:r>
          </w:p>
        </w:tc>
        <w:tc>
          <w:tcPr>
            <w:tcW w:w="790" w:type="pct"/>
            <w:tcBorders>
              <w:top w:val="nil"/>
              <w:left w:val="nil"/>
              <w:bottom w:val="single" w:sz="4" w:space="0" w:color="auto"/>
              <w:right w:val="single" w:sz="4" w:space="0" w:color="auto"/>
            </w:tcBorders>
            <w:shd w:val="clear" w:color="auto" w:fill="auto"/>
          </w:tcPr>
          <w:p w:rsidR="00D30CE0" w:rsidRPr="00200296" w:rsidRDefault="00D30CE0" w:rsidP="00D30CE0">
            <w:pPr>
              <w:rPr>
                <w:rFonts w:cstheme="minorHAnsi"/>
                <w:color w:val="000000"/>
                <w:sz w:val="14"/>
                <w:szCs w:val="14"/>
              </w:rPr>
            </w:pPr>
            <w:r w:rsidRPr="00200296">
              <w:rPr>
                <w:rFonts w:cstheme="minorHAnsi"/>
                <w:color w:val="000000"/>
                <w:sz w:val="14"/>
                <w:szCs w:val="14"/>
              </w:rPr>
              <w:t>Through this graduate thesis, the student should process the advantages and disadvantages of using social media in dental medicine</w:t>
            </w:r>
          </w:p>
        </w:tc>
        <w:tc>
          <w:tcPr>
            <w:tcW w:w="606" w:type="pct"/>
            <w:tcBorders>
              <w:top w:val="nil"/>
              <w:left w:val="nil"/>
              <w:bottom w:val="single" w:sz="4" w:space="0" w:color="auto"/>
              <w:right w:val="single" w:sz="4" w:space="0" w:color="auto"/>
            </w:tcBorders>
            <w:shd w:val="clear" w:color="auto" w:fill="auto"/>
          </w:tcPr>
          <w:p w:rsidR="00D30CE0" w:rsidRPr="00890F60" w:rsidRDefault="00D30CE0" w:rsidP="00D30CE0">
            <w:pPr>
              <w:rPr>
                <w:sz w:val="14"/>
                <w:szCs w:val="14"/>
              </w:rPr>
            </w:pPr>
            <w:r w:rsidRPr="00890F60">
              <w:rPr>
                <w:rFonts w:cstheme="minorHAnsi"/>
                <w:color w:val="000000"/>
                <w:sz w:val="14"/>
                <w:szCs w:val="14"/>
              </w:rPr>
              <w:t>viskic@sfzg.hr</w:t>
            </w:r>
          </w:p>
        </w:tc>
      </w:tr>
      <w:tr w:rsidR="00D30CE0"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tcPr>
          <w:p w:rsidR="00D30CE0" w:rsidRPr="00B827C6" w:rsidRDefault="00D30CE0" w:rsidP="00D30CE0">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86" w:type="pct"/>
            <w:tcBorders>
              <w:top w:val="nil"/>
              <w:left w:val="nil"/>
              <w:bottom w:val="single" w:sz="4" w:space="0" w:color="auto"/>
              <w:right w:val="single" w:sz="4" w:space="0" w:color="auto"/>
            </w:tcBorders>
            <w:shd w:val="clear" w:color="auto" w:fill="auto"/>
          </w:tcPr>
          <w:p w:rsidR="00D30CE0" w:rsidRPr="000005DA" w:rsidRDefault="00D30CE0" w:rsidP="00D30CE0">
            <w:pPr>
              <w:rPr>
                <w:rFonts w:cstheme="minorHAnsi"/>
                <w:color w:val="000000"/>
                <w:sz w:val="16"/>
                <w:szCs w:val="16"/>
              </w:rPr>
            </w:pPr>
            <w:r w:rsidRPr="000005DA">
              <w:rPr>
                <w:rFonts w:cstheme="minorHAnsi"/>
                <w:color w:val="000000"/>
                <w:sz w:val="16"/>
                <w:szCs w:val="16"/>
              </w:rPr>
              <w:t>izv. prof. dr. sc.</w:t>
            </w:r>
          </w:p>
        </w:tc>
        <w:tc>
          <w:tcPr>
            <w:tcW w:w="234" w:type="pct"/>
            <w:tcBorders>
              <w:top w:val="nil"/>
              <w:left w:val="nil"/>
              <w:bottom w:val="single" w:sz="4" w:space="0" w:color="auto"/>
              <w:right w:val="single" w:sz="4" w:space="0" w:color="auto"/>
            </w:tcBorders>
            <w:shd w:val="clear" w:color="auto" w:fill="auto"/>
          </w:tcPr>
          <w:p w:rsidR="00D30CE0" w:rsidRPr="000005DA" w:rsidRDefault="00D30CE0" w:rsidP="00D30CE0">
            <w:pPr>
              <w:rPr>
                <w:rFonts w:cstheme="minorHAnsi"/>
                <w:color w:val="000000"/>
                <w:sz w:val="16"/>
                <w:szCs w:val="16"/>
              </w:rPr>
            </w:pPr>
            <w:r w:rsidRPr="000005DA">
              <w:rPr>
                <w:rFonts w:cstheme="minorHAnsi"/>
                <w:color w:val="000000"/>
                <w:sz w:val="16"/>
                <w:szCs w:val="16"/>
              </w:rPr>
              <w:t xml:space="preserve">Joško </w:t>
            </w:r>
          </w:p>
        </w:tc>
        <w:tc>
          <w:tcPr>
            <w:tcW w:w="325" w:type="pct"/>
            <w:tcBorders>
              <w:top w:val="nil"/>
              <w:left w:val="nil"/>
              <w:bottom w:val="single" w:sz="4" w:space="0" w:color="auto"/>
              <w:right w:val="single" w:sz="4" w:space="0" w:color="auto"/>
            </w:tcBorders>
            <w:shd w:val="clear" w:color="auto" w:fill="auto"/>
          </w:tcPr>
          <w:p w:rsidR="00D30CE0" w:rsidRPr="000005DA" w:rsidRDefault="00D30CE0" w:rsidP="00D30CE0">
            <w:pPr>
              <w:rPr>
                <w:rFonts w:cstheme="minorHAnsi"/>
                <w:color w:val="000000"/>
                <w:sz w:val="16"/>
                <w:szCs w:val="16"/>
              </w:rPr>
            </w:pPr>
            <w:r w:rsidRPr="000005DA">
              <w:rPr>
                <w:rFonts w:cstheme="minorHAnsi"/>
                <w:color w:val="000000"/>
                <w:sz w:val="16"/>
                <w:szCs w:val="16"/>
              </w:rPr>
              <w:t>Viskić</w:t>
            </w:r>
          </w:p>
        </w:tc>
        <w:tc>
          <w:tcPr>
            <w:tcW w:w="512" w:type="pct"/>
            <w:tcBorders>
              <w:top w:val="nil"/>
              <w:left w:val="nil"/>
              <w:bottom w:val="single" w:sz="4" w:space="0" w:color="auto"/>
              <w:right w:val="single" w:sz="4" w:space="0" w:color="auto"/>
            </w:tcBorders>
            <w:shd w:val="clear" w:color="auto" w:fill="auto"/>
          </w:tcPr>
          <w:p w:rsidR="00D30CE0" w:rsidRPr="000005DA" w:rsidRDefault="00D30CE0" w:rsidP="00D30CE0">
            <w:pPr>
              <w:rPr>
                <w:rFonts w:cstheme="minorHAnsi"/>
                <w:color w:val="000000"/>
                <w:sz w:val="16"/>
                <w:szCs w:val="16"/>
              </w:rPr>
            </w:pPr>
            <w:r w:rsidRPr="000005DA">
              <w:rPr>
                <w:rFonts w:cstheme="minorHAnsi"/>
                <w:color w:val="000000"/>
                <w:sz w:val="16"/>
                <w:szCs w:val="16"/>
              </w:rPr>
              <w:t>Kliničko produljenje krune zube u fiksnoprotetičkoj terapiji</w:t>
            </w:r>
          </w:p>
        </w:tc>
        <w:tc>
          <w:tcPr>
            <w:tcW w:w="512" w:type="pct"/>
            <w:tcBorders>
              <w:top w:val="nil"/>
              <w:left w:val="nil"/>
              <w:bottom w:val="single" w:sz="4" w:space="0" w:color="auto"/>
              <w:right w:val="single" w:sz="4" w:space="0" w:color="auto"/>
            </w:tcBorders>
            <w:shd w:val="clear" w:color="auto" w:fill="auto"/>
          </w:tcPr>
          <w:p w:rsidR="00D30CE0" w:rsidRPr="000005DA" w:rsidRDefault="00D30CE0" w:rsidP="00D30CE0">
            <w:pPr>
              <w:rPr>
                <w:rFonts w:cstheme="minorHAnsi"/>
                <w:color w:val="000000"/>
                <w:sz w:val="16"/>
                <w:szCs w:val="16"/>
              </w:rPr>
            </w:pPr>
            <w:r w:rsidRPr="000005DA">
              <w:rPr>
                <w:rFonts w:cstheme="minorHAnsi"/>
                <w:color w:val="000000"/>
                <w:sz w:val="16"/>
                <w:szCs w:val="16"/>
              </w:rPr>
              <w:t>Crown lenghtening in fixed prosthodontics</w:t>
            </w:r>
          </w:p>
        </w:tc>
        <w:tc>
          <w:tcPr>
            <w:tcW w:w="325" w:type="pct"/>
            <w:tcBorders>
              <w:top w:val="nil"/>
              <w:left w:val="nil"/>
              <w:bottom w:val="single" w:sz="4" w:space="0" w:color="auto"/>
              <w:right w:val="single" w:sz="4" w:space="0" w:color="auto"/>
            </w:tcBorders>
            <w:shd w:val="clear" w:color="auto" w:fill="auto"/>
          </w:tcPr>
          <w:p w:rsidR="00D30CE0" w:rsidRPr="00890F60" w:rsidRDefault="00D30CE0" w:rsidP="00C431E7">
            <w:pPr>
              <w:jc w:val="center"/>
              <w:rPr>
                <w:rFonts w:cstheme="minorHAnsi"/>
                <w:color w:val="000000"/>
                <w:sz w:val="14"/>
                <w:szCs w:val="14"/>
              </w:rPr>
            </w:pPr>
            <w:r w:rsidRPr="00890F60">
              <w:rPr>
                <w:rFonts w:cstheme="minorHAnsi"/>
                <w:color w:val="000000"/>
                <w:sz w:val="14"/>
                <w:szCs w:val="14"/>
              </w:rPr>
              <w:t>stručni rad</w:t>
            </w:r>
          </w:p>
        </w:tc>
        <w:tc>
          <w:tcPr>
            <w:tcW w:w="1044" w:type="pct"/>
            <w:tcBorders>
              <w:top w:val="nil"/>
              <w:left w:val="nil"/>
              <w:bottom w:val="single" w:sz="4" w:space="0" w:color="auto"/>
              <w:right w:val="single" w:sz="4" w:space="0" w:color="auto"/>
            </w:tcBorders>
            <w:shd w:val="clear" w:color="auto" w:fill="auto"/>
          </w:tcPr>
          <w:p w:rsidR="00D30CE0" w:rsidRPr="00200296" w:rsidRDefault="00D30CE0" w:rsidP="00D30CE0">
            <w:pPr>
              <w:rPr>
                <w:rFonts w:cstheme="minorHAnsi"/>
                <w:color w:val="000000"/>
                <w:sz w:val="14"/>
                <w:szCs w:val="14"/>
              </w:rPr>
            </w:pPr>
            <w:r w:rsidRPr="00200296">
              <w:rPr>
                <w:rFonts w:cstheme="minorHAnsi"/>
                <w:color w:val="000000"/>
                <w:sz w:val="14"/>
                <w:szCs w:val="14"/>
              </w:rPr>
              <w:t>Kroz ovaj diplomski rad student/ica treba obraditi indikacije i kontraindikacije za kliničko produljenje krune zuba kroz prizmu fiksnoprotetičke terapije i povezati sa aspektima parodontoloških postulata kliničkog produljenja krune zuba.</w:t>
            </w:r>
          </w:p>
        </w:tc>
        <w:tc>
          <w:tcPr>
            <w:tcW w:w="790" w:type="pct"/>
            <w:tcBorders>
              <w:top w:val="nil"/>
              <w:left w:val="nil"/>
              <w:bottom w:val="single" w:sz="4" w:space="0" w:color="auto"/>
              <w:right w:val="single" w:sz="4" w:space="0" w:color="auto"/>
            </w:tcBorders>
            <w:shd w:val="clear" w:color="auto" w:fill="auto"/>
          </w:tcPr>
          <w:p w:rsidR="00D30CE0" w:rsidRPr="00200296" w:rsidRDefault="00D30CE0" w:rsidP="00D30CE0">
            <w:pPr>
              <w:rPr>
                <w:rFonts w:cstheme="minorHAnsi"/>
                <w:color w:val="000000"/>
                <w:sz w:val="14"/>
                <w:szCs w:val="14"/>
              </w:rPr>
            </w:pPr>
            <w:r w:rsidRPr="00200296">
              <w:rPr>
                <w:rFonts w:cstheme="minorHAnsi"/>
                <w:color w:val="000000"/>
                <w:sz w:val="14"/>
                <w:szCs w:val="14"/>
              </w:rPr>
              <w:t>Through this graduate thesis, the student should process the indications and contraindications for lengthening of the tooth crown through the prism of fixed prosthodontic therapy and connect it with aspects of the periodontological postulates of the crown lengthening preparations and procedures.</w:t>
            </w:r>
          </w:p>
        </w:tc>
        <w:tc>
          <w:tcPr>
            <w:tcW w:w="606" w:type="pct"/>
            <w:tcBorders>
              <w:top w:val="nil"/>
              <w:left w:val="nil"/>
              <w:bottom w:val="single" w:sz="4" w:space="0" w:color="auto"/>
              <w:right w:val="single" w:sz="4" w:space="0" w:color="auto"/>
            </w:tcBorders>
            <w:shd w:val="clear" w:color="auto" w:fill="auto"/>
          </w:tcPr>
          <w:p w:rsidR="00D30CE0" w:rsidRPr="00890F60" w:rsidRDefault="00D30CE0" w:rsidP="00D30CE0">
            <w:pPr>
              <w:rPr>
                <w:sz w:val="14"/>
                <w:szCs w:val="14"/>
              </w:rPr>
            </w:pPr>
            <w:r w:rsidRPr="00890F60">
              <w:rPr>
                <w:rFonts w:cstheme="minorHAnsi"/>
                <w:color w:val="000000"/>
                <w:sz w:val="14"/>
                <w:szCs w:val="14"/>
              </w:rPr>
              <w:t>viskic@sfzg.hr</w:t>
            </w:r>
          </w:p>
        </w:tc>
      </w:tr>
      <w:tr w:rsidR="00D30CE0"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D30CE0" w:rsidRPr="00B827C6" w:rsidRDefault="00D30CE0" w:rsidP="00D30CE0">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86" w:type="pct"/>
            <w:tcBorders>
              <w:top w:val="nil"/>
              <w:left w:val="nil"/>
              <w:bottom w:val="single" w:sz="4" w:space="0" w:color="auto"/>
              <w:right w:val="single" w:sz="4" w:space="0" w:color="auto"/>
            </w:tcBorders>
            <w:shd w:val="clear" w:color="auto" w:fill="auto"/>
            <w:hideMark/>
          </w:tcPr>
          <w:p w:rsidR="00D30CE0" w:rsidRPr="000005DA" w:rsidRDefault="00D30CE0" w:rsidP="00D30CE0">
            <w:pPr>
              <w:rPr>
                <w:rFonts w:cstheme="minorHAnsi"/>
                <w:color w:val="000000"/>
                <w:sz w:val="16"/>
                <w:szCs w:val="16"/>
              </w:rPr>
            </w:pPr>
            <w:r w:rsidRPr="000005DA">
              <w:rPr>
                <w:rFonts w:cstheme="minorHAnsi"/>
                <w:color w:val="000000"/>
                <w:sz w:val="16"/>
                <w:szCs w:val="16"/>
              </w:rPr>
              <w:t>prof. dr. sc.</w:t>
            </w:r>
          </w:p>
        </w:tc>
        <w:tc>
          <w:tcPr>
            <w:tcW w:w="234" w:type="pct"/>
            <w:tcBorders>
              <w:top w:val="nil"/>
              <w:left w:val="nil"/>
              <w:bottom w:val="single" w:sz="4" w:space="0" w:color="auto"/>
              <w:right w:val="single" w:sz="4" w:space="0" w:color="auto"/>
            </w:tcBorders>
            <w:shd w:val="clear" w:color="auto" w:fill="auto"/>
            <w:hideMark/>
          </w:tcPr>
          <w:p w:rsidR="00D30CE0" w:rsidRPr="000005DA" w:rsidRDefault="00D30CE0" w:rsidP="00D30CE0">
            <w:pPr>
              <w:rPr>
                <w:rFonts w:cstheme="minorHAnsi"/>
                <w:color w:val="000000"/>
                <w:sz w:val="16"/>
                <w:szCs w:val="16"/>
              </w:rPr>
            </w:pPr>
            <w:r w:rsidRPr="000005DA">
              <w:rPr>
                <w:rFonts w:cstheme="minorHAnsi"/>
                <w:color w:val="000000"/>
                <w:sz w:val="16"/>
                <w:szCs w:val="16"/>
              </w:rPr>
              <w:t>Denis</w:t>
            </w:r>
          </w:p>
        </w:tc>
        <w:tc>
          <w:tcPr>
            <w:tcW w:w="325" w:type="pct"/>
            <w:tcBorders>
              <w:top w:val="nil"/>
              <w:left w:val="nil"/>
              <w:bottom w:val="single" w:sz="4" w:space="0" w:color="auto"/>
              <w:right w:val="single" w:sz="4" w:space="0" w:color="auto"/>
            </w:tcBorders>
            <w:shd w:val="clear" w:color="auto" w:fill="auto"/>
            <w:hideMark/>
          </w:tcPr>
          <w:p w:rsidR="00D30CE0" w:rsidRPr="000005DA" w:rsidRDefault="00D30CE0" w:rsidP="00D30CE0">
            <w:pPr>
              <w:rPr>
                <w:rFonts w:cstheme="minorHAnsi"/>
                <w:color w:val="000000"/>
                <w:sz w:val="16"/>
                <w:szCs w:val="16"/>
              </w:rPr>
            </w:pPr>
            <w:r w:rsidRPr="000005DA">
              <w:rPr>
                <w:rFonts w:cstheme="minorHAnsi"/>
                <w:color w:val="000000"/>
                <w:sz w:val="16"/>
                <w:szCs w:val="16"/>
              </w:rPr>
              <w:t>Vojvodić</w:t>
            </w:r>
          </w:p>
        </w:tc>
        <w:tc>
          <w:tcPr>
            <w:tcW w:w="512" w:type="pct"/>
            <w:tcBorders>
              <w:top w:val="nil"/>
              <w:left w:val="nil"/>
              <w:bottom w:val="single" w:sz="4" w:space="0" w:color="auto"/>
              <w:right w:val="single" w:sz="4" w:space="0" w:color="auto"/>
            </w:tcBorders>
            <w:shd w:val="clear" w:color="auto" w:fill="auto"/>
            <w:hideMark/>
          </w:tcPr>
          <w:p w:rsidR="00D30CE0" w:rsidRPr="000005DA" w:rsidRDefault="00D30CE0" w:rsidP="00D30CE0">
            <w:pPr>
              <w:rPr>
                <w:rFonts w:cstheme="minorHAnsi"/>
                <w:color w:val="000000"/>
                <w:sz w:val="16"/>
                <w:szCs w:val="16"/>
              </w:rPr>
            </w:pPr>
            <w:r w:rsidRPr="000005DA">
              <w:rPr>
                <w:rFonts w:cstheme="minorHAnsi"/>
                <w:color w:val="000000"/>
                <w:sz w:val="16"/>
                <w:szCs w:val="16"/>
              </w:rPr>
              <w:t>Uporaba pričvrstaka na implantatima.</w:t>
            </w:r>
          </w:p>
        </w:tc>
        <w:tc>
          <w:tcPr>
            <w:tcW w:w="512" w:type="pct"/>
            <w:tcBorders>
              <w:top w:val="nil"/>
              <w:left w:val="nil"/>
              <w:bottom w:val="single" w:sz="4" w:space="0" w:color="auto"/>
              <w:right w:val="single" w:sz="4" w:space="0" w:color="auto"/>
            </w:tcBorders>
            <w:shd w:val="clear" w:color="auto" w:fill="auto"/>
            <w:hideMark/>
          </w:tcPr>
          <w:p w:rsidR="00D30CE0" w:rsidRPr="000005DA" w:rsidRDefault="00D30CE0" w:rsidP="00D30CE0">
            <w:pPr>
              <w:rPr>
                <w:rFonts w:cstheme="minorHAnsi"/>
                <w:color w:val="000000"/>
                <w:sz w:val="16"/>
                <w:szCs w:val="16"/>
              </w:rPr>
            </w:pPr>
            <w:r w:rsidRPr="000005DA">
              <w:rPr>
                <w:rFonts w:cstheme="minorHAnsi"/>
                <w:color w:val="000000"/>
                <w:sz w:val="16"/>
                <w:szCs w:val="16"/>
              </w:rPr>
              <w:t xml:space="preserve">Use of Implant Attachments </w:t>
            </w:r>
          </w:p>
        </w:tc>
        <w:tc>
          <w:tcPr>
            <w:tcW w:w="325" w:type="pct"/>
            <w:tcBorders>
              <w:top w:val="nil"/>
              <w:left w:val="nil"/>
              <w:bottom w:val="single" w:sz="4" w:space="0" w:color="auto"/>
              <w:right w:val="single" w:sz="4" w:space="0" w:color="auto"/>
            </w:tcBorders>
            <w:shd w:val="clear" w:color="auto" w:fill="auto"/>
            <w:hideMark/>
          </w:tcPr>
          <w:p w:rsidR="00D30CE0" w:rsidRPr="00890F60" w:rsidRDefault="00D30CE0"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hideMark/>
          </w:tcPr>
          <w:p w:rsidR="00D30CE0" w:rsidRPr="00200296" w:rsidRDefault="00D30CE0" w:rsidP="00D30CE0">
            <w:pPr>
              <w:rPr>
                <w:rFonts w:cstheme="minorHAnsi"/>
                <w:color w:val="000000"/>
                <w:sz w:val="14"/>
                <w:szCs w:val="14"/>
              </w:rPr>
            </w:pPr>
            <w:r w:rsidRPr="00200296">
              <w:rPr>
                <w:rFonts w:cstheme="minorHAnsi"/>
                <w:color w:val="000000"/>
                <w:sz w:val="14"/>
                <w:szCs w:val="14"/>
              </w:rPr>
              <w:t>Napraviti pregled komercijanih pričvrstaka na implantatima s osvrtom na mogućnosti njihove uporabe u stomatološkoj protetici.</w:t>
            </w:r>
          </w:p>
        </w:tc>
        <w:tc>
          <w:tcPr>
            <w:tcW w:w="790" w:type="pct"/>
            <w:tcBorders>
              <w:top w:val="nil"/>
              <w:left w:val="nil"/>
              <w:bottom w:val="single" w:sz="4" w:space="0" w:color="auto"/>
              <w:right w:val="single" w:sz="4" w:space="0" w:color="auto"/>
            </w:tcBorders>
            <w:shd w:val="clear" w:color="auto" w:fill="auto"/>
            <w:hideMark/>
          </w:tcPr>
          <w:p w:rsidR="00D30CE0" w:rsidRPr="00200296" w:rsidRDefault="00D30CE0" w:rsidP="00D30CE0">
            <w:pPr>
              <w:rPr>
                <w:rFonts w:cstheme="minorHAnsi"/>
                <w:color w:val="000000"/>
                <w:sz w:val="14"/>
                <w:szCs w:val="14"/>
              </w:rPr>
            </w:pPr>
            <w:r w:rsidRPr="00200296">
              <w:rPr>
                <w:rFonts w:cstheme="minorHAnsi"/>
                <w:color w:val="000000"/>
                <w:sz w:val="14"/>
                <w:szCs w:val="14"/>
              </w:rPr>
              <w:t xml:space="preserve">To make an overview of commercial implant attachments with reference </w:t>
            </w:r>
            <w:r w:rsidRPr="00200296">
              <w:rPr>
                <w:rFonts w:cstheme="minorHAnsi"/>
                <w:color w:val="000000"/>
                <w:sz w:val="14"/>
                <w:szCs w:val="14"/>
              </w:rPr>
              <w:lastRenderedPageBreak/>
              <w:t>to the possibilities of their use in prosthodontics.</w:t>
            </w:r>
          </w:p>
        </w:tc>
        <w:tc>
          <w:tcPr>
            <w:tcW w:w="606" w:type="pct"/>
            <w:tcBorders>
              <w:top w:val="nil"/>
              <w:left w:val="nil"/>
              <w:bottom w:val="single" w:sz="4" w:space="0" w:color="auto"/>
              <w:right w:val="single" w:sz="4" w:space="0" w:color="auto"/>
            </w:tcBorders>
            <w:shd w:val="clear" w:color="auto" w:fill="auto"/>
            <w:hideMark/>
          </w:tcPr>
          <w:p w:rsidR="00D30CE0" w:rsidRPr="00890F60" w:rsidRDefault="00D30CE0" w:rsidP="00D30CE0">
            <w:pPr>
              <w:rPr>
                <w:rFonts w:cstheme="minorHAnsi"/>
                <w:color w:val="000000"/>
                <w:sz w:val="14"/>
                <w:szCs w:val="14"/>
              </w:rPr>
            </w:pPr>
            <w:r w:rsidRPr="00890F60">
              <w:rPr>
                <w:rFonts w:cstheme="minorHAnsi"/>
                <w:color w:val="000000"/>
                <w:sz w:val="14"/>
                <w:szCs w:val="14"/>
              </w:rPr>
              <w:lastRenderedPageBreak/>
              <w:t>vojvodic@sfzg.hr</w:t>
            </w:r>
          </w:p>
        </w:tc>
      </w:tr>
      <w:tr w:rsidR="00106562"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106562" w:rsidRPr="00B827C6" w:rsidRDefault="00106562" w:rsidP="00106562">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mobilnu protetiku</w:t>
            </w:r>
          </w:p>
        </w:tc>
        <w:tc>
          <w:tcPr>
            <w:tcW w:w="186" w:type="pct"/>
            <w:tcBorders>
              <w:top w:val="nil"/>
              <w:left w:val="nil"/>
              <w:bottom w:val="single" w:sz="4" w:space="0" w:color="auto"/>
              <w:right w:val="single" w:sz="4" w:space="0" w:color="auto"/>
            </w:tcBorders>
            <w:shd w:val="clear" w:color="auto" w:fill="auto"/>
            <w:hideMark/>
          </w:tcPr>
          <w:p w:rsidR="00106562" w:rsidRPr="000005DA" w:rsidRDefault="00106562" w:rsidP="00106562">
            <w:pPr>
              <w:rPr>
                <w:rFonts w:cstheme="minorHAnsi"/>
                <w:color w:val="000000"/>
                <w:sz w:val="16"/>
                <w:szCs w:val="16"/>
              </w:rPr>
            </w:pPr>
            <w:r w:rsidRPr="000005DA">
              <w:rPr>
                <w:rFonts w:cstheme="minorHAnsi"/>
                <w:color w:val="000000"/>
                <w:sz w:val="16"/>
                <w:szCs w:val="16"/>
              </w:rPr>
              <w:t>prof. dr. sc.</w:t>
            </w:r>
          </w:p>
        </w:tc>
        <w:tc>
          <w:tcPr>
            <w:tcW w:w="234" w:type="pct"/>
            <w:tcBorders>
              <w:top w:val="nil"/>
              <w:left w:val="nil"/>
              <w:bottom w:val="single" w:sz="4" w:space="0" w:color="auto"/>
              <w:right w:val="single" w:sz="4" w:space="0" w:color="auto"/>
            </w:tcBorders>
            <w:shd w:val="clear" w:color="auto" w:fill="auto"/>
            <w:hideMark/>
          </w:tcPr>
          <w:p w:rsidR="00106562" w:rsidRPr="000005DA" w:rsidRDefault="00106562" w:rsidP="00106562">
            <w:pPr>
              <w:rPr>
                <w:rFonts w:cstheme="minorHAnsi"/>
                <w:color w:val="000000"/>
                <w:sz w:val="16"/>
                <w:szCs w:val="16"/>
              </w:rPr>
            </w:pPr>
            <w:r w:rsidRPr="000005DA">
              <w:rPr>
                <w:rFonts w:cstheme="minorHAnsi"/>
                <w:color w:val="000000"/>
                <w:sz w:val="16"/>
                <w:szCs w:val="16"/>
              </w:rPr>
              <w:t>Tomislav</w:t>
            </w:r>
          </w:p>
        </w:tc>
        <w:tc>
          <w:tcPr>
            <w:tcW w:w="325" w:type="pct"/>
            <w:tcBorders>
              <w:top w:val="nil"/>
              <w:left w:val="nil"/>
              <w:bottom w:val="single" w:sz="4" w:space="0" w:color="auto"/>
              <w:right w:val="single" w:sz="4" w:space="0" w:color="auto"/>
            </w:tcBorders>
            <w:shd w:val="clear" w:color="auto" w:fill="auto"/>
            <w:hideMark/>
          </w:tcPr>
          <w:p w:rsidR="00106562" w:rsidRPr="000005DA" w:rsidRDefault="00106562" w:rsidP="00106562">
            <w:pPr>
              <w:rPr>
                <w:rFonts w:cstheme="minorHAnsi"/>
                <w:color w:val="000000"/>
                <w:sz w:val="16"/>
                <w:szCs w:val="16"/>
              </w:rPr>
            </w:pPr>
            <w:r w:rsidRPr="000005DA">
              <w:rPr>
                <w:rFonts w:cstheme="minorHAnsi"/>
                <w:color w:val="000000"/>
                <w:sz w:val="16"/>
                <w:szCs w:val="16"/>
              </w:rPr>
              <w:t>Badel</w:t>
            </w:r>
          </w:p>
        </w:tc>
        <w:tc>
          <w:tcPr>
            <w:tcW w:w="512" w:type="pct"/>
            <w:tcBorders>
              <w:top w:val="nil"/>
              <w:left w:val="nil"/>
              <w:bottom w:val="single" w:sz="4" w:space="0" w:color="auto"/>
              <w:right w:val="single" w:sz="4" w:space="0" w:color="auto"/>
            </w:tcBorders>
            <w:shd w:val="clear" w:color="auto" w:fill="auto"/>
            <w:hideMark/>
          </w:tcPr>
          <w:p w:rsidR="00106562" w:rsidRPr="000005DA" w:rsidRDefault="00106562" w:rsidP="00106562">
            <w:pPr>
              <w:rPr>
                <w:rFonts w:cstheme="minorHAnsi"/>
                <w:color w:val="000000"/>
                <w:sz w:val="16"/>
                <w:szCs w:val="16"/>
              </w:rPr>
            </w:pPr>
            <w:r w:rsidRPr="000005DA">
              <w:rPr>
                <w:rFonts w:cstheme="minorHAnsi"/>
                <w:color w:val="000000"/>
                <w:sz w:val="16"/>
                <w:szCs w:val="16"/>
              </w:rPr>
              <w:t>Koncepcije okluzije u prirodnoj denticiji i protetici potpunih proteze</w:t>
            </w:r>
          </w:p>
        </w:tc>
        <w:tc>
          <w:tcPr>
            <w:tcW w:w="512" w:type="pct"/>
            <w:tcBorders>
              <w:top w:val="nil"/>
              <w:left w:val="nil"/>
              <w:bottom w:val="single" w:sz="4" w:space="0" w:color="auto"/>
              <w:right w:val="single" w:sz="4" w:space="0" w:color="auto"/>
            </w:tcBorders>
            <w:shd w:val="clear" w:color="auto" w:fill="auto"/>
            <w:hideMark/>
          </w:tcPr>
          <w:p w:rsidR="00106562" w:rsidRPr="000005DA" w:rsidRDefault="00106562" w:rsidP="00106562">
            <w:pPr>
              <w:rPr>
                <w:rFonts w:cstheme="minorHAnsi"/>
                <w:color w:val="000000"/>
                <w:sz w:val="16"/>
                <w:szCs w:val="16"/>
              </w:rPr>
            </w:pPr>
            <w:r w:rsidRPr="000005DA">
              <w:rPr>
                <w:rFonts w:cstheme="minorHAnsi"/>
                <w:color w:val="000000"/>
                <w:sz w:val="16"/>
                <w:szCs w:val="16"/>
              </w:rPr>
              <w:t>Concept of occlusion in natural dentition and prothodontics of complete dentures</w:t>
            </w:r>
          </w:p>
        </w:tc>
        <w:tc>
          <w:tcPr>
            <w:tcW w:w="325" w:type="pct"/>
            <w:tcBorders>
              <w:top w:val="nil"/>
              <w:left w:val="nil"/>
              <w:bottom w:val="single" w:sz="4" w:space="0" w:color="auto"/>
              <w:right w:val="single" w:sz="4" w:space="0" w:color="auto"/>
            </w:tcBorders>
            <w:shd w:val="clear" w:color="auto" w:fill="auto"/>
            <w:hideMark/>
          </w:tcPr>
          <w:p w:rsidR="00106562" w:rsidRPr="00890F60" w:rsidRDefault="00106562"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hideMark/>
          </w:tcPr>
          <w:p w:rsidR="00106562" w:rsidRPr="00200296" w:rsidRDefault="00106562" w:rsidP="00106562">
            <w:pPr>
              <w:rPr>
                <w:rFonts w:cstheme="minorHAnsi"/>
                <w:color w:val="000000"/>
                <w:sz w:val="14"/>
                <w:szCs w:val="14"/>
              </w:rPr>
            </w:pPr>
            <w:r w:rsidRPr="00200296">
              <w:rPr>
                <w:rFonts w:cstheme="minorHAnsi"/>
                <w:color w:val="000000"/>
                <w:sz w:val="14"/>
                <w:szCs w:val="14"/>
              </w:rPr>
              <w:t>Analizirat će se odnos okluzije priodnih zubi i okluzije totalnih proteza.</w:t>
            </w:r>
          </w:p>
        </w:tc>
        <w:tc>
          <w:tcPr>
            <w:tcW w:w="790" w:type="pct"/>
            <w:tcBorders>
              <w:top w:val="nil"/>
              <w:left w:val="nil"/>
              <w:bottom w:val="single" w:sz="4" w:space="0" w:color="auto"/>
              <w:right w:val="single" w:sz="4" w:space="0" w:color="auto"/>
            </w:tcBorders>
            <w:shd w:val="clear" w:color="auto" w:fill="auto"/>
            <w:hideMark/>
          </w:tcPr>
          <w:p w:rsidR="00106562" w:rsidRPr="00200296" w:rsidRDefault="00106562" w:rsidP="00106562">
            <w:pPr>
              <w:rPr>
                <w:rFonts w:cstheme="minorHAnsi"/>
                <w:color w:val="000000"/>
                <w:sz w:val="14"/>
                <w:szCs w:val="14"/>
              </w:rPr>
            </w:pPr>
            <w:r w:rsidRPr="00200296">
              <w:rPr>
                <w:rFonts w:cstheme="minorHAnsi"/>
                <w:color w:val="000000"/>
                <w:sz w:val="14"/>
                <w:szCs w:val="14"/>
              </w:rPr>
              <w:t>The relationship between the occlusion of natural teeth and the occlusion of complete dentures will be analyzed.</w:t>
            </w:r>
          </w:p>
        </w:tc>
        <w:tc>
          <w:tcPr>
            <w:tcW w:w="606" w:type="pct"/>
            <w:tcBorders>
              <w:top w:val="nil"/>
              <w:left w:val="nil"/>
              <w:bottom w:val="single" w:sz="4" w:space="0" w:color="auto"/>
              <w:right w:val="single" w:sz="4" w:space="0" w:color="auto"/>
            </w:tcBorders>
            <w:shd w:val="clear" w:color="auto" w:fill="auto"/>
            <w:hideMark/>
          </w:tcPr>
          <w:p w:rsidR="00106562" w:rsidRPr="00890F60" w:rsidRDefault="00106562" w:rsidP="00106562">
            <w:pPr>
              <w:rPr>
                <w:rFonts w:cstheme="minorHAnsi"/>
                <w:color w:val="000000"/>
                <w:sz w:val="14"/>
                <w:szCs w:val="14"/>
              </w:rPr>
            </w:pPr>
            <w:r w:rsidRPr="00890F60">
              <w:rPr>
                <w:rFonts w:cstheme="minorHAnsi"/>
                <w:color w:val="000000"/>
                <w:sz w:val="14"/>
                <w:szCs w:val="14"/>
              </w:rPr>
              <w:t>badel@sfzg.hr</w:t>
            </w:r>
          </w:p>
        </w:tc>
      </w:tr>
      <w:tr w:rsidR="00106562"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tcPr>
          <w:p w:rsidR="00106562" w:rsidRPr="00B827C6" w:rsidRDefault="00106562" w:rsidP="00106562">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86" w:type="pct"/>
            <w:tcBorders>
              <w:top w:val="nil"/>
              <w:left w:val="nil"/>
              <w:bottom w:val="single" w:sz="4" w:space="0" w:color="auto"/>
              <w:right w:val="single" w:sz="4" w:space="0" w:color="auto"/>
            </w:tcBorders>
            <w:shd w:val="clear" w:color="auto" w:fill="auto"/>
          </w:tcPr>
          <w:p w:rsidR="00106562" w:rsidRPr="000005DA" w:rsidRDefault="00106562" w:rsidP="00106562">
            <w:pPr>
              <w:rPr>
                <w:rFonts w:cstheme="minorHAnsi"/>
                <w:color w:val="000000"/>
                <w:sz w:val="16"/>
                <w:szCs w:val="16"/>
              </w:rPr>
            </w:pPr>
            <w:r w:rsidRPr="000005DA">
              <w:rPr>
                <w:rFonts w:cstheme="minorHAnsi"/>
                <w:color w:val="000000"/>
                <w:sz w:val="16"/>
                <w:szCs w:val="16"/>
              </w:rPr>
              <w:t>prof. dr. sc.</w:t>
            </w:r>
          </w:p>
        </w:tc>
        <w:tc>
          <w:tcPr>
            <w:tcW w:w="234" w:type="pct"/>
            <w:tcBorders>
              <w:top w:val="nil"/>
              <w:left w:val="nil"/>
              <w:bottom w:val="single" w:sz="4" w:space="0" w:color="auto"/>
              <w:right w:val="single" w:sz="4" w:space="0" w:color="auto"/>
            </w:tcBorders>
            <w:shd w:val="clear" w:color="auto" w:fill="auto"/>
          </w:tcPr>
          <w:p w:rsidR="00106562" w:rsidRPr="000005DA" w:rsidRDefault="00106562" w:rsidP="00106562">
            <w:pPr>
              <w:rPr>
                <w:rFonts w:cstheme="minorHAnsi"/>
                <w:color w:val="000000"/>
                <w:sz w:val="16"/>
                <w:szCs w:val="16"/>
              </w:rPr>
            </w:pPr>
            <w:r w:rsidRPr="000005DA">
              <w:rPr>
                <w:rFonts w:cstheme="minorHAnsi"/>
                <w:color w:val="000000"/>
                <w:sz w:val="16"/>
                <w:szCs w:val="16"/>
              </w:rPr>
              <w:t>Tomislav</w:t>
            </w:r>
          </w:p>
        </w:tc>
        <w:tc>
          <w:tcPr>
            <w:tcW w:w="325" w:type="pct"/>
            <w:tcBorders>
              <w:top w:val="nil"/>
              <w:left w:val="nil"/>
              <w:bottom w:val="single" w:sz="4" w:space="0" w:color="auto"/>
              <w:right w:val="single" w:sz="4" w:space="0" w:color="auto"/>
            </w:tcBorders>
            <w:shd w:val="clear" w:color="auto" w:fill="auto"/>
          </w:tcPr>
          <w:p w:rsidR="00106562" w:rsidRPr="000005DA" w:rsidRDefault="00106562" w:rsidP="00106562">
            <w:pPr>
              <w:rPr>
                <w:rFonts w:cstheme="minorHAnsi"/>
                <w:color w:val="000000"/>
                <w:sz w:val="16"/>
                <w:szCs w:val="16"/>
              </w:rPr>
            </w:pPr>
            <w:r w:rsidRPr="000005DA">
              <w:rPr>
                <w:rFonts w:cstheme="minorHAnsi"/>
                <w:color w:val="000000"/>
                <w:sz w:val="16"/>
                <w:szCs w:val="16"/>
              </w:rPr>
              <w:t>Badel</w:t>
            </w:r>
          </w:p>
        </w:tc>
        <w:tc>
          <w:tcPr>
            <w:tcW w:w="512" w:type="pct"/>
            <w:tcBorders>
              <w:top w:val="nil"/>
              <w:left w:val="nil"/>
              <w:bottom w:val="single" w:sz="4" w:space="0" w:color="auto"/>
              <w:right w:val="single" w:sz="4" w:space="0" w:color="auto"/>
            </w:tcBorders>
            <w:shd w:val="clear" w:color="auto" w:fill="auto"/>
          </w:tcPr>
          <w:p w:rsidR="00106562" w:rsidRPr="000005DA" w:rsidRDefault="00106562" w:rsidP="00106562">
            <w:pPr>
              <w:rPr>
                <w:rFonts w:cstheme="minorHAnsi"/>
                <w:color w:val="000000"/>
                <w:sz w:val="16"/>
                <w:szCs w:val="16"/>
              </w:rPr>
            </w:pPr>
            <w:r w:rsidRPr="000005DA">
              <w:rPr>
                <w:rFonts w:cstheme="minorHAnsi"/>
                <w:color w:val="000000"/>
                <w:sz w:val="16"/>
                <w:szCs w:val="16"/>
              </w:rPr>
              <w:t>Podlaganje totalne proteze</w:t>
            </w:r>
          </w:p>
        </w:tc>
        <w:tc>
          <w:tcPr>
            <w:tcW w:w="512" w:type="pct"/>
            <w:tcBorders>
              <w:top w:val="nil"/>
              <w:left w:val="nil"/>
              <w:bottom w:val="single" w:sz="4" w:space="0" w:color="auto"/>
              <w:right w:val="single" w:sz="4" w:space="0" w:color="auto"/>
            </w:tcBorders>
            <w:shd w:val="clear" w:color="auto" w:fill="auto"/>
          </w:tcPr>
          <w:p w:rsidR="00106562" w:rsidRPr="000005DA" w:rsidRDefault="00106562" w:rsidP="00106562">
            <w:pPr>
              <w:rPr>
                <w:rFonts w:cstheme="minorHAnsi"/>
                <w:color w:val="000000"/>
                <w:sz w:val="16"/>
                <w:szCs w:val="16"/>
              </w:rPr>
            </w:pPr>
            <w:r w:rsidRPr="000005DA">
              <w:rPr>
                <w:rFonts w:cstheme="minorHAnsi"/>
                <w:color w:val="000000"/>
                <w:sz w:val="16"/>
                <w:szCs w:val="16"/>
              </w:rPr>
              <w:t>Rebasing of complete dentures</w:t>
            </w:r>
          </w:p>
        </w:tc>
        <w:tc>
          <w:tcPr>
            <w:tcW w:w="325" w:type="pct"/>
            <w:tcBorders>
              <w:top w:val="nil"/>
              <w:left w:val="nil"/>
              <w:bottom w:val="single" w:sz="4" w:space="0" w:color="auto"/>
              <w:right w:val="single" w:sz="4" w:space="0" w:color="auto"/>
            </w:tcBorders>
            <w:shd w:val="clear" w:color="auto" w:fill="auto"/>
          </w:tcPr>
          <w:p w:rsidR="00106562" w:rsidRPr="00890F60" w:rsidRDefault="00106562" w:rsidP="00C431E7">
            <w:pPr>
              <w:jc w:val="center"/>
              <w:rPr>
                <w:rFonts w:cstheme="minorHAnsi"/>
                <w:color w:val="000000"/>
                <w:sz w:val="14"/>
                <w:szCs w:val="14"/>
              </w:rPr>
            </w:pPr>
            <w:r w:rsidRPr="00890F60">
              <w:rPr>
                <w:rFonts w:cstheme="minorHAnsi"/>
                <w:color w:val="000000"/>
                <w:sz w:val="14"/>
                <w:szCs w:val="14"/>
              </w:rPr>
              <w:t>stručni rad</w:t>
            </w:r>
          </w:p>
        </w:tc>
        <w:tc>
          <w:tcPr>
            <w:tcW w:w="1044" w:type="pct"/>
            <w:tcBorders>
              <w:top w:val="nil"/>
              <w:left w:val="nil"/>
              <w:bottom w:val="single" w:sz="4" w:space="0" w:color="auto"/>
              <w:right w:val="single" w:sz="4" w:space="0" w:color="auto"/>
            </w:tcBorders>
            <w:shd w:val="clear" w:color="auto" w:fill="auto"/>
          </w:tcPr>
          <w:p w:rsidR="00106562" w:rsidRPr="00200296" w:rsidRDefault="00106562" w:rsidP="00106562">
            <w:pPr>
              <w:rPr>
                <w:rFonts w:cstheme="minorHAnsi"/>
                <w:color w:val="000000"/>
                <w:sz w:val="14"/>
                <w:szCs w:val="14"/>
              </w:rPr>
            </w:pPr>
            <w:r w:rsidRPr="00200296">
              <w:rPr>
                <w:rFonts w:cstheme="minorHAnsi"/>
                <w:color w:val="000000"/>
                <w:sz w:val="14"/>
                <w:szCs w:val="14"/>
              </w:rPr>
              <w:t>Student treba usvojiti razloge zbog kojih se radi podlaganje totalne proteze, radnih faza i utjecaja podlaganja proteze na okluzalne odnose totalne proteze.</w:t>
            </w:r>
          </w:p>
        </w:tc>
        <w:tc>
          <w:tcPr>
            <w:tcW w:w="790" w:type="pct"/>
            <w:tcBorders>
              <w:top w:val="nil"/>
              <w:left w:val="nil"/>
              <w:bottom w:val="single" w:sz="4" w:space="0" w:color="auto"/>
              <w:right w:val="single" w:sz="4" w:space="0" w:color="auto"/>
            </w:tcBorders>
            <w:shd w:val="clear" w:color="auto" w:fill="auto"/>
          </w:tcPr>
          <w:p w:rsidR="00106562" w:rsidRPr="00200296" w:rsidRDefault="00106562" w:rsidP="00106562">
            <w:pPr>
              <w:rPr>
                <w:rFonts w:cstheme="minorHAnsi"/>
                <w:color w:val="000000"/>
                <w:sz w:val="14"/>
                <w:szCs w:val="14"/>
              </w:rPr>
            </w:pPr>
            <w:r w:rsidRPr="00200296">
              <w:rPr>
                <w:rFonts w:cstheme="minorHAnsi"/>
                <w:color w:val="000000"/>
                <w:sz w:val="14"/>
                <w:szCs w:val="14"/>
              </w:rPr>
              <w:t>The student should learn the reasons for rebasing of complete denture, the working stages and the impact of rebasing on occlusal relationships of complete denture.</w:t>
            </w:r>
          </w:p>
        </w:tc>
        <w:tc>
          <w:tcPr>
            <w:tcW w:w="606" w:type="pct"/>
            <w:tcBorders>
              <w:top w:val="nil"/>
              <w:left w:val="nil"/>
              <w:bottom w:val="single" w:sz="4" w:space="0" w:color="auto"/>
              <w:right w:val="single" w:sz="4" w:space="0" w:color="auto"/>
            </w:tcBorders>
            <w:shd w:val="clear" w:color="auto" w:fill="auto"/>
          </w:tcPr>
          <w:p w:rsidR="00106562" w:rsidRPr="00890F60" w:rsidRDefault="00106562" w:rsidP="00106562">
            <w:pPr>
              <w:rPr>
                <w:rFonts w:cstheme="minorHAnsi"/>
                <w:color w:val="000000"/>
                <w:sz w:val="14"/>
                <w:szCs w:val="14"/>
              </w:rPr>
            </w:pPr>
            <w:r w:rsidRPr="00890F60">
              <w:rPr>
                <w:rFonts w:cstheme="minorHAnsi"/>
                <w:color w:val="000000"/>
                <w:sz w:val="14"/>
                <w:szCs w:val="14"/>
              </w:rPr>
              <w:t>badel@sfzg.hr</w:t>
            </w:r>
          </w:p>
        </w:tc>
      </w:tr>
      <w:tr w:rsidR="00106562"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106562" w:rsidRPr="00B827C6" w:rsidRDefault="00106562" w:rsidP="00106562">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86" w:type="pct"/>
            <w:tcBorders>
              <w:top w:val="nil"/>
              <w:left w:val="nil"/>
              <w:bottom w:val="single" w:sz="4" w:space="0" w:color="auto"/>
              <w:right w:val="single" w:sz="4" w:space="0" w:color="auto"/>
            </w:tcBorders>
            <w:shd w:val="clear" w:color="auto" w:fill="auto"/>
            <w:hideMark/>
          </w:tcPr>
          <w:p w:rsidR="00106562" w:rsidRPr="000005DA" w:rsidRDefault="00106562" w:rsidP="00106562">
            <w:pPr>
              <w:rPr>
                <w:rFonts w:cstheme="minorHAnsi"/>
                <w:color w:val="000000"/>
                <w:sz w:val="16"/>
                <w:szCs w:val="16"/>
              </w:rPr>
            </w:pPr>
            <w:r w:rsidRPr="000005DA">
              <w:rPr>
                <w:rFonts w:cstheme="minorHAnsi"/>
                <w:color w:val="000000"/>
                <w:sz w:val="16"/>
                <w:szCs w:val="16"/>
              </w:rPr>
              <w:t>izv. prof. dr. sc.</w:t>
            </w:r>
          </w:p>
        </w:tc>
        <w:tc>
          <w:tcPr>
            <w:tcW w:w="234" w:type="pct"/>
            <w:tcBorders>
              <w:top w:val="nil"/>
              <w:left w:val="nil"/>
              <w:bottom w:val="single" w:sz="4" w:space="0" w:color="auto"/>
              <w:right w:val="single" w:sz="4" w:space="0" w:color="auto"/>
            </w:tcBorders>
            <w:shd w:val="clear" w:color="auto" w:fill="auto"/>
            <w:hideMark/>
          </w:tcPr>
          <w:p w:rsidR="00106562" w:rsidRPr="000005DA" w:rsidRDefault="00106562" w:rsidP="00106562">
            <w:pPr>
              <w:rPr>
                <w:rFonts w:cstheme="minorHAnsi"/>
                <w:color w:val="000000"/>
                <w:sz w:val="16"/>
                <w:szCs w:val="16"/>
              </w:rPr>
            </w:pPr>
            <w:r w:rsidRPr="000005DA">
              <w:rPr>
                <w:rFonts w:cstheme="minorHAnsi"/>
                <w:color w:val="000000"/>
                <w:sz w:val="16"/>
                <w:szCs w:val="16"/>
              </w:rPr>
              <w:t>Dino</w:t>
            </w:r>
          </w:p>
        </w:tc>
        <w:tc>
          <w:tcPr>
            <w:tcW w:w="325" w:type="pct"/>
            <w:tcBorders>
              <w:top w:val="nil"/>
              <w:left w:val="nil"/>
              <w:bottom w:val="single" w:sz="4" w:space="0" w:color="auto"/>
              <w:right w:val="single" w:sz="4" w:space="0" w:color="auto"/>
            </w:tcBorders>
            <w:shd w:val="clear" w:color="auto" w:fill="auto"/>
            <w:hideMark/>
          </w:tcPr>
          <w:p w:rsidR="00106562" w:rsidRPr="000005DA" w:rsidRDefault="00106562" w:rsidP="00106562">
            <w:pPr>
              <w:rPr>
                <w:rFonts w:cstheme="minorHAnsi"/>
                <w:color w:val="000000"/>
                <w:sz w:val="16"/>
                <w:szCs w:val="16"/>
              </w:rPr>
            </w:pPr>
            <w:r w:rsidRPr="000005DA">
              <w:rPr>
                <w:rFonts w:cstheme="minorHAnsi"/>
                <w:color w:val="000000"/>
                <w:sz w:val="16"/>
                <w:szCs w:val="16"/>
              </w:rPr>
              <w:t>Buković</w:t>
            </w:r>
          </w:p>
        </w:tc>
        <w:tc>
          <w:tcPr>
            <w:tcW w:w="512" w:type="pct"/>
            <w:tcBorders>
              <w:top w:val="nil"/>
              <w:left w:val="nil"/>
              <w:bottom w:val="single" w:sz="4" w:space="0" w:color="auto"/>
              <w:right w:val="single" w:sz="4" w:space="0" w:color="auto"/>
            </w:tcBorders>
            <w:shd w:val="clear" w:color="auto" w:fill="auto"/>
            <w:hideMark/>
          </w:tcPr>
          <w:p w:rsidR="00106562" w:rsidRPr="000005DA" w:rsidRDefault="00106562" w:rsidP="00106562">
            <w:pPr>
              <w:rPr>
                <w:rFonts w:cstheme="minorHAnsi"/>
                <w:color w:val="000000"/>
                <w:sz w:val="16"/>
                <w:szCs w:val="16"/>
              </w:rPr>
            </w:pPr>
            <w:r w:rsidRPr="000005DA">
              <w:rPr>
                <w:rFonts w:cstheme="minorHAnsi"/>
                <w:color w:val="000000"/>
                <w:sz w:val="16"/>
                <w:szCs w:val="16"/>
              </w:rPr>
              <w:t>Protetska rješenja kod jako resorbirane gornje čeljusti</w:t>
            </w:r>
          </w:p>
        </w:tc>
        <w:tc>
          <w:tcPr>
            <w:tcW w:w="512" w:type="pct"/>
            <w:tcBorders>
              <w:top w:val="nil"/>
              <w:left w:val="nil"/>
              <w:bottom w:val="single" w:sz="4" w:space="0" w:color="auto"/>
              <w:right w:val="single" w:sz="4" w:space="0" w:color="auto"/>
            </w:tcBorders>
            <w:shd w:val="clear" w:color="auto" w:fill="auto"/>
            <w:hideMark/>
          </w:tcPr>
          <w:p w:rsidR="00106562" w:rsidRPr="000005DA" w:rsidRDefault="00106562" w:rsidP="00106562">
            <w:pPr>
              <w:rPr>
                <w:rFonts w:cstheme="minorHAnsi"/>
                <w:color w:val="000000"/>
                <w:sz w:val="16"/>
                <w:szCs w:val="16"/>
              </w:rPr>
            </w:pPr>
            <w:r w:rsidRPr="000005DA">
              <w:rPr>
                <w:rFonts w:cstheme="minorHAnsi"/>
                <w:color w:val="000000"/>
                <w:sz w:val="16"/>
                <w:szCs w:val="16"/>
              </w:rPr>
              <w:t>Prosthetic solutions for severely resorbed upper jaw</w:t>
            </w:r>
          </w:p>
        </w:tc>
        <w:tc>
          <w:tcPr>
            <w:tcW w:w="325" w:type="pct"/>
            <w:tcBorders>
              <w:top w:val="nil"/>
              <w:left w:val="nil"/>
              <w:bottom w:val="single" w:sz="4" w:space="0" w:color="auto"/>
              <w:right w:val="single" w:sz="4" w:space="0" w:color="auto"/>
            </w:tcBorders>
            <w:shd w:val="clear" w:color="auto" w:fill="auto"/>
            <w:hideMark/>
          </w:tcPr>
          <w:p w:rsidR="00106562" w:rsidRPr="00890F60" w:rsidRDefault="00106562"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hideMark/>
          </w:tcPr>
          <w:p w:rsidR="00106562" w:rsidRPr="00200296" w:rsidRDefault="00106562" w:rsidP="00106562">
            <w:pPr>
              <w:rPr>
                <w:rFonts w:cstheme="minorHAnsi"/>
                <w:color w:val="000000"/>
                <w:sz w:val="14"/>
                <w:szCs w:val="14"/>
              </w:rPr>
            </w:pPr>
            <w:r w:rsidRPr="00200296">
              <w:rPr>
                <w:rFonts w:cstheme="minorHAnsi"/>
                <w:color w:val="000000"/>
                <w:sz w:val="14"/>
                <w:szCs w:val="14"/>
              </w:rPr>
              <w:t>Pregled prednosti i nedostataka mogućih protetskih rješenja u slučajevima izrazite resorpcije alveolarnog grebena gornje čeljusti s obzirom na načine retencije i stabilizacije protetskog nadomjestka.</w:t>
            </w:r>
          </w:p>
        </w:tc>
        <w:tc>
          <w:tcPr>
            <w:tcW w:w="790" w:type="pct"/>
            <w:tcBorders>
              <w:top w:val="nil"/>
              <w:left w:val="nil"/>
              <w:bottom w:val="single" w:sz="4" w:space="0" w:color="auto"/>
              <w:right w:val="single" w:sz="4" w:space="0" w:color="auto"/>
            </w:tcBorders>
            <w:shd w:val="clear" w:color="auto" w:fill="auto"/>
            <w:hideMark/>
          </w:tcPr>
          <w:p w:rsidR="00106562" w:rsidRPr="00200296" w:rsidRDefault="00106562" w:rsidP="00106562">
            <w:pPr>
              <w:rPr>
                <w:rFonts w:cstheme="minorHAnsi"/>
                <w:color w:val="000000"/>
                <w:sz w:val="14"/>
                <w:szCs w:val="14"/>
              </w:rPr>
            </w:pPr>
            <w:r w:rsidRPr="00200296">
              <w:rPr>
                <w:rFonts w:cstheme="minorHAnsi"/>
                <w:color w:val="000000"/>
                <w:sz w:val="14"/>
                <w:szCs w:val="14"/>
              </w:rPr>
              <w:t>An overview of advantages and disadvantages of possible prosthetic solutions in cases of severe alveolar ridge resorption of the upper jaw in regard to the methods of retention and stabilization of the prosthetic devices</w:t>
            </w:r>
          </w:p>
        </w:tc>
        <w:tc>
          <w:tcPr>
            <w:tcW w:w="606" w:type="pct"/>
            <w:tcBorders>
              <w:top w:val="nil"/>
              <w:left w:val="nil"/>
              <w:bottom w:val="single" w:sz="4" w:space="0" w:color="auto"/>
              <w:right w:val="single" w:sz="4" w:space="0" w:color="auto"/>
            </w:tcBorders>
            <w:shd w:val="clear" w:color="auto" w:fill="auto"/>
            <w:hideMark/>
          </w:tcPr>
          <w:p w:rsidR="00106562" w:rsidRPr="00890F60" w:rsidRDefault="00106562" w:rsidP="00106562">
            <w:pPr>
              <w:rPr>
                <w:rFonts w:cstheme="minorHAnsi"/>
                <w:color w:val="000000"/>
                <w:sz w:val="14"/>
                <w:szCs w:val="14"/>
              </w:rPr>
            </w:pPr>
            <w:r w:rsidRPr="00890F60">
              <w:rPr>
                <w:rFonts w:cstheme="minorHAnsi"/>
                <w:color w:val="000000"/>
                <w:sz w:val="14"/>
                <w:szCs w:val="14"/>
              </w:rPr>
              <w:t>bukovic@gmail.com</w:t>
            </w:r>
          </w:p>
        </w:tc>
      </w:tr>
      <w:tr w:rsidR="00106562"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tcPr>
          <w:p w:rsidR="00106562" w:rsidRPr="00B827C6" w:rsidRDefault="00106562" w:rsidP="00106562">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86" w:type="pct"/>
            <w:tcBorders>
              <w:top w:val="nil"/>
              <w:left w:val="nil"/>
              <w:bottom w:val="single" w:sz="4" w:space="0" w:color="auto"/>
              <w:right w:val="single" w:sz="4" w:space="0" w:color="auto"/>
            </w:tcBorders>
            <w:shd w:val="clear" w:color="auto" w:fill="auto"/>
          </w:tcPr>
          <w:p w:rsidR="00106562" w:rsidRPr="000005DA" w:rsidRDefault="00106562" w:rsidP="00106562">
            <w:pPr>
              <w:rPr>
                <w:rFonts w:cstheme="minorHAnsi"/>
                <w:color w:val="000000"/>
                <w:sz w:val="16"/>
                <w:szCs w:val="16"/>
              </w:rPr>
            </w:pPr>
            <w:r w:rsidRPr="000005DA">
              <w:rPr>
                <w:rFonts w:cstheme="minorHAnsi"/>
                <w:color w:val="000000"/>
                <w:sz w:val="16"/>
                <w:szCs w:val="16"/>
              </w:rPr>
              <w:t>izv. prof. dr. sc.</w:t>
            </w:r>
          </w:p>
        </w:tc>
        <w:tc>
          <w:tcPr>
            <w:tcW w:w="234" w:type="pct"/>
            <w:tcBorders>
              <w:top w:val="nil"/>
              <w:left w:val="nil"/>
              <w:bottom w:val="single" w:sz="4" w:space="0" w:color="auto"/>
              <w:right w:val="single" w:sz="4" w:space="0" w:color="auto"/>
            </w:tcBorders>
            <w:shd w:val="clear" w:color="auto" w:fill="auto"/>
          </w:tcPr>
          <w:p w:rsidR="00106562" w:rsidRPr="000005DA" w:rsidRDefault="00106562" w:rsidP="00106562">
            <w:pPr>
              <w:rPr>
                <w:rFonts w:cstheme="minorHAnsi"/>
                <w:color w:val="000000"/>
                <w:sz w:val="16"/>
                <w:szCs w:val="16"/>
              </w:rPr>
            </w:pPr>
            <w:r w:rsidRPr="000005DA">
              <w:rPr>
                <w:rFonts w:cstheme="minorHAnsi"/>
                <w:color w:val="000000"/>
                <w:sz w:val="16"/>
                <w:szCs w:val="16"/>
              </w:rPr>
              <w:t>Dino</w:t>
            </w:r>
          </w:p>
        </w:tc>
        <w:tc>
          <w:tcPr>
            <w:tcW w:w="325" w:type="pct"/>
            <w:tcBorders>
              <w:top w:val="nil"/>
              <w:left w:val="nil"/>
              <w:bottom w:val="single" w:sz="4" w:space="0" w:color="auto"/>
              <w:right w:val="single" w:sz="4" w:space="0" w:color="auto"/>
            </w:tcBorders>
            <w:shd w:val="clear" w:color="auto" w:fill="auto"/>
          </w:tcPr>
          <w:p w:rsidR="00106562" w:rsidRPr="000005DA" w:rsidRDefault="00106562" w:rsidP="00106562">
            <w:pPr>
              <w:rPr>
                <w:rFonts w:cstheme="minorHAnsi"/>
                <w:color w:val="000000"/>
                <w:sz w:val="16"/>
                <w:szCs w:val="16"/>
              </w:rPr>
            </w:pPr>
            <w:r w:rsidRPr="000005DA">
              <w:rPr>
                <w:rFonts w:cstheme="minorHAnsi"/>
                <w:color w:val="000000"/>
                <w:sz w:val="16"/>
                <w:szCs w:val="16"/>
              </w:rPr>
              <w:t>Buković</w:t>
            </w:r>
          </w:p>
        </w:tc>
        <w:tc>
          <w:tcPr>
            <w:tcW w:w="512" w:type="pct"/>
            <w:tcBorders>
              <w:top w:val="nil"/>
              <w:left w:val="nil"/>
              <w:bottom w:val="single" w:sz="4" w:space="0" w:color="auto"/>
              <w:right w:val="single" w:sz="4" w:space="0" w:color="auto"/>
            </w:tcBorders>
            <w:shd w:val="clear" w:color="auto" w:fill="auto"/>
          </w:tcPr>
          <w:p w:rsidR="00106562" w:rsidRPr="000005DA" w:rsidRDefault="00106562" w:rsidP="00106562">
            <w:pPr>
              <w:rPr>
                <w:rFonts w:cstheme="minorHAnsi"/>
                <w:color w:val="000000"/>
                <w:sz w:val="16"/>
                <w:szCs w:val="16"/>
              </w:rPr>
            </w:pPr>
            <w:r w:rsidRPr="000005DA">
              <w:rPr>
                <w:rFonts w:cstheme="minorHAnsi"/>
                <w:color w:val="000000"/>
                <w:sz w:val="16"/>
                <w:szCs w:val="16"/>
              </w:rPr>
              <w:t>Protetska riješanja kod jako resorbiranje donje čeljusti</w:t>
            </w:r>
          </w:p>
        </w:tc>
        <w:tc>
          <w:tcPr>
            <w:tcW w:w="512" w:type="pct"/>
            <w:tcBorders>
              <w:top w:val="nil"/>
              <w:left w:val="nil"/>
              <w:bottom w:val="single" w:sz="4" w:space="0" w:color="auto"/>
              <w:right w:val="single" w:sz="4" w:space="0" w:color="auto"/>
            </w:tcBorders>
            <w:shd w:val="clear" w:color="auto" w:fill="auto"/>
          </w:tcPr>
          <w:p w:rsidR="00106562" w:rsidRPr="000005DA" w:rsidRDefault="00106562" w:rsidP="00106562">
            <w:pPr>
              <w:rPr>
                <w:rFonts w:cstheme="minorHAnsi"/>
                <w:color w:val="000000"/>
                <w:sz w:val="16"/>
                <w:szCs w:val="16"/>
              </w:rPr>
            </w:pPr>
            <w:r w:rsidRPr="000005DA">
              <w:rPr>
                <w:rFonts w:cstheme="minorHAnsi"/>
                <w:color w:val="000000"/>
                <w:sz w:val="16"/>
                <w:szCs w:val="16"/>
              </w:rPr>
              <w:t>Prosthetic solutions for severe mandibular resorption</w:t>
            </w:r>
          </w:p>
        </w:tc>
        <w:tc>
          <w:tcPr>
            <w:tcW w:w="325" w:type="pct"/>
            <w:tcBorders>
              <w:top w:val="nil"/>
              <w:left w:val="nil"/>
              <w:bottom w:val="single" w:sz="4" w:space="0" w:color="auto"/>
              <w:right w:val="single" w:sz="4" w:space="0" w:color="auto"/>
            </w:tcBorders>
            <w:shd w:val="clear" w:color="auto" w:fill="auto"/>
          </w:tcPr>
          <w:p w:rsidR="00106562" w:rsidRPr="00890F60" w:rsidRDefault="00106562"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tcPr>
          <w:p w:rsidR="00106562" w:rsidRPr="00200296" w:rsidRDefault="00106562" w:rsidP="00106562">
            <w:pPr>
              <w:rPr>
                <w:rFonts w:cstheme="minorHAnsi"/>
                <w:color w:val="000000"/>
                <w:sz w:val="14"/>
                <w:szCs w:val="14"/>
              </w:rPr>
            </w:pPr>
            <w:r w:rsidRPr="00200296">
              <w:rPr>
                <w:rFonts w:cstheme="minorHAnsi"/>
                <w:color w:val="000000"/>
                <w:sz w:val="14"/>
                <w:szCs w:val="14"/>
              </w:rPr>
              <w:t>Pregled prednosti i nedostataka mogućih protetskih rješenja u slučajevima izrazite resorpcije alveolarnog grebena donje čeljusti s obzirom na načine retencije i stabilizacije protetskih nadomjestaka</w:t>
            </w:r>
          </w:p>
        </w:tc>
        <w:tc>
          <w:tcPr>
            <w:tcW w:w="790" w:type="pct"/>
            <w:tcBorders>
              <w:top w:val="nil"/>
              <w:left w:val="nil"/>
              <w:bottom w:val="single" w:sz="4" w:space="0" w:color="auto"/>
              <w:right w:val="single" w:sz="4" w:space="0" w:color="auto"/>
            </w:tcBorders>
            <w:shd w:val="clear" w:color="auto" w:fill="auto"/>
          </w:tcPr>
          <w:p w:rsidR="00106562" w:rsidRPr="00200296" w:rsidRDefault="00106562" w:rsidP="00106562">
            <w:pPr>
              <w:rPr>
                <w:rFonts w:cstheme="minorHAnsi"/>
                <w:color w:val="000000"/>
                <w:sz w:val="14"/>
                <w:szCs w:val="14"/>
              </w:rPr>
            </w:pPr>
            <w:r w:rsidRPr="00200296">
              <w:rPr>
                <w:rFonts w:cstheme="minorHAnsi"/>
                <w:color w:val="000000"/>
                <w:sz w:val="14"/>
                <w:szCs w:val="14"/>
              </w:rPr>
              <w:t>An overview of advantages and disadvantages of possible prosthetic solutions in cases of severe mandibular alveolar ridge resorption in regard to the methods of retention and stabilization of the prosthetic devices</w:t>
            </w:r>
          </w:p>
        </w:tc>
        <w:tc>
          <w:tcPr>
            <w:tcW w:w="606" w:type="pct"/>
            <w:tcBorders>
              <w:top w:val="nil"/>
              <w:left w:val="nil"/>
              <w:bottom w:val="single" w:sz="4" w:space="0" w:color="auto"/>
              <w:right w:val="single" w:sz="4" w:space="0" w:color="auto"/>
            </w:tcBorders>
            <w:shd w:val="clear" w:color="auto" w:fill="auto"/>
          </w:tcPr>
          <w:p w:rsidR="00106562" w:rsidRPr="00890F60" w:rsidRDefault="00106562" w:rsidP="00106562">
            <w:pPr>
              <w:rPr>
                <w:rFonts w:cstheme="minorHAnsi"/>
                <w:color w:val="000000"/>
                <w:sz w:val="14"/>
                <w:szCs w:val="14"/>
              </w:rPr>
            </w:pPr>
            <w:r w:rsidRPr="00890F60">
              <w:rPr>
                <w:rFonts w:cstheme="minorHAnsi"/>
                <w:color w:val="000000"/>
                <w:sz w:val="14"/>
                <w:szCs w:val="14"/>
              </w:rPr>
              <w:t>bukovic@gmail.com</w:t>
            </w:r>
          </w:p>
        </w:tc>
      </w:tr>
      <w:tr w:rsidR="00106562"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106562" w:rsidRPr="00B827C6" w:rsidRDefault="00106562" w:rsidP="00106562">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86" w:type="pct"/>
            <w:tcBorders>
              <w:top w:val="nil"/>
              <w:left w:val="nil"/>
              <w:bottom w:val="single" w:sz="4" w:space="0" w:color="auto"/>
              <w:right w:val="single" w:sz="4" w:space="0" w:color="auto"/>
            </w:tcBorders>
            <w:shd w:val="clear" w:color="auto" w:fill="auto"/>
            <w:hideMark/>
          </w:tcPr>
          <w:p w:rsidR="00106562" w:rsidRPr="000005DA" w:rsidRDefault="00106562" w:rsidP="00106562">
            <w:pPr>
              <w:rPr>
                <w:rFonts w:cstheme="minorHAnsi"/>
                <w:color w:val="000000"/>
                <w:sz w:val="16"/>
                <w:szCs w:val="16"/>
              </w:rPr>
            </w:pPr>
            <w:r w:rsidRPr="000005DA">
              <w:rPr>
                <w:rFonts w:cstheme="minorHAnsi"/>
                <w:color w:val="000000"/>
                <w:sz w:val="16"/>
                <w:szCs w:val="16"/>
              </w:rPr>
              <w:t>prof. dr. sc.</w:t>
            </w:r>
          </w:p>
        </w:tc>
        <w:tc>
          <w:tcPr>
            <w:tcW w:w="234" w:type="pct"/>
            <w:tcBorders>
              <w:top w:val="nil"/>
              <w:left w:val="nil"/>
              <w:bottom w:val="single" w:sz="4" w:space="0" w:color="auto"/>
              <w:right w:val="single" w:sz="4" w:space="0" w:color="auto"/>
            </w:tcBorders>
            <w:shd w:val="clear" w:color="auto" w:fill="auto"/>
            <w:hideMark/>
          </w:tcPr>
          <w:p w:rsidR="00106562" w:rsidRPr="000005DA" w:rsidRDefault="00106562" w:rsidP="00106562">
            <w:pPr>
              <w:rPr>
                <w:rFonts w:cstheme="minorHAnsi"/>
                <w:color w:val="000000"/>
                <w:sz w:val="16"/>
                <w:szCs w:val="16"/>
              </w:rPr>
            </w:pPr>
            <w:r w:rsidRPr="000005DA">
              <w:rPr>
                <w:rFonts w:cstheme="minorHAnsi"/>
                <w:color w:val="000000"/>
                <w:sz w:val="16"/>
                <w:szCs w:val="16"/>
              </w:rPr>
              <w:t>Robert</w:t>
            </w:r>
          </w:p>
        </w:tc>
        <w:tc>
          <w:tcPr>
            <w:tcW w:w="325" w:type="pct"/>
            <w:tcBorders>
              <w:top w:val="nil"/>
              <w:left w:val="nil"/>
              <w:bottom w:val="single" w:sz="4" w:space="0" w:color="auto"/>
              <w:right w:val="single" w:sz="4" w:space="0" w:color="auto"/>
            </w:tcBorders>
            <w:shd w:val="clear" w:color="auto" w:fill="auto"/>
            <w:hideMark/>
          </w:tcPr>
          <w:p w:rsidR="00106562" w:rsidRPr="000005DA" w:rsidRDefault="00106562" w:rsidP="00106562">
            <w:pPr>
              <w:rPr>
                <w:rFonts w:cstheme="minorHAnsi"/>
                <w:color w:val="000000"/>
                <w:sz w:val="16"/>
                <w:szCs w:val="16"/>
              </w:rPr>
            </w:pPr>
            <w:r w:rsidRPr="000005DA">
              <w:rPr>
                <w:rFonts w:cstheme="minorHAnsi"/>
                <w:color w:val="000000"/>
                <w:sz w:val="16"/>
                <w:szCs w:val="16"/>
              </w:rPr>
              <w:t>Ćelić</w:t>
            </w:r>
          </w:p>
        </w:tc>
        <w:tc>
          <w:tcPr>
            <w:tcW w:w="512" w:type="pct"/>
            <w:tcBorders>
              <w:top w:val="nil"/>
              <w:left w:val="nil"/>
              <w:bottom w:val="single" w:sz="4" w:space="0" w:color="auto"/>
              <w:right w:val="single" w:sz="4" w:space="0" w:color="auto"/>
            </w:tcBorders>
            <w:shd w:val="clear" w:color="auto" w:fill="auto"/>
            <w:hideMark/>
          </w:tcPr>
          <w:p w:rsidR="00106562" w:rsidRPr="000005DA" w:rsidRDefault="00106562" w:rsidP="00106562">
            <w:pPr>
              <w:rPr>
                <w:rFonts w:cstheme="minorHAnsi"/>
                <w:color w:val="000000"/>
                <w:sz w:val="16"/>
                <w:szCs w:val="16"/>
              </w:rPr>
            </w:pPr>
            <w:r w:rsidRPr="000005DA">
              <w:rPr>
                <w:rFonts w:cstheme="minorHAnsi"/>
                <w:color w:val="000000"/>
                <w:sz w:val="16"/>
                <w:szCs w:val="16"/>
              </w:rPr>
              <w:t xml:space="preserve">Izrada fiksnog implantoprotetskog rada kod potpuno bezubog pacijenta – digitalni radni protokol </w:t>
            </w:r>
          </w:p>
        </w:tc>
        <w:tc>
          <w:tcPr>
            <w:tcW w:w="512" w:type="pct"/>
            <w:tcBorders>
              <w:top w:val="nil"/>
              <w:left w:val="nil"/>
              <w:bottom w:val="single" w:sz="4" w:space="0" w:color="auto"/>
              <w:right w:val="single" w:sz="4" w:space="0" w:color="auto"/>
            </w:tcBorders>
            <w:shd w:val="clear" w:color="auto" w:fill="auto"/>
            <w:hideMark/>
          </w:tcPr>
          <w:p w:rsidR="00106562" w:rsidRPr="000005DA" w:rsidRDefault="00106562" w:rsidP="00106562">
            <w:pPr>
              <w:rPr>
                <w:rFonts w:cstheme="minorHAnsi"/>
                <w:color w:val="000000"/>
                <w:sz w:val="16"/>
                <w:szCs w:val="16"/>
              </w:rPr>
            </w:pPr>
            <w:r w:rsidRPr="000005DA">
              <w:rPr>
                <w:rFonts w:cstheme="minorHAnsi"/>
                <w:color w:val="000000"/>
                <w:sz w:val="16"/>
                <w:szCs w:val="16"/>
              </w:rPr>
              <w:t>Fabrication of fixed implant-supported prosthesis for completely edentulous patient - digital workflow protocol</w:t>
            </w:r>
          </w:p>
        </w:tc>
        <w:tc>
          <w:tcPr>
            <w:tcW w:w="325" w:type="pct"/>
            <w:tcBorders>
              <w:top w:val="nil"/>
              <w:left w:val="nil"/>
              <w:bottom w:val="single" w:sz="4" w:space="0" w:color="auto"/>
              <w:right w:val="single" w:sz="4" w:space="0" w:color="auto"/>
            </w:tcBorders>
            <w:shd w:val="clear" w:color="auto" w:fill="auto"/>
            <w:hideMark/>
          </w:tcPr>
          <w:p w:rsidR="00106562" w:rsidRPr="00890F60" w:rsidRDefault="00106562" w:rsidP="00C431E7">
            <w:pPr>
              <w:jc w:val="center"/>
              <w:rPr>
                <w:rFonts w:cstheme="minorHAnsi"/>
                <w:color w:val="000000"/>
                <w:sz w:val="14"/>
                <w:szCs w:val="14"/>
              </w:rPr>
            </w:pPr>
            <w:r w:rsidRPr="00890F60">
              <w:rPr>
                <w:rFonts w:cstheme="minorHAnsi"/>
                <w:color w:val="000000"/>
                <w:sz w:val="14"/>
                <w:szCs w:val="14"/>
              </w:rPr>
              <w:t>prikaz slučaja</w:t>
            </w:r>
          </w:p>
        </w:tc>
        <w:tc>
          <w:tcPr>
            <w:tcW w:w="1044" w:type="pct"/>
            <w:tcBorders>
              <w:top w:val="nil"/>
              <w:left w:val="nil"/>
              <w:bottom w:val="single" w:sz="4" w:space="0" w:color="auto"/>
              <w:right w:val="single" w:sz="4" w:space="0" w:color="auto"/>
            </w:tcBorders>
            <w:shd w:val="clear" w:color="auto" w:fill="auto"/>
            <w:hideMark/>
          </w:tcPr>
          <w:p w:rsidR="00106562" w:rsidRPr="00200296" w:rsidRDefault="00106562" w:rsidP="00106562">
            <w:pPr>
              <w:rPr>
                <w:rFonts w:cstheme="minorHAnsi"/>
                <w:color w:val="000000"/>
                <w:sz w:val="14"/>
                <w:szCs w:val="14"/>
              </w:rPr>
            </w:pPr>
            <w:r w:rsidRPr="00200296">
              <w:rPr>
                <w:rFonts w:cstheme="minorHAnsi"/>
                <w:color w:val="000000"/>
                <w:sz w:val="14"/>
                <w:szCs w:val="14"/>
              </w:rPr>
              <w:t>Prikaz slučaja: Prikazat će se klinički slučaj izrade fiksnog implantoprotetskog rada kod potpuno bezubog pacijenata s naglaskom prijelaza s analognih na digitalne dijagnostičke i terapijske radne postupke. Pokušat će se navesti prednosti i nedostaci digitalnih radnih postupaka u kontekstu objavljene znanstvene literature o ovoj tematici.</w:t>
            </w:r>
          </w:p>
        </w:tc>
        <w:tc>
          <w:tcPr>
            <w:tcW w:w="790" w:type="pct"/>
            <w:tcBorders>
              <w:top w:val="nil"/>
              <w:left w:val="nil"/>
              <w:bottom w:val="single" w:sz="4" w:space="0" w:color="auto"/>
              <w:right w:val="single" w:sz="4" w:space="0" w:color="auto"/>
            </w:tcBorders>
            <w:shd w:val="clear" w:color="auto" w:fill="auto"/>
            <w:hideMark/>
          </w:tcPr>
          <w:p w:rsidR="00106562" w:rsidRPr="00200296" w:rsidRDefault="00106562" w:rsidP="00106562">
            <w:pPr>
              <w:rPr>
                <w:rFonts w:cstheme="minorHAnsi"/>
                <w:color w:val="000000"/>
                <w:sz w:val="14"/>
                <w:szCs w:val="14"/>
              </w:rPr>
            </w:pPr>
            <w:r w:rsidRPr="00200296">
              <w:rPr>
                <w:rFonts w:cstheme="minorHAnsi"/>
                <w:color w:val="000000"/>
                <w:sz w:val="14"/>
                <w:szCs w:val="14"/>
              </w:rPr>
              <w:t>Presentation of the case:  The clinical case of fabricating a fixed implant-supported restoration for completely edentulous patients will be presented, focusing on the transition from analog to digital diagnostic and therapeutic working procedures. An attempt will be made to outline the advantages and disadvantages of digital workflow methods in the context of published scientific literature on this topic.</w:t>
            </w:r>
          </w:p>
        </w:tc>
        <w:tc>
          <w:tcPr>
            <w:tcW w:w="606" w:type="pct"/>
            <w:tcBorders>
              <w:top w:val="nil"/>
              <w:left w:val="nil"/>
              <w:bottom w:val="single" w:sz="4" w:space="0" w:color="auto"/>
              <w:right w:val="single" w:sz="4" w:space="0" w:color="auto"/>
            </w:tcBorders>
            <w:shd w:val="clear" w:color="auto" w:fill="auto"/>
            <w:hideMark/>
          </w:tcPr>
          <w:p w:rsidR="00106562" w:rsidRPr="00890F60" w:rsidRDefault="00106562" w:rsidP="00106562">
            <w:pPr>
              <w:rPr>
                <w:rFonts w:cstheme="minorHAnsi"/>
                <w:color w:val="000000"/>
                <w:sz w:val="14"/>
                <w:szCs w:val="14"/>
              </w:rPr>
            </w:pPr>
            <w:r w:rsidRPr="00890F60">
              <w:rPr>
                <w:rFonts w:cstheme="minorHAnsi"/>
                <w:color w:val="000000"/>
                <w:sz w:val="14"/>
                <w:szCs w:val="14"/>
              </w:rPr>
              <w:t>celic@sfzg.hr</w:t>
            </w:r>
          </w:p>
        </w:tc>
      </w:tr>
    </w:tbl>
    <w:p w:rsidR="00EC4165" w:rsidRDefault="00EC4165">
      <w:r>
        <w:br w:type="page"/>
      </w:r>
    </w:p>
    <w:tbl>
      <w:tblPr>
        <w:tblW w:w="15228" w:type="dxa"/>
        <w:tblInd w:w="137" w:type="dxa"/>
        <w:tblLayout w:type="fixed"/>
        <w:tblLook w:val="04A0" w:firstRow="1" w:lastRow="0" w:firstColumn="1" w:lastColumn="0" w:noHBand="0" w:noVBand="1"/>
      </w:tblPr>
      <w:tblGrid>
        <w:gridCol w:w="1419"/>
        <w:gridCol w:w="566"/>
        <w:gridCol w:w="713"/>
        <w:gridCol w:w="990"/>
        <w:gridCol w:w="1559"/>
        <w:gridCol w:w="1559"/>
        <w:gridCol w:w="990"/>
        <w:gridCol w:w="3180"/>
        <w:gridCol w:w="2406"/>
        <w:gridCol w:w="1846"/>
      </w:tblGrid>
      <w:tr w:rsidR="00106562"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tcPr>
          <w:p w:rsidR="00106562" w:rsidRPr="00B827C6" w:rsidRDefault="00106562" w:rsidP="00106562">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mobilnu protetiku</w:t>
            </w:r>
          </w:p>
        </w:tc>
        <w:tc>
          <w:tcPr>
            <w:tcW w:w="186" w:type="pct"/>
            <w:tcBorders>
              <w:top w:val="nil"/>
              <w:left w:val="nil"/>
              <w:bottom w:val="single" w:sz="4" w:space="0" w:color="auto"/>
              <w:right w:val="single" w:sz="4" w:space="0" w:color="auto"/>
            </w:tcBorders>
            <w:shd w:val="clear" w:color="auto" w:fill="auto"/>
          </w:tcPr>
          <w:p w:rsidR="00106562" w:rsidRPr="000005DA" w:rsidRDefault="00106562" w:rsidP="00106562">
            <w:pPr>
              <w:rPr>
                <w:rFonts w:cstheme="minorHAnsi"/>
                <w:color w:val="000000"/>
                <w:sz w:val="16"/>
                <w:szCs w:val="16"/>
              </w:rPr>
            </w:pPr>
            <w:r w:rsidRPr="000005DA">
              <w:rPr>
                <w:rFonts w:cstheme="minorHAnsi"/>
                <w:color w:val="000000"/>
                <w:sz w:val="16"/>
                <w:szCs w:val="16"/>
              </w:rPr>
              <w:t>prof. dr. sc.</w:t>
            </w:r>
          </w:p>
        </w:tc>
        <w:tc>
          <w:tcPr>
            <w:tcW w:w="234" w:type="pct"/>
            <w:tcBorders>
              <w:top w:val="nil"/>
              <w:left w:val="nil"/>
              <w:bottom w:val="single" w:sz="4" w:space="0" w:color="auto"/>
              <w:right w:val="single" w:sz="4" w:space="0" w:color="auto"/>
            </w:tcBorders>
            <w:shd w:val="clear" w:color="auto" w:fill="auto"/>
          </w:tcPr>
          <w:p w:rsidR="00106562" w:rsidRPr="000005DA" w:rsidRDefault="00106562" w:rsidP="00106562">
            <w:pPr>
              <w:rPr>
                <w:rFonts w:cstheme="minorHAnsi"/>
                <w:color w:val="000000"/>
                <w:sz w:val="16"/>
                <w:szCs w:val="16"/>
              </w:rPr>
            </w:pPr>
            <w:r w:rsidRPr="000005DA">
              <w:rPr>
                <w:rFonts w:cstheme="minorHAnsi"/>
                <w:color w:val="000000"/>
                <w:sz w:val="16"/>
                <w:szCs w:val="16"/>
              </w:rPr>
              <w:t>Robert</w:t>
            </w:r>
          </w:p>
        </w:tc>
        <w:tc>
          <w:tcPr>
            <w:tcW w:w="325" w:type="pct"/>
            <w:tcBorders>
              <w:top w:val="nil"/>
              <w:left w:val="nil"/>
              <w:bottom w:val="single" w:sz="4" w:space="0" w:color="auto"/>
              <w:right w:val="single" w:sz="4" w:space="0" w:color="auto"/>
            </w:tcBorders>
            <w:shd w:val="clear" w:color="auto" w:fill="auto"/>
          </w:tcPr>
          <w:p w:rsidR="00106562" w:rsidRPr="000005DA" w:rsidRDefault="00106562" w:rsidP="00106562">
            <w:pPr>
              <w:rPr>
                <w:rFonts w:cstheme="minorHAnsi"/>
                <w:color w:val="000000"/>
                <w:sz w:val="16"/>
                <w:szCs w:val="16"/>
              </w:rPr>
            </w:pPr>
            <w:r w:rsidRPr="000005DA">
              <w:rPr>
                <w:rFonts w:cstheme="minorHAnsi"/>
                <w:color w:val="000000"/>
                <w:sz w:val="16"/>
                <w:szCs w:val="16"/>
              </w:rPr>
              <w:t>Ćelić</w:t>
            </w:r>
          </w:p>
        </w:tc>
        <w:tc>
          <w:tcPr>
            <w:tcW w:w="512" w:type="pct"/>
            <w:tcBorders>
              <w:top w:val="nil"/>
              <w:left w:val="nil"/>
              <w:bottom w:val="single" w:sz="4" w:space="0" w:color="auto"/>
              <w:right w:val="single" w:sz="4" w:space="0" w:color="auto"/>
            </w:tcBorders>
            <w:shd w:val="clear" w:color="auto" w:fill="auto"/>
          </w:tcPr>
          <w:p w:rsidR="00106562" w:rsidRPr="000005DA" w:rsidRDefault="00106562" w:rsidP="00106562">
            <w:pPr>
              <w:rPr>
                <w:rFonts w:cstheme="minorHAnsi"/>
                <w:color w:val="000000"/>
                <w:sz w:val="16"/>
                <w:szCs w:val="16"/>
              </w:rPr>
            </w:pPr>
            <w:r w:rsidRPr="000005DA">
              <w:rPr>
                <w:rFonts w:cstheme="minorHAnsi"/>
                <w:color w:val="000000"/>
                <w:sz w:val="16"/>
                <w:szCs w:val="16"/>
              </w:rPr>
              <w:t xml:space="preserve">Izrada fiksnog protetskog rada iz monolitne cirkonij-oksidne keramike kod generaliziranog trošenje zubi </w:t>
            </w:r>
          </w:p>
        </w:tc>
        <w:tc>
          <w:tcPr>
            <w:tcW w:w="512" w:type="pct"/>
            <w:tcBorders>
              <w:top w:val="nil"/>
              <w:left w:val="nil"/>
              <w:bottom w:val="single" w:sz="4" w:space="0" w:color="auto"/>
              <w:right w:val="single" w:sz="4" w:space="0" w:color="auto"/>
            </w:tcBorders>
            <w:shd w:val="clear" w:color="auto" w:fill="auto"/>
          </w:tcPr>
          <w:p w:rsidR="00106562" w:rsidRPr="000005DA" w:rsidRDefault="00106562" w:rsidP="00106562">
            <w:pPr>
              <w:rPr>
                <w:rFonts w:cstheme="minorHAnsi"/>
                <w:color w:val="000000"/>
                <w:sz w:val="16"/>
                <w:szCs w:val="16"/>
              </w:rPr>
            </w:pPr>
            <w:r w:rsidRPr="000005DA">
              <w:rPr>
                <w:rFonts w:cstheme="minorHAnsi"/>
                <w:color w:val="000000"/>
                <w:sz w:val="16"/>
                <w:szCs w:val="16"/>
              </w:rPr>
              <w:t>Fabrication of fixed prosthetic restoration from monolithic zirconium oxide ceramics in case of generalized tooth wear</w:t>
            </w:r>
          </w:p>
        </w:tc>
        <w:tc>
          <w:tcPr>
            <w:tcW w:w="325" w:type="pct"/>
            <w:tcBorders>
              <w:top w:val="nil"/>
              <w:left w:val="nil"/>
              <w:bottom w:val="single" w:sz="4" w:space="0" w:color="auto"/>
              <w:right w:val="single" w:sz="4" w:space="0" w:color="auto"/>
            </w:tcBorders>
            <w:shd w:val="clear" w:color="auto" w:fill="auto"/>
          </w:tcPr>
          <w:p w:rsidR="00106562" w:rsidRPr="00890F60" w:rsidRDefault="00106562" w:rsidP="00C431E7">
            <w:pPr>
              <w:jc w:val="center"/>
              <w:rPr>
                <w:rFonts w:cstheme="minorHAnsi"/>
                <w:color w:val="000000"/>
                <w:sz w:val="14"/>
                <w:szCs w:val="14"/>
              </w:rPr>
            </w:pPr>
            <w:r w:rsidRPr="00890F60">
              <w:rPr>
                <w:rFonts w:cstheme="minorHAnsi"/>
                <w:color w:val="000000"/>
                <w:sz w:val="14"/>
                <w:szCs w:val="14"/>
              </w:rPr>
              <w:t>prikaz slučaja</w:t>
            </w:r>
          </w:p>
        </w:tc>
        <w:tc>
          <w:tcPr>
            <w:tcW w:w="1044" w:type="pct"/>
            <w:tcBorders>
              <w:top w:val="nil"/>
              <w:left w:val="nil"/>
              <w:bottom w:val="single" w:sz="4" w:space="0" w:color="auto"/>
              <w:right w:val="single" w:sz="4" w:space="0" w:color="auto"/>
            </w:tcBorders>
            <w:shd w:val="clear" w:color="auto" w:fill="auto"/>
          </w:tcPr>
          <w:p w:rsidR="00106562" w:rsidRPr="00200296" w:rsidRDefault="00106562" w:rsidP="00106562">
            <w:pPr>
              <w:rPr>
                <w:rFonts w:cstheme="minorHAnsi"/>
                <w:color w:val="000000"/>
                <w:sz w:val="14"/>
                <w:szCs w:val="14"/>
              </w:rPr>
            </w:pPr>
            <w:r w:rsidRPr="00200296">
              <w:rPr>
                <w:rFonts w:cstheme="minorHAnsi"/>
                <w:color w:val="000000"/>
                <w:sz w:val="14"/>
                <w:szCs w:val="14"/>
              </w:rPr>
              <w:t>Prikaz slučaja: Prikazat će se klinički slučaj pacijenta s generaliziranim (izrazitim) oblikom trošenja zubi u oba zubna luka koji je protetski liječen izradom fiksnog protetskog radom iz monolitne cirkonij-oksidne keramike. Raspravljat će se odabir protetskih materijala i post-terapijsko značenje upotrebe zaštitne udlage u protetskoj terapiji izraženog trošenja zubi zabilježenog kod pacijenata s teškim bruksizmom.</w:t>
            </w:r>
          </w:p>
        </w:tc>
        <w:tc>
          <w:tcPr>
            <w:tcW w:w="790" w:type="pct"/>
            <w:tcBorders>
              <w:top w:val="nil"/>
              <w:left w:val="nil"/>
              <w:bottom w:val="single" w:sz="4" w:space="0" w:color="auto"/>
              <w:right w:val="single" w:sz="4" w:space="0" w:color="auto"/>
            </w:tcBorders>
            <w:shd w:val="clear" w:color="auto" w:fill="auto"/>
          </w:tcPr>
          <w:p w:rsidR="00106562" w:rsidRPr="00200296" w:rsidRDefault="00106562" w:rsidP="00106562">
            <w:pPr>
              <w:rPr>
                <w:rFonts w:cstheme="minorHAnsi"/>
                <w:color w:val="000000"/>
                <w:sz w:val="14"/>
                <w:szCs w:val="14"/>
              </w:rPr>
            </w:pPr>
            <w:r w:rsidRPr="00200296">
              <w:rPr>
                <w:rFonts w:cstheme="minorHAnsi"/>
                <w:color w:val="000000"/>
                <w:sz w:val="14"/>
                <w:szCs w:val="14"/>
              </w:rPr>
              <w:t>Presentation of the case: The clinical case of a patient with a generalized (pronounced) form of tooth wear in both dental arches, treated prosthetically by the fabrication of a fixed prosthetic restoration made of monolithic zirconia ceramic, is presented. The choice of prosthetic materials and the post-therapeutic significance of the use of a protective splint in the prosthetic treatment of severe tooth wear in patients with severe bruxism are discussed.</w:t>
            </w:r>
          </w:p>
        </w:tc>
        <w:tc>
          <w:tcPr>
            <w:tcW w:w="606" w:type="pct"/>
            <w:tcBorders>
              <w:top w:val="nil"/>
              <w:left w:val="nil"/>
              <w:bottom w:val="single" w:sz="4" w:space="0" w:color="auto"/>
              <w:right w:val="single" w:sz="4" w:space="0" w:color="auto"/>
            </w:tcBorders>
            <w:shd w:val="clear" w:color="auto" w:fill="auto"/>
          </w:tcPr>
          <w:p w:rsidR="00106562" w:rsidRPr="00890F60" w:rsidRDefault="00106562" w:rsidP="00106562">
            <w:pPr>
              <w:rPr>
                <w:rFonts w:cstheme="minorHAnsi"/>
                <w:color w:val="000000"/>
                <w:sz w:val="14"/>
                <w:szCs w:val="14"/>
              </w:rPr>
            </w:pPr>
            <w:r w:rsidRPr="00890F60">
              <w:rPr>
                <w:rFonts w:cstheme="minorHAnsi"/>
                <w:color w:val="000000"/>
                <w:sz w:val="14"/>
                <w:szCs w:val="14"/>
              </w:rPr>
              <w:t>celic@sfzg.hr</w:t>
            </w:r>
          </w:p>
        </w:tc>
      </w:tr>
      <w:tr w:rsidR="00106562"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tcPr>
          <w:p w:rsidR="00106562" w:rsidRPr="00B827C6" w:rsidRDefault="00106562" w:rsidP="00106562">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86" w:type="pct"/>
            <w:tcBorders>
              <w:top w:val="nil"/>
              <w:left w:val="nil"/>
              <w:bottom w:val="single" w:sz="4" w:space="0" w:color="auto"/>
              <w:right w:val="single" w:sz="4" w:space="0" w:color="auto"/>
            </w:tcBorders>
            <w:shd w:val="clear" w:color="auto" w:fill="auto"/>
          </w:tcPr>
          <w:p w:rsidR="00106562" w:rsidRPr="000005DA" w:rsidRDefault="00106562" w:rsidP="00106562">
            <w:pPr>
              <w:rPr>
                <w:rFonts w:cstheme="minorHAnsi"/>
                <w:color w:val="000000"/>
                <w:sz w:val="16"/>
                <w:szCs w:val="16"/>
              </w:rPr>
            </w:pPr>
            <w:r w:rsidRPr="000005DA">
              <w:rPr>
                <w:rFonts w:cstheme="minorHAnsi"/>
                <w:color w:val="000000"/>
                <w:sz w:val="16"/>
                <w:szCs w:val="16"/>
              </w:rPr>
              <w:t>prof. dr. sc.</w:t>
            </w:r>
          </w:p>
        </w:tc>
        <w:tc>
          <w:tcPr>
            <w:tcW w:w="234" w:type="pct"/>
            <w:tcBorders>
              <w:top w:val="nil"/>
              <w:left w:val="nil"/>
              <w:bottom w:val="single" w:sz="4" w:space="0" w:color="auto"/>
              <w:right w:val="single" w:sz="4" w:space="0" w:color="auto"/>
            </w:tcBorders>
            <w:shd w:val="clear" w:color="auto" w:fill="auto"/>
          </w:tcPr>
          <w:p w:rsidR="00106562" w:rsidRPr="000005DA" w:rsidRDefault="00106562" w:rsidP="00106562">
            <w:pPr>
              <w:rPr>
                <w:rFonts w:cstheme="minorHAnsi"/>
                <w:color w:val="000000"/>
                <w:sz w:val="16"/>
                <w:szCs w:val="16"/>
              </w:rPr>
            </w:pPr>
            <w:r w:rsidRPr="000005DA">
              <w:rPr>
                <w:rFonts w:cstheme="minorHAnsi"/>
                <w:color w:val="000000"/>
                <w:sz w:val="16"/>
                <w:szCs w:val="16"/>
              </w:rPr>
              <w:t>Robert</w:t>
            </w:r>
          </w:p>
        </w:tc>
        <w:tc>
          <w:tcPr>
            <w:tcW w:w="325" w:type="pct"/>
            <w:tcBorders>
              <w:top w:val="nil"/>
              <w:left w:val="nil"/>
              <w:bottom w:val="single" w:sz="4" w:space="0" w:color="auto"/>
              <w:right w:val="single" w:sz="4" w:space="0" w:color="auto"/>
            </w:tcBorders>
            <w:shd w:val="clear" w:color="auto" w:fill="auto"/>
          </w:tcPr>
          <w:p w:rsidR="00106562" w:rsidRPr="000005DA" w:rsidRDefault="00106562" w:rsidP="00106562">
            <w:pPr>
              <w:rPr>
                <w:rFonts w:cstheme="minorHAnsi"/>
                <w:color w:val="000000"/>
                <w:sz w:val="16"/>
                <w:szCs w:val="16"/>
              </w:rPr>
            </w:pPr>
            <w:r w:rsidRPr="000005DA">
              <w:rPr>
                <w:rFonts w:cstheme="minorHAnsi"/>
                <w:color w:val="000000"/>
                <w:sz w:val="16"/>
                <w:szCs w:val="16"/>
              </w:rPr>
              <w:t>Ćelić</w:t>
            </w:r>
          </w:p>
        </w:tc>
        <w:tc>
          <w:tcPr>
            <w:tcW w:w="512" w:type="pct"/>
            <w:tcBorders>
              <w:top w:val="nil"/>
              <w:left w:val="nil"/>
              <w:bottom w:val="single" w:sz="4" w:space="0" w:color="auto"/>
              <w:right w:val="single" w:sz="4" w:space="0" w:color="auto"/>
            </w:tcBorders>
            <w:shd w:val="clear" w:color="auto" w:fill="auto"/>
          </w:tcPr>
          <w:p w:rsidR="00106562" w:rsidRPr="000005DA" w:rsidRDefault="00106562" w:rsidP="00106562">
            <w:pPr>
              <w:rPr>
                <w:rFonts w:cstheme="minorHAnsi"/>
                <w:color w:val="000000"/>
                <w:sz w:val="16"/>
                <w:szCs w:val="16"/>
              </w:rPr>
            </w:pPr>
            <w:r w:rsidRPr="000005DA">
              <w:rPr>
                <w:rFonts w:cstheme="minorHAnsi"/>
                <w:color w:val="000000"/>
                <w:sz w:val="16"/>
                <w:szCs w:val="16"/>
              </w:rPr>
              <w:t>Primjena veznih elemenata u implantoprotetskoj terapiji</w:t>
            </w:r>
          </w:p>
        </w:tc>
        <w:tc>
          <w:tcPr>
            <w:tcW w:w="512" w:type="pct"/>
            <w:tcBorders>
              <w:top w:val="nil"/>
              <w:left w:val="nil"/>
              <w:bottom w:val="single" w:sz="4" w:space="0" w:color="auto"/>
              <w:right w:val="single" w:sz="4" w:space="0" w:color="auto"/>
            </w:tcBorders>
            <w:shd w:val="clear" w:color="auto" w:fill="auto"/>
          </w:tcPr>
          <w:p w:rsidR="00106562" w:rsidRPr="000005DA" w:rsidRDefault="00106562" w:rsidP="00106562">
            <w:pPr>
              <w:rPr>
                <w:rFonts w:cstheme="minorHAnsi"/>
                <w:color w:val="000000"/>
                <w:sz w:val="16"/>
                <w:szCs w:val="16"/>
              </w:rPr>
            </w:pPr>
            <w:r w:rsidRPr="000005DA">
              <w:rPr>
                <w:rFonts w:cstheme="minorHAnsi"/>
                <w:color w:val="000000"/>
                <w:sz w:val="16"/>
                <w:szCs w:val="16"/>
              </w:rPr>
              <w:t xml:space="preserve">Use of dental attachment systems in implant-prosthetic therapy </w:t>
            </w:r>
          </w:p>
        </w:tc>
        <w:tc>
          <w:tcPr>
            <w:tcW w:w="325" w:type="pct"/>
            <w:tcBorders>
              <w:top w:val="nil"/>
              <w:left w:val="nil"/>
              <w:bottom w:val="single" w:sz="4" w:space="0" w:color="auto"/>
              <w:right w:val="single" w:sz="4" w:space="0" w:color="auto"/>
            </w:tcBorders>
            <w:shd w:val="clear" w:color="auto" w:fill="auto"/>
          </w:tcPr>
          <w:p w:rsidR="00106562" w:rsidRPr="00890F60" w:rsidRDefault="00106562"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tcPr>
          <w:p w:rsidR="00106562" w:rsidRPr="00200296" w:rsidRDefault="00106562" w:rsidP="00106562">
            <w:pPr>
              <w:rPr>
                <w:rFonts w:cstheme="minorHAnsi"/>
                <w:color w:val="000000"/>
                <w:sz w:val="14"/>
                <w:szCs w:val="14"/>
              </w:rPr>
            </w:pPr>
            <w:r w:rsidRPr="00200296">
              <w:rPr>
                <w:rFonts w:cstheme="minorHAnsi"/>
                <w:color w:val="000000"/>
                <w:sz w:val="14"/>
                <w:szCs w:val="14"/>
              </w:rPr>
              <w:t>Pregledni rad: Cilj rada je prikazati osobine i područje primjene različitih dentalnih etečmena i dvostrukih teleskop krunice korištenih u izradi mobilnih implantoprotetskih radova kod potpuno bezubih pacijenta. Analizirat će se klinička uspješnost ovakvog oblika implanto-protetske terapije uz pomoć znanstveno-stručne literature u cilju davanja kliničkih smjernica.</w:t>
            </w:r>
          </w:p>
        </w:tc>
        <w:tc>
          <w:tcPr>
            <w:tcW w:w="790" w:type="pct"/>
            <w:tcBorders>
              <w:top w:val="nil"/>
              <w:left w:val="nil"/>
              <w:bottom w:val="single" w:sz="4" w:space="0" w:color="auto"/>
              <w:right w:val="single" w:sz="4" w:space="0" w:color="auto"/>
            </w:tcBorders>
            <w:shd w:val="clear" w:color="auto" w:fill="auto"/>
          </w:tcPr>
          <w:p w:rsidR="00106562" w:rsidRPr="00200296" w:rsidRDefault="00106562" w:rsidP="00106562">
            <w:pPr>
              <w:rPr>
                <w:rFonts w:cstheme="minorHAnsi"/>
                <w:color w:val="000000"/>
                <w:sz w:val="14"/>
                <w:szCs w:val="14"/>
              </w:rPr>
            </w:pPr>
            <w:r w:rsidRPr="00200296">
              <w:rPr>
                <w:rFonts w:cstheme="minorHAnsi"/>
                <w:color w:val="000000"/>
                <w:sz w:val="14"/>
                <w:szCs w:val="14"/>
              </w:rPr>
              <w:t>The aim of this paper is to present the characteristics and field of application of various dental attachments and double telescopic crowns used in the fabrication of removable implant-prosthetic restorations in completely edentulous patients. The clinical success of these types of implant-prosthetic therapy will be analyzed with the help of scientific and professional literature to provide clinical guidelines.</w:t>
            </w:r>
          </w:p>
        </w:tc>
        <w:tc>
          <w:tcPr>
            <w:tcW w:w="606" w:type="pct"/>
            <w:tcBorders>
              <w:top w:val="nil"/>
              <w:left w:val="nil"/>
              <w:bottom w:val="single" w:sz="4" w:space="0" w:color="auto"/>
              <w:right w:val="single" w:sz="4" w:space="0" w:color="auto"/>
            </w:tcBorders>
            <w:shd w:val="clear" w:color="auto" w:fill="auto"/>
          </w:tcPr>
          <w:p w:rsidR="00106562" w:rsidRPr="00890F60" w:rsidRDefault="00106562" w:rsidP="00106562">
            <w:pPr>
              <w:rPr>
                <w:rFonts w:cstheme="minorHAnsi"/>
                <w:color w:val="000000"/>
                <w:sz w:val="14"/>
                <w:szCs w:val="14"/>
              </w:rPr>
            </w:pPr>
            <w:r w:rsidRPr="00890F60">
              <w:rPr>
                <w:rFonts w:cstheme="minorHAnsi"/>
                <w:color w:val="000000"/>
                <w:sz w:val="14"/>
                <w:szCs w:val="14"/>
              </w:rPr>
              <w:t>celic@sfzg.hr</w:t>
            </w:r>
          </w:p>
        </w:tc>
      </w:tr>
      <w:tr w:rsidR="00106562"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106562" w:rsidRPr="00B827C6" w:rsidRDefault="00106562" w:rsidP="00106562">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86" w:type="pct"/>
            <w:tcBorders>
              <w:top w:val="nil"/>
              <w:left w:val="nil"/>
              <w:bottom w:val="single" w:sz="4" w:space="0" w:color="auto"/>
              <w:right w:val="single" w:sz="4" w:space="0" w:color="auto"/>
            </w:tcBorders>
            <w:shd w:val="clear" w:color="auto" w:fill="auto"/>
            <w:hideMark/>
          </w:tcPr>
          <w:p w:rsidR="00106562" w:rsidRPr="000005DA" w:rsidRDefault="00106562" w:rsidP="00106562">
            <w:pPr>
              <w:rPr>
                <w:rFonts w:cstheme="minorHAnsi"/>
                <w:color w:val="000000"/>
                <w:sz w:val="16"/>
                <w:szCs w:val="16"/>
              </w:rPr>
            </w:pPr>
            <w:r w:rsidRPr="000005DA">
              <w:rPr>
                <w:rFonts w:cstheme="minorHAnsi"/>
                <w:color w:val="000000"/>
                <w:sz w:val="16"/>
                <w:szCs w:val="16"/>
              </w:rPr>
              <w:t>izv. prof. dr. sc.</w:t>
            </w:r>
          </w:p>
        </w:tc>
        <w:tc>
          <w:tcPr>
            <w:tcW w:w="234" w:type="pct"/>
            <w:tcBorders>
              <w:top w:val="nil"/>
              <w:left w:val="nil"/>
              <w:bottom w:val="single" w:sz="4" w:space="0" w:color="auto"/>
              <w:right w:val="single" w:sz="4" w:space="0" w:color="auto"/>
            </w:tcBorders>
            <w:shd w:val="clear" w:color="auto" w:fill="auto"/>
            <w:hideMark/>
          </w:tcPr>
          <w:p w:rsidR="00106562" w:rsidRPr="000005DA" w:rsidRDefault="00106562" w:rsidP="00106562">
            <w:pPr>
              <w:rPr>
                <w:rFonts w:cstheme="minorHAnsi"/>
                <w:color w:val="000000"/>
                <w:sz w:val="16"/>
                <w:szCs w:val="16"/>
              </w:rPr>
            </w:pPr>
            <w:r w:rsidRPr="000005DA">
              <w:rPr>
                <w:rFonts w:cstheme="minorHAnsi"/>
                <w:color w:val="000000"/>
                <w:sz w:val="16"/>
                <w:szCs w:val="16"/>
              </w:rPr>
              <w:t>Samir</w:t>
            </w:r>
          </w:p>
        </w:tc>
        <w:tc>
          <w:tcPr>
            <w:tcW w:w="325" w:type="pct"/>
            <w:tcBorders>
              <w:top w:val="nil"/>
              <w:left w:val="nil"/>
              <w:bottom w:val="single" w:sz="4" w:space="0" w:color="auto"/>
              <w:right w:val="single" w:sz="4" w:space="0" w:color="auto"/>
            </w:tcBorders>
            <w:shd w:val="clear" w:color="auto" w:fill="auto"/>
            <w:hideMark/>
          </w:tcPr>
          <w:p w:rsidR="00106562" w:rsidRPr="000005DA" w:rsidRDefault="00106562" w:rsidP="00106562">
            <w:pPr>
              <w:rPr>
                <w:rFonts w:cstheme="minorHAnsi"/>
                <w:color w:val="000000"/>
                <w:sz w:val="16"/>
                <w:szCs w:val="16"/>
              </w:rPr>
            </w:pPr>
            <w:r w:rsidRPr="000005DA">
              <w:rPr>
                <w:rFonts w:cstheme="minorHAnsi"/>
                <w:color w:val="000000"/>
                <w:sz w:val="16"/>
                <w:szCs w:val="16"/>
              </w:rPr>
              <w:t>Čimić</w:t>
            </w:r>
          </w:p>
        </w:tc>
        <w:tc>
          <w:tcPr>
            <w:tcW w:w="512" w:type="pct"/>
            <w:tcBorders>
              <w:top w:val="nil"/>
              <w:left w:val="nil"/>
              <w:bottom w:val="single" w:sz="4" w:space="0" w:color="auto"/>
              <w:right w:val="single" w:sz="4" w:space="0" w:color="auto"/>
            </w:tcBorders>
            <w:shd w:val="clear" w:color="auto" w:fill="auto"/>
            <w:hideMark/>
          </w:tcPr>
          <w:p w:rsidR="00106562" w:rsidRPr="000005DA" w:rsidRDefault="00106562" w:rsidP="00106562">
            <w:pPr>
              <w:rPr>
                <w:rFonts w:cstheme="minorHAnsi"/>
                <w:color w:val="000000"/>
                <w:sz w:val="16"/>
                <w:szCs w:val="16"/>
              </w:rPr>
            </w:pPr>
            <w:r w:rsidRPr="000005DA">
              <w:rPr>
                <w:rFonts w:cstheme="minorHAnsi"/>
                <w:color w:val="000000"/>
                <w:sz w:val="16"/>
                <w:szCs w:val="16"/>
              </w:rPr>
              <w:t>Vrste materijala kod 3D printanja u mobilnoj protetici</w:t>
            </w:r>
          </w:p>
        </w:tc>
        <w:tc>
          <w:tcPr>
            <w:tcW w:w="512" w:type="pct"/>
            <w:tcBorders>
              <w:top w:val="nil"/>
              <w:left w:val="nil"/>
              <w:bottom w:val="single" w:sz="4" w:space="0" w:color="auto"/>
              <w:right w:val="single" w:sz="4" w:space="0" w:color="auto"/>
            </w:tcBorders>
            <w:shd w:val="clear" w:color="auto" w:fill="auto"/>
            <w:hideMark/>
          </w:tcPr>
          <w:p w:rsidR="00106562" w:rsidRPr="000005DA" w:rsidRDefault="00106562" w:rsidP="00106562">
            <w:pPr>
              <w:rPr>
                <w:rFonts w:cstheme="minorHAnsi"/>
                <w:color w:val="000000"/>
                <w:sz w:val="16"/>
                <w:szCs w:val="16"/>
              </w:rPr>
            </w:pPr>
            <w:r w:rsidRPr="000005DA">
              <w:rPr>
                <w:rFonts w:cstheme="minorHAnsi"/>
                <w:color w:val="000000"/>
                <w:sz w:val="16"/>
                <w:szCs w:val="16"/>
              </w:rPr>
              <w:t>Types of materials for 3D printing in removable prosthodontics</w:t>
            </w:r>
          </w:p>
        </w:tc>
        <w:tc>
          <w:tcPr>
            <w:tcW w:w="325" w:type="pct"/>
            <w:tcBorders>
              <w:top w:val="nil"/>
              <w:left w:val="nil"/>
              <w:bottom w:val="single" w:sz="4" w:space="0" w:color="auto"/>
              <w:right w:val="single" w:sz="4" w:space="0" w:color="auto"/>
            </w:tcBorders>
            <w:shd w:val="clear" w:color="auto" w:fill="auto"/>
            <w:hideMark/>
          </w:tcPr>
          <w:p w:rsidR="00106562" w:rsidRPr="00890F60" w:rsidRDefault="00106562"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hideMark/>
          </w:tcPr>
          <w:p w:rsidR="00106562" w:rsidRPr="00200296" w:rsidRDefault="00106562" w:rsidP="00106562">
            <w:pPr>
              <w:rPr>
                <w:rFonts w:cstheme="minorHAnsi"/>
                <w:color w:val="000000"/>
                <w:sz w:val="14"/>
                <w:szCs w:val="14"/>
              </w:rPr>
            </w:pPr>
            <w:r w:rsidRPr="00200296">
              <w:rPr>
                <w:rFonts w:cstheme="minorHAnsi"/>
                <w:color w:val="000000"/>
                <w:sz w:val="14"/>
                <w:szCs w:val="14"/>
              </w:rPr>
              <w:t>Student će morati napraviti dobar pregled literature o vrstama materijala za 3D printanje i mogućnostima njihove upotrebe u mobilnoj stomatološkoj protetici. Bitan dio tog pregleda će se odnositi na razlike prema korištenim konvencionalnim materijalima. Osim mogućih razlika u kliničkom dijelu, trebati će se fokusirati i na potencijalno različit kemijski sasta. Student će trebati napisati kompletan diplomski rad (uz moje sugestije). Pri tome će naučiti i savladati osnove znanstvenog pisanja.</w:t>
            </w:r>
          </w:p>
        </w:tc>
        <w:tc>
          <w:tcPr>
            <w:tcW w:w="790" w:type="pct"/>
            <w:tcBorders>
              <w:top w:val="nil"/>
              <w:left w:val="nil"/>
              <w:bottom w:val="single" w:sz="4" w:space="0" w:color="auto"/>
              <w:right w:val="single" w:sz="4" w:space="0" w:color="auto"/>
            </w:tcBorders>
            <w:shd w:val="clear" w:color="auto" w:fill="auto"/>
            <w:hideMark/>
          </w:tcPr>
          <w:p w:rsidR="00106562" w:rsidRPr="00200296" w:rsidRDefault="00106562" w:rsidP="00106562">
            <w:pPr>
              <w:rPr>
                <w:rFonts w:cstheme="minorHAnsi"/>
                <w:color w:val="000000"/>
                <w:sz w:val="14"/>
                <w:szCs w:val="14"/>
              </w:rPr>
            </w:pPr>
            <w:r w:rsidRPr="00200296">
              <w:rPr>
                <w:rFonts w:cstheme="minorHAnsi"/>
                <w:color w:val="000000"/>
                <w:sz w:val="14"/>
                <w:szCs w:val="14"/>
              </w:rPr>
              <w:t>The student will need to do a thorough review of the literature on the types of materials for 3D printing and the possibilities of their use in removable dental prosthetics. An essential part of that review will refer to the differences when in comparison to the conventional used materials. In addition to possible differences in the clinical part, it will be necessary to focus on the potentially different chemical composition. The student will need to write a complete thesis (with my suggestions). In doing so, student will learn and master the basics of scientific writing.</w:t>
            </w:r>
          </w:p>
        </w:tc>
        <w:tc>
          <w:tcPr>
            <w:tcW w:w="606" w:type="pct"/>
            <w:tcBorders>
              <w:top w:val="nil"/>
              <w:left w:val="nil"/>
              <w:bottom w:val="single" w:sz="4" w:space="0" w:color="auto"/>
              <w:right w:val="single" w:sz="4" w:space="0" w:color="auto"/>
            </w:tcBorders>
            <w:shd w:val="clear" w:color="auto" w:fill="auto"/>
            <w:hideMark/>
          </w:tcPr>
          <w:p w:rsidR="00106562" w:rsidRPr="00890F60" w:rsidRDefault="00106562" w:rsidP="00106562">
            <w:pPr>
              <w:rPr>
                <w:rFonts w:cstheme="minorHAnsi"/>
                <w:color w:val="000000"/>
                <w:sz w:val="14"/>
                <w:szCs w:val="14"/>
              </w:rPr>
            </w:pPr>
            <w:r w:rsidRPr="00890F60">
              <w:rPr>
                <w:rFonts w:cstheme="minorHAnsi"/>
                <w:color w:val="000000"/>
                <w:sz w:val="14"/>
                <w:szCs w:val="14"/>
              </w:rPr>
              <w:t>scimic@sfzg.hr</w:t>
            </w:r>
          </w:p>
        </w:tc>
      </w:tr>
    </w:tbl>
    <w:p w:rsidR="00EC4165" w:rsidRDefault="00EC4165">
      <w:r>
        <w:br w:type="page"/>
      </w:r>
    </w:p>
    <w:tbl>
      <w:tblPr>
        <w:tblW w:w="15228" w:type="dxa"/>
        <w:tblInd w:w="137" w:type="dxa"/>
        <w:tblLayout w:type="fixed"/>
        <w:tblLook w:val="04A0" w:firstRow="1" w:lastRow="0" w:firstColumn="1" w:lastColumn="0" w:noHBand="0" w:noVBand="1"/>
      </w:tblPr>
      <w:tblGrid>
        <w:gridCol w:w="1419"/>
        <w:gridCol w:w="566"/>
        <w:gridCol w:w="713"/>
        <w:gridCol w:w="990"/>
        <w:gridCol w:w="1559"/>
        <w:gridCol w:w="1559"/>
        <w:gridCol w:w="990"/>
        <w:gridCol w:w="3180"/>
        <w:gridCol w:w="2406"/>
        <w:gridCol w:w="1846"/>
      </w:tblGrid>
      <w:tr w:rsidR="00106562"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tcPr>
          <w:p w:rsidR="00106562" w:rsidRPr="00B827C6" w:rsidRDefault="00106562" w:rsidP="00106562">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mobilnu protetiku</w:t>
            </w:r>
          </w:p>
        </w:tc>
        <w:tc>
          <w:tcPr>
            <w:tcW w:w="186" w:type="pct"/>
            <w:tcBorders>
              <w:top w:val="nil"/>
              <w:left w:val="nil"/>
              <w:bottom w:val="single" w:sz="4" w:space="0" w:color="auto"/>
              <w:right w:val="single" w:sz="4" w:space="0" w:color="auto"/>
            </w:tcBorders>
            <w:shd w:val="clear" w:color="auto" w:fill="auto"/>
          </w:tcPr>
          <w:p w:rsidR="00106562" w:rsidRPr="000005DA" w:rsidRDefault="00106562" w:rsidP="00106562">
            <w:pPr>
              <w:rPr>
                <w:rFonts w:cstheme="minorHAnsi"/>
                <w:color w:val="000000"/>
                <w:sz w:val="16"/>
                <w:szCs w:val="16"/>
              </w:rPr>
            </w:pPr>
            <w:r w:rsidRPr="000005DA">
              <w:rPr>
                <w:rFonts w:cstheme="minorHAnsi"/>
                <w:color w:val="000000"/>
                <w:sz w:val="16"/>
                <w:szCs w:val="16"/>
              </w:rPr>
              <w:t>izv. prof. dr. sc.</w:t>
            </w:r>
          </w:p>
        </w:tc>
        <w:tc>
          <w:tcPr>
            <w:tcW w:w="234" w:type="pct"/>
            <w:tcBorders>
              <w:top w:val="nil"/>
              <w:left w:val="nil"/>
              <w:bottom w:val="single" w:sz="4" w:space="0" w:color="auto"/>
              <w:right w:val="single" w:sz="4" w:space="0" w:color="auto"/>
            </w:tcBorders>
            <w:shd w:val="clear" w:color="auto" w:fill="auto"/>
          </w:tcPr>
          <w:p w:rsidR="00106562" w:rsidRPr="000005DA" w:rsidRDefault="00106562" w:rsidP="00106562">
            <w:pPr>
              <w:rPr>
                <w:rFonts w:cstheme="minorHAnsi"/>
                <w:color w:val="000000"/>
                <w:sz w:val="16"/>
                <w:szCs w:val="16"/>
              </w:rPr>
            </w:pPr>
            <w:r w:rsidRPr="000005DA">
              <w:rPr>
                <w:rFonts w:cstheme="minorHAnsi"/>
                <w:color w:val="000000"/>
                <w:sz w:val="16"/>
                <w:szCs w:val="16"/>
              </w:rPr>
              <w:t>Samir</w:t>
            </w:r>
          </w:p>
        </w:tc>
        <w:tc>
          <w:tcPr>
            <w:tcW w:w="325" w:type="pct"/>
            <w:tcBorders>
              <w:top w:val="nil"/>
              <w:left w:val="nil"/>
              <w:bottom w:val="single" w:sz="4" w:space="0" w:color="auto"/>
              <w:right w:val="single" w:sz="4" w:space="0" w:color="auto"/>
            </w:tcBorders>
            <w:shd w:val="clear" w:color="auto" w:fill="auto"/>
          </w:tcPr>
          <w:p w:rsidR="00106562" w:rsidRPr="000005DA" w:rsidRDefault="00106562" w:rsidP="00106562">
            <w:pPr>
              <w:rPr>
                <w:rFonts w:cstheme="minorHAnsi"/>
                <w:color w:val="000000"/>
                <w:sz w:val="16"/>
                <w:szCs w:val="16"/>
              </w:rPr>
            </w:pPr>
            <w:r w:rsidRPr="000005DA">
              <w:rPr>
                <w:rFonts w:cstheme="minorHAnsi"/>
                <w:color w:val="000000"/>
                <w:sz w:val="16"/>
                <w:szCs w:val="16"/>
              </w:rPr>
              <w:t>Čimić</w:t>
            </w:r>
          </w:p>
        </w:tc>
        <w:tc>
          <w:tcPr>
            <w:tcW w:w="512" w:type="pct"/>
            <w:tcBorders>
              <w:top w:val="nil"/>
              <w:left w:val="nil"/>
              <w:bottom w:val="single" w:sz="4" w:space="0" w:color="auto"/>
              <w:right w:val="single" w:sz="4" w:space="0" w:color="auto"/>
            </w:tcBorders>
            <w:shd w:val="clear" w:color="auto" w:fill="auto"/>
          </w:tcPr>
          <w:p w:rsidR="00106562" w:rsidRPr="000005DA" w:rsidRDefault="00106562" w:rsidP="00106562">
            <w:pPr>
              <w:rPr>
                <w:rFonts w:cstheme="minorHAnsi"/>
                <w:color w:val="000000"/>
                <w:sz w:val="16"/>
                <w:szCs w:val="16"/>
              </w:rPr>
            </w:pPr>
            <w:r w:rsidRPr="000005DA">
              <w:rPr>
                <w:rFonts w:cstheme="minorHAnsi"/>
                <w:color w:val="000000"/>
                <w:sz w:val="16"/>
                <w:szCs w:val="16"/>
              </w:rPr>
              <w:t>Primjena 3D printane cirkonij oksidne keramike u stomatološkoj protetici</w:t>
            </w:r>
          </w:p>
        </w:tc>
        <w:tc>
          <w:tcPr>
            <w:tcW w:w="512" w:type="pct"/>
            <w:tcBorders>
              <w:top w:val="nil"/>
              <w:left w:val="nil"/>
              <w:bottom w:val="single" w:sz="4" w:space="0" w:color="auto"/>
              <w:right w:val="single" w:sz="4" w:space="0" w:color="auto"/>
            </w:tcBorders>
            <w:shd w:val="clear" w:color="auto" w:fill="auto"/>
          </w:tcPr>
          <w:p w:rsidR="00106562" w:rsidRPr="000005DA" w:rsidRDefault="00106562" w:rsidP="00106562">
            <w:pPr>
              <w:rPr>
                <w:rFonts w:cstheme="minorHAnsi"/>
                <w:color w:val="000000"/>
                <w:sz w:val="16"/>
                <w:szCs w:val="16"/>
              </w:rPr>
            </w:pPr>
            <w:r w:rsidRPr="000005DA">
              <w:rPr>
                <w:rFonts w:cstheme="minorHAnsi"/>
                <w:color w:val="000000"/>
                <w:sz w:val="16"/>
                <w:szCs w:val="16"/>
              </w:rPr>
              <w:t>Use of 3D printed zirconia in prosthodontics</w:t>
            </w:r>
          </w:p>
        </w:tc>
        <w:tc>
          <w:tcPr>
            <w:tcW w:w="325" w:type="pct"/>
            <w:tcBorders>
              <w:top w:val="nil"/>
              <w:left w:val="nil"/>
              <w:bottom w:val="single" w:sz="4" w:space="0" w:color="auto"/>
              <w:right w:val="single" w:sz="4" w:space="0" w:color="auto"/>
            </w:tcBorders>
            <w:shd w:val="clear" w:color="auto" w:fill="auto"/>
          </w:tcPr>
          <w:p w:rsidR="00106562" w:rsidRPr="00890F60" w:rsidRDefault="00106562"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tcPr>
          <w:p w:rsidR="00106562" w:rsidRPr="00200296" w:rsidRDefault="00106562" w:rsidP="00106562">
            <w:pPr>
              <w:rPr>
                <w:rFonts w:cstheme="minorHAnsi"/>
                <w:color w:val="000000"/>
                <w:sz w:val="14"/>
                <w:szCs w:val="14"/>
              </w:rPr>
            </w:pPr>
            <w:r w:rsidRPr="00200296">
              <w:rPr>
                <w:rFonts w:cstheme="minorHAnsi"/>
                <w:color w:val="000000"/>
                <w:sz w:val="14"/>
                <w:szCs w:val="14"/>
              </w:rPr>
              <w:t>Student će morati napraviti dobar pregled literature o primjeni 3D printane cirkonij oksidne keramike kod izrade fiksno-protetskih radova. S obzirom da je upotreba tog materijala tek u povojima, bitan je kvalitetan pregled literature kako bi se stekao dobar uvid u njegove realne mogućnosti. Biti će potrebna i usporedba s vrstama glodane cirkonij oksidne keramike. Student će trebati napisati kompletan diplomski rad (uz moje sugestije). Pri tome će naučiti i savladati osnove znanstvenog pisanja.</w:t>
            </w:r>
          </w:p>
        </w:tc>
        <w:tc>
          <w:tcPr>
            <w:tcW w:w="790" w:type="pct"/>
            <w:tcBorders>
              <w:top w:val="nil"/>
              <w:left w:val="nil"/>
              <w:bottom w:val="single" w:sz="4" w:space="0" w:color="auto"/>
              <w:right w:val="single" w:sz="4" w:space="0" w:color="auto"/>
            </w:tcBorders>
            <w:shd w:val="clear" w:color="auto" w:fill="auto"/>
          </w:tcPr>
          <w:p w:rsidR="00106562" w:rsidRPr="00200296" w:rsidRDefault="00106562" w:rsidP="00106562">
            <w:pPr>
              <w:rPr>
                <w:rFonts w:cstheme="minorHAnsi"/>
                <w:color w:val="000000"/>
                <w:sz w:val="14"/>
                <w:szCs w:val="14"/>
              </w:rPr>
            </w:pPr>
            <w:r w:rsidRPr="00200296">
              <w:rPr>
                <w:rFonts w:cstheme="minorHAnsi"/>
                <w:color w:val="000000"/>
                <w:sz w:val="14"/>
                <w:szCs w:val="14"/>
              </w:rPr>
              <w:t>The student will need to make a thorough review of the literature on the application of 3D printed zirconia in the production of fixed partial denture. Given that the use of this material is still in its infancy, a high-quality review of the literature is essential in order to gain a good insight into its real possibilities. A comparison with types of milled zirconia will also be necessary. The student will need to write a complete thesis (with my suggestions). In doing so, student will learn and master the basics of scientific writing.</w:t>
            </w:r>
          </w:p>
        </w:tc>
        <w:tc>
          <w:tcPr>
            <w:tcW w:w="606" w:type="pct"/>
            <w:tcBorders>
              <w:top w:val="nil"/>
              <w:left w:val="nil"/>
              <w:bottom w:val="single" w:sz="4" w:space="0" w:color="auto"/>
              <w:right w:val="single" w:sz="4" w:space="0" w:color="auto"/>
            </w:tcBorders>
            <w:shd w:val="clear" w:color="auto" w:fill="auto"/>
          </w:tcPr>
          <w:p w:rsidR="00106562" w:rsidRPr="00890F60" w:rsidRDefault="00106562" w:rsidP="00106562">
            <w:pPr>
              <w:rPr>
                <w:rFonts w:cstheme="minorHAnsi"/>
                <w:color w:val="000000"/>
                <w:sz w:val="14"/>
                <w:szCs w:val="14"/>
              </w:rPr>
            </w:pPr>
            <w:r w:rsidRPr="00890F60">
              <w:rPr>
                <w:rFonts w:cstheme="minorHAnsi"/>
                <w:color w:val="000000"/>
                <w:sz w:val="14"/>
                <w:szCs w:val="14"/>
              </w:rPr>
              <w:t>scimic@sfzg.hr</w:t>
            </w:r>
          </w:p>
        </w:tc>
      </w:tr>
      <w:tr w:rsidR="00106562" w:rsidRPr="00B213E1" w:rsidTr="00C431E7">
        <w:trPr>
          <w:trHeight w:val="255"/>
        </w:trPr>
        <w:tc>
          <w:tcPr>
            <w:tcW w:w="466" w:type="pct"/>
            <w:tcBorders>
              <w:top w:val="nil"/>
              <w:left w:val="single" w:sz="4" w:space="0" w:color="auto"/>
              <w:bottom w:val="single" w:sz="4" w:space="0" w:color="auto"/>
              <w:right w:val="single" w:sz="4" w:space="0" w:color="auto"/>
            </w:tcBorders>
            <w:shd w:val="clear" w:color="auto" w:fill="auto"/>
          </w:tcPr>
          <w:p w:rsidR="00106562" w:rsidRPr="00B827C6" w:rsidRDefault="00106562" w:rsidP="00106562">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86" w:type="pct"/>
            <w:tcBorders>
              <w:top w:val="nil"/>
              <w:left w:val="nil"/>
              <w:bottom w:val="single" w:sz="4" w:space="0" w:color="auto"/>
              <w:right w:val="single" w:sz="4" w:space="0" w:color="auto"/>
            </w:tcBorders>
            <w:shd w:val="clear" w:color="auto" w:fill="auto"/>
          </w:tcPr>
          <w:p w:rsidR="00106562" w:rsidRPr="00B213E1" w:rsidRDefault="00106562" w:rsidP="00106562">
            <w:pPr>
              <w:rPr>
                <w:rFonts w:cstheme="minorHAnsi"/>
                <w:color w:val="000000"/>
                <w:sz w:val="16"/>
                <w:szCs w:val="16"/>
              </w:rPr>
            </w:pPr>
            <w:r w:rsidRPr="00B213E1">
              <w:rPr>
                <w:rFonts w:cstheme="minorHAnsi"/>
                <w:color w:val="000000"/>
                <w:sz w:val="16"/>
                <w:szCs w:val="16"/>
              </w:rPr>
              <w:t>prof. dr. sc.</w:t>
            </w:r>
          </w:p>
        </w:tc>
        <w:tc>
          <w:tcPr>
            <w:tcW w:w="234" w:type="pct"/>
            <w:tcBorders>
              <w:top w:val="nil"/>
              <w:left w:val="nil"/>
              <w:bottom w:val="single" w:sz="4" w:space="0" w:color="auto"/>
              <w:right w:val="single" w:sz="4" w:space="0" w:color="auto"/>
            </w:tcBorders>
            <w:shd w:val="clear" w:color="auto" w:fill="auto"/>
          </w:tcPr>
          <w:p w:rsidR="00106562" w:rsidRPr="00B213E1" w:rsidRDefault="00106562" w:rsidP="00106562">
            <w:pPr>
              <w:rPr>
                <w:rFonts w:cstheme="minorHAnsi"/>
                <w:color w:val="000000"/>
                <w:sz w:val="16"/>
                <w:szCs w:val="16"/>
              </w:rPr>
            </w:pPr>
            <w:r w:rsidRPr="00B213E1">
              <w:rPr>
                <w:rFonts w:cstheme="minorHAnsi"/>
                <w:color w:val="000000"/>
                <w:sz w:val="16"/>
                <w:szCs w:val="16"/>
              </w:rPr>
              <w:t>Nikša</w:t>
            </w:r>
          </w:p>
        </w:tc>
        <w:tc>
          <w:tcPr>
            <w:tcW w:w="325" w:type="pct"/>
            <w:tcBorders>
              <w:top w:val="nil"/>
              <w:left w:val="nil"/>
              <w:bottom w:val="single" w:sz="4" w:space="0" w:color="auto"/>
              <w:right w:val="single" w:sz="4" w:space="0" w:color="auto"/>
            </w:tcBorders>
            <w:shd w:val="clear" w:color="auto" w:fill="auto"/>
          </w:tcPr>
          <w:p w:rsidR="00106562" w:rsidRPr="00B213E1" w:rsidRDefault="00106562" w:rsidP="00106562">
            <w:pPr>
              <w:rPr>
                <w:rFonts w:cstheme="minorHAnsi"/>
                <w:color w:val="000000"/>
                <w:sz w:val="16"/>
                <w:szCs w:val="16"/>
              </w:rPr>
            </w:pPr>
            <w:r w:rsidRPr="00B213E1">
              <w:rPr>
                <w:rFonts w:cstheme="minorHAnsi"/>
                <w:color w:val="000000"/>
                <w:sz w:val="16"/>
                <w:szCs w:val="16"/>
              </w:rPr>
              <w:t>Dulčić</w:t>
            </w:r>
          </w:p>
        </w:tc>
        <w:tc>
          <w:tcPr>
            <w:tcW w:w="512" w:type="pct"/>
            <w:tcBorders>
              <w:top w:val="nil"/>
              <w:left w:val="nil"/>
              <w:bottom w:val="single" w:sz="4" w:space="0" w:color="auto"/>
              <w:right w:val="single" w:sz="4" w:space="0" w:color="auto"/>
            </w:tcBorders>
            <w:shd w:val="clear" w:color="auto" w:fill="auto"/>
          </w:tcPr>
          <w:p w:rsidR="00106562" w:rsidRPr="00B213E1" w:rsidRDefault="00106562" w:rsidP="00106562">
            <w:pPr>
              <w:rPr>
                <w:rFonts w:cstheme="minorHAnsi"/>
                <w:color w:val="000000"/>
                <w:sz w:val="16"/>
                <w:szCs w:val="16"/>
              </w:rPr>
            </w:pPr>
            <w:r w:rsidRPr="00B213E1">
              <w:rPr>
                <w:rFonts w:cstheme="minorHAnsi"/>
                <w:color w:val="000000"/>
                <w:sz w:val="16"/>
                <w:szCs w:val="16"/>
              </w:rPr>
              <w:t>Fizikalna terapija u liječenju temporomandibularnih poremećaja</w:t>
            </w:r>
          </w:p>
        </w:tc>
        <w:tc>
          <w:tcPr>
            <w:tcW w:w="512" w:type="pct"/>
            <w:tcBorders>
              <w:top w:val="nil"/>
              <w:left w:val="nil"/>
              <w:bottom w:val="single" w:sz="4" w:space="0" w:color="auto"/>
              <w:right w:val="single" w:sz="4" w:space="0" w:color="auto"/>
            </w:tcBorders>
            <w:shd w:val="clear" w:color="auto" w:fill="auto"/>
          </w:tcPr>
          <w:p w:rsidR="00106562" w:rsidRPr="00B213E1" w:rsidRDefault="00106562" w:rsidP="00106562">
            <w:pPr>
              <w:rPr>
                <w:rFonts w:cstheme="minorHAnsi"/>
                <w:color w:val="000000"/>
                <w:sz w:val="16"/>
                <w:szCs w:val="16"/>
              </w:rPr>
            </w:pPr>
            <w:r w:rsidRPr="00B213E1">
              <w:rPr>
                <w:rFonts w:cstheme="minorHAnsi"/>
                <w:color w:val="000000"/>
                <w:sz w:val="16"/>
                <w:szCs w:val="16"/>
              </w:rPr>
              <w:t>Physical therapy in the treatment of temporomandibular disorders</w:t>
            </w:r>
          </w:p>
        </w:tc>
        <w:tc>
          <w:tcPr>
            <w:tcW w:w="325" w:type="pct"/>
            <w:tcBorders>
              <w:top w:val="nil"/>
              <w:left w:val="nil"/>
              <w:bottom w:val="single" w:sz="4" w:space="0" w:color="auto"/>
              <w:right w:val="single" w:sz="4" w:space="0" w:color="auto"/>
            </w:tcBorders>
            <w:shd w:val="clear" w:color="auto" w:fill="auto"/>
          </w:tcPr>
          <w:p w:rsidR="00106562" w:rsidRPr="00890F60" w:rsidRDefault="00106562" w:rsidP="00C431E7">
            <w:pPr>
              <w:jc w:val="center"/>
              <w:rPr>
                <w:rFonts w:cstheme="minorHAnsi"/>
                <w:color w:val="000000"/>
                <w:sz w:val="14"/>
                <w:szCs w:val="14"/>
              </w:rPr>
            </w:pPr>
            <w:r w:rsidRPr="00890F60">
              <w:rPr>
                <w:rFonts w:cstheme="minorHAnsi"/>
                <w:color w:val="000000"/>
                <w:sz w:val="14"/>
                <w:szCs w:val="14"/>
              </w:rPr>
              <w:t>stručni  rad</w:t>
            </w:r>
          </w:p>
        </w:tc>
        <w:tc>
          <w:tcPr>
            <w:tcW w:w="1044" w:type="pct"/>
            <w:tcBorders>
              <w:top w:val="nil"/>
              <w:left w:val="nil"/>
              <w:bottom w:val="single" w:sz="4" w:space="0" w:color="auto"/>
              <w:right w:val="single" w:sz="4" w:space="0" w:color="auto"/>
            </w:tcBorders>
            <w:shd w:val="clear" w:color="auto" w:fill="auto"/>
          </w:tcPr>
          <w:p w:rsidR="00106562" w:rsidRPr="00200296" w:rsidRDefault="00106562" w:rsidP="00106562">
            <w:pPr>
              <w:rPr>
                <w:rFonts w:cstheme="minorHAnsi"/>
                <w:color w:val="000000"/>
                <w:sz w:val="14"/>
                <w:szCs w:val="14"/>
              </w:rPr>
            </w:pPr>
            <w:r w:rsidRPr="00200296">
              <w:rPr>
                <w:rFonts w:cstheme="minorHAnsi"/>
                <w:color w:val="000000"/>
                <w:sz w:val="14"/>
                <w:szCs w:val="14"/>
              </w:rPr>
              <w:t>Temporomandibularni poremećaji (TMP) su poremećaji funkcije žvačnog sustava koji zahvaćaju mišiće, čeljusni zglob, ligamente, zube i potporna tkiva. Najčešća vrsta terapije temporomandibularnih poremećaja je izrada okluzijske udlage, ali koristi se i farmakološka terapije kao i fizikalna terapija.</w:t>
            </w:r>
            <w:r w:rsidRPr="00200296">
              <w:rPr>
                <w:rFonts w:cstheme="minorHAnsi"/>
                <w:color w:val="000000"/>
                <w:sz w:val="14"/>
                <w:szCs w:val="14"/>
              </w:rPr>
              <w:br/>
              <w:t xml:space="preserve">U ovom radu, pregledom znanstvene i stručne literature, biti će opisana uloga, vrste i modaliteti fizikalne terapije u lijećenju temporomandibularnih poremećaja. </w:t>
            </w:r>
          </w:p>
        </w:tc>
        <w:tc>
          <w:tcPr>
            <w:tcW w:w="790" w:type="pct"/>
            <w:tcBorders>
              <w:top w:val="nil"/>
              <w:left w:val="nil"/>
              <w:bottom w:val="single" w:sz="4" w:space="0" w:color="auto"/>
              <w:right w:val="single" w:sz="4" w:space="0" w:color="auto"/>
            </w:tcBorders>
            <w:shd w:val="clear" w:color="auto" w:fill="auto"/>
          </w:tcPr>
          <w:p w:rsidR="00106562" w:rsidRPr="00200296" w:rsidRDefault="00106562" w:rsidP="00106562">
            <w:pPr>
              <w:rPr>
                <w:rFonts w:cstheme="minorHAnsi"/>
                <w:color w:val="000000"/>
                <w:sz w:val="14"/>
                <w:szCs w:val="14"/>
              </w:rPr>
            </w:pPr>
            <w:r w:rsidRPr="00200296">
              <w:rPr>
                <w:rFonts w:cstheme="minorHAnsi"/>
                <w:color w:val="000000"/>
                <w:sz w:val="14"/>
                <w:szCs w:val="14"/>
              </w:rPr>
              <w:t>Temporomandibular disorders (TMD) are disorders of the masticatory system that affect the muscles, temporomandibular joint, ligaments, teeth and supporting tissues. The most common type of therapy for treatment of the temporomandibular disorders is occlusal splint, but pharmacological therapy and physical therapy are also used.</w:t>
            </w:r>
            <w:r w:rsidRPr="00200296">
              <w:rPr>
                <w:rFonts w:cstheme="minorHAnsi"/>
                <w:color w:val="000000"/>
                <w:sz w:val="14"/>
                <w:szCs w:val="14"/>
              </w:rPr>
              <w:br/>
              <w:t>In this paper, through a review of scientific and professional literature, the role, types and modalities of physical therapy in the treatment of temporomandibular disorders will be described.</w:t>
            </w:r>
          </w:p>
        </w:tc>
        <w:tc>
          <w:tcPr>
            <w:tcW w:w="606" w:type="pct"/>
            <w:tcBorders>
              <w:top w:val="nil"/>
              <w:left w:val="nil"/>
              <w:bottom w:val="single" w:sz="4" w:space="0" w:color="auto"/>
              <w:right w:val="single" w:sz="4" w:space="0" w:color="auto"/>
            </w:tcBorders>
            <w:shd w:val="clear" w:color="auto" w:fill="auto"/>
          </w:tcPr>
          <w:p w:rsidR="00106562" w:rsidRPr="00890F60" w:rsidRDefault="00106562" w:rsidP="00106562">
            <w:pPr>
              <w:rPr>
                <w:rFonts w:cstheme="minorHAnsi"/>
                <w:color w:val="000000"/>
                <w:sz w:val="14"/>
                <w:szCs w:val="14"/>
              </w:rPr>
            </w:pPr>
            <w:r w:rsidRPr="00890F60">
              <w:rPr>
                <w:rFonts w:cstheme="minorHAnsi"/>
                <w:color w:val="000000"/>
                <w:sz w:val="14"/>
                <w:szCs w:val="14"/>
              </w:rPr>
              <w:t>dulcic@sfzg.hr</w:t>
            </w:r>
          </w:p>
        </w:tc>
      </w:tr>
      <w:tr w:rsidR="00106562" w:rsidRPr="00B213E1" w:rsidTr="00C431E7">
        <w:trPr>
          <w:trHeight w:val="255"/>
        </w:trPr>
        <w:tc>
          <w:tcPr>
            <w:tcW w:w="466" w:type="pct"/>
            <w:tcBorders>
              <w:top w:val="nil"/>
              <w:left w:val="single" w:sz="4" w:space="0" w:color="auto"/>
              <w:bottom w:val="single" w:sz="4" w:space="0" w:color="auto"/>
              <w:right w:val="single" w:sz="4" w:space="0" w:color="auto"/>
            </w:tcBorders>
            <w:shd w:val="clear" w:color="auto" w:fill="auto"/>
          </w:tcPr>
          <w:p w:rsidR="00106562" w:rsidRPr="00B827C6" w:rsidRDefault="00106562" w:rsidP="00106562">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86" w:type="pct"/>
            <w:tcBorders>
              <w:top w:val="nil"/>
              <w:left w:val="nil"/>
              <w:bottom w:val="single" w:sz="4" w:space="0" w:color="auto"/>
              <w:right w:val="single" w:sz="4" w:space="0" w:color="auto"/>
            </w:tcBorders>
            <w:shd w:val="clear" w:color="auto" w:fill="auto"/>
          </w:tcPr>
          <w:p w:rsidR="00106562" w:rsidRPr="00B213E1" w:rsidRDefault="00106562" w:rsidP="00106562">
            <w:pPr>
              <w:rPr>
                <w:rFonts w:cstheme="minorHAnsi"/>
                <w:color w:val="000000"/>
                <w:sz w:val="16"/>
                <w:szCs w:val="16"/>
              </w:rPr>
            </w:pPr>
            <w:r w:rsidRPr="00B213E1">
              <w:rPr>
                <w:rFonts w:cstheme="minorHAnsi"/>
                <w:color w:val="000000"/>
                <w:sz w:val="16"/>
                <w:szCs w:val="16"/>
              </w:rPr>
              <w:t>prof. dr. sc.</w:t>
            </w:r>
          </w:p>
        </w:tc>
        <w:tc>
          <w:tcPr>
            <w:tcW w:w="234" w:type="pct"/>
            <w:tcBorders>
              <w:top w:val="nil"/>
              <w:left w:val="nil"/>
              <w:bottom w:val="single" w:sz="4" w:space="0" w:color="auto"/>
              <w:right w:val="single" w:sz="4" w:space="0" w:color="auto"/>
            </w:tcBorders>
            <w:shd w:val="clear" w:color="auto" w:fill="auto"/>
          </w:tcPr>
          <w:p w:rsidR="00106562" w:rsidRPr="00B213E1" w:rsidRDefault="00106562" w:rsidP="00106562">
            <w:pPr>
              <w:rPr>
                <w:rFonts w:cstheme="minorHAnsi"/>
                <w:color w:val="000000"/>
                <w:sz w:val="16"/>
                <w:szCs w:val="16"/>
              </w:rPr>
            </w:pPr>
            <w:r w:rsidRPr="00B213E1">
              <w:rPr>
                <w:rFonts w:cstheme="minorHAnsi"/>
                <w:color w:val="000000"/>
                <w:sz w:val="16"/>
                <w:szCs w:val="16"/>
              </w:rPr>
              <w:t>Nikša</w:t>
            </w:r>
          </w:p>
        </w:tc>
        <w:tc>
          <w:tcPr>
            <w:tcW w:w="325" w:type="pct"/>
            <w:tcBorders>
              <w:top w:val="nil"/>
              <w:left w:val="nil"/>
              <w:bottom w:val="single" w:sz="4" w:space="0" w:color="auto"/>
              <w:right w:val="single" w:sz="4" w:space="0" w:color="auto"/>
            </w:tcBorders>
            <w:shd w:val="clear" w:color="auto" w:fill="auto"/>
          </w:tcPr>
          <w:p w:rsidR="00106562" w:rsidRPr="00B213E1" w:rsidRDefault="00106562" w:rsidP="00106562">
            <w:pPr>
              <w:rPr>
                <w:rFonts w:cstheme="minorHAnsi"/>
                <w:color w:val="000000"/>
                <w:sz w:val="16"/>
                <w:szCs w:val="16"/>
              </w:rPr>
            </w:pPr>
            <w:r w:rsidRPr="00B213E1">
              <w:rPr>
                <w:rFonts w:cstheme="minorHAnsi"/>
                <w:color w:val="000000"/>
                <w:sz w:val="16"/>
                <w:szCs w:val="16"/>
              </w:rPr>
              <w:t>Dulčić</w:t>
            </w:r>
          </w:p>
        </w:tc>
        <w:tc>
          <w:tcPr>
            <w:tcW w:w="512" w:type="pct"/>
            <w:tcBorders>
              <w:top w:val="nil"/>
              <w:left w:val="nil"/>
              <w:bottom w:val="single" w:sz="4" w:space="0" w:color="auto"/>
              <w:right w:val="single" w:sz="4" w:space="0" w:color="auto"/>
            </w:tcBorders>
            <w:shd w:val="clear" w:color="auto" w:fill="auto"/>
          </w:tcPr>
          <w:p w:rsidR="00106562" w:rsidRPr="00B213E1" w:rsidRDefault="00106562" w:rsidP="00106562">
            <w:pPr>
              <w:rPr>
                <w:rFonts w:cstheme="minorHAnsi"/>
                <w:color w:val="000000"/>
                <w:sz w:val="16"/>
                <w:szCs w:val="16"/>
              </w:rPr>
            </w:pPr>
            <w:r w:rsidRPr="00B213E1">
              <w:rPr>
                <w:rFonts w:cstheme="minorHAnsi"/>
                <w:color w:val="000000"/>
                <w:sz w:val="16"/>
                <w:szCs w:val="16"/>
              </w:rPr>
              <w:t>Polimeri kao osnove za izradu djelomičnih i pokrovnih proteza</w:t>
            </w:r>
          </w:p>
        </w:tc>
        <w:tc>
          <w:tcPr>
            <w:tcW w:w="512" w:type="pct"/>
            <w:tcBorders>
              <w:top w:val="nil"/>
              <w:left w:val="nil"/>
              <w:bottom w:val="single" w:sz="4" w:space="0" w:color="auto"/>
              <w:right w:val="single" w:sz="4" w:space="0" w:color="auto"/>
            </w:tcBorders>
            <w:shd w:val="clear" w:color="auto" w:fill="auto"/>
          </w:tcPr>
          <w:p w:rsidR="00106562" w:rsidRPr="00B213E1" w:rsidRDefault="00106562" w:rsidP="00106562">
            <w:pPr>
              <w:rPr>
                <w:rFonts w:cstheme="minorHAnsi"/>
                <w:color w:val="000000"/>
                <w:sz w:val="16"/>
                <w:szCs w:val="16"/>
              </w:rPr>
            </w:pPr>
            <w:r w:rsidRPr="00B213E1">
              <w:rPr>
                <w:rFonts w:cstheme="minorHAnsi"/>
                <w:color w:val="000000"/>
                <w:sz w:val="16"/>
                <w:szCs w:val="16"/>
              </w:rPr>
              <w:t>Polymer frameworks as the basis for fabricating partial and cover dentures</w:t>
            </w:r>
          </w:p>
        </w:tc>
        <w:tc>
          <w:tcPr>
            <w:tcW w:w="325" w:type="pct"/>
            <w:tcBorders>
              <w:top w:val="nil"/>
              <w:left w:val="nil"/>
              <w:bottom w:val="single" w:sz="4" w:space="0" w:color="auto"/>
              <w:right w:val="single" w:sz="4" w:space="0" w:color="auto"/>
            </w:tcBorders>
            <w:shd w:val="clear" w:color="auto" w:fill="auto"/>
          </w:tcPr>
          <w:p w:rsidR="00106562" w:rsidRPr="00890F60" w:rsidRDefault="00106562" w:rsidP="00C431E7">
            <w:pPr>
              <w:jc w:val="center"/>
              <w:rPr>
                <w:rFonts w:cstheme="minorHAnsi"/>
                <w:color w:val="000000"/>
                <w:sz w:val="14"/>
                <w:szCs w:val="14"/>
              </w:rPr>
            </w:pPr>
            <w:r w:rsidRPr="00890F60">
              <w:rPr>
                <w:rFonts w:cstheme="minorHAnsi"/>
                <w:color w:val="000000"/>
                <w:sz w:val="14"/>
                <w:szCs w:val="14"/>
              </w:rPr>
              <w:t>stručni rad</w:t>
            </w:r>
          </w:p>
        </w:tc>
        <w:tc>
          <w:tcPr>
            <w:tcW w:w="1044" w:type="pct"/>
            <w:tcBorders>
              <w:top w:val="nil"/>
              <w:left w:val="nil"/>
              <w:bottom w:val="single" w:sz="4" w:space="0" w:color="auto"/>
              <w:right w:val="single" w:sz="4" w:space="0" w:color="auto"/>
            </w:tcBorders>
            <w:shd w:val="clear" w:color="auto" w:fill="auto"/>
          </w:tcPr>
          <w:p w:rsidR="00106562" w:rsidRPr="00200296" w:rsidRDefault="00106562" w:rsidP="00106562">
            <w:pPr>
              <w:rPr>
                <w:rFonts w:cstheme="minorHAnsi"/>
                <w:color w:val="000000"/>
                <w:sz w:val="14"/>
                <w:szCs w:val="14"/>
              </w:rPr>
            </w:pPr>
            <w:r w:rsidRPr="00200296">
              <w:rPr>
                <w:rFonts w:cstheme="minorHAnsi"/>
                <w:color w:val="000000"/>
                <w:sz w:val="14"/>
                <w:szCs w:val="14"/>
              </w:rPr>
              <w:t xml:space="preserve">U modernoj stomatologiji sve češće se koriste polimeri visoke učinkovitosti kao zamjena za metalne osnove pri izradi djelomičnih i pokrovnih proteza. Najčešće se koriste polietereterketon (PEEK) i polieterketonketon (PEKK). </w:t>
            </w:r>
            <w:r w:rsidRPr="00200296">
              <w:rPr>
                <w:rFonts w:cstheme="minorHAnsi"/>
                <w:color w:val="000000"/>
                <w:sz w:val="14"/>
                <w:szCs w:val="14"/>
              </w:rPr>
              <w:br/>
              <w:t>U ovom radu, pregledom znanstvene i stručne literature, biti će opisana kliničku primjena i učinkovitost PEEK i PEKK polimernih osnova te uspoređena s onom metalnih osnova za djelomične i pokrovne proteze.</w:t>
            </w:r>
          </w:p>
        </w:tc>
        <w:tc>
          <w:tcPr>
            <w:tcW w:w="790" w:type="pct"/>
            <w:tcBorders>
              <w:top w:val="nil"/>
              <w:left w:val="nil"/>
              <w:bottom w:val="single" w:sz="4" w:space="0" w:color="auto"/>
              <w:right w:val="single" w:sz="4" w:space="0" w:color="auto"/>
            </w:tcBorders>
            <w:shd w:val="clear" w:color="auto" w:fill="auto"/>
          </w:tcPr>
          <w:p w:rsidR="00106562" w:rsidRPr="00200296" w:rsidRDefault="00106562" w:rsidP="00106562">
            <w:pPr>
              <w:rPr>
                <w:rFonts w:cstheme="minorHAnsi"/>
                <w:color w:val="000000"/>
                <w:sz w:val="14"/>
                <w:szCs w:val="14"/>
              </w:rPr>
            </w:pPr>
            <w:r w:rsidRPr="00200296">
              <w:rPr>
                <w:rFonts w:cstheme="minorHAnsi"/>
                <w:color w:val="000000"/>
                <w:sz w:val="14"/>
                <w:szCs w:val="14"/>
              </w:rPr>
              <w:t>In modern dentistry, high efficiency polymers are used more and more often as a substitute for metal bases when fabricating partial and cover dentures. Polyetheretherketone (PEEK) and polyeterketoneketone (PEKK) are most commonly used.</w:t>
            </w:r>
            <w:r w:rsidRPr="00200296">
              <w:rPr>
                <w:rFonts w:cstheme="minorHAnsi"/>
                <w:color w:val="000000"/>
                <w:sz w:val="14"/>
                <w:szCs w:val="14"/>
              </w:rPr>
              <w:br/>
              <w:t>In this paper, through a review of scientific and professional literature, the clinical application and effectiveness of PEEK and PEKK polymer bases will be described and compared with that of metal bases for fabricating partial and cover dentures.</w:t>
            </w:r>
          </w:p>
        </w:tc>
        <w:tc>
          <w:tcPr>
            <w:tcW w:w="606" w:type="pct"/>
            <w:tcBorders>
              <w:top w:val="nil"/>
              <w:left w:val="nil"/>
              <w:bottom w:val="single" w:sz="4" w:space="0" w:color="auto"/>
              <w:right w:val="single" w:sz="4" w:space="0" w:color="auto"/>
            </w:tcBorders>
            <w:shd w:val="clear" w:color="auto" w:fill="auto"/>
          </w:tcPr>
          <w:p w:rsidR="00106562" w:rsidRPr="00890F60" w:rsidRDefault="00106562" w:rsidP="00106562">
            <w:pPr>
              <w:rPr>
                <w:rFonts w:cstheme="minorHAnsi"/>
                <w:color w:val="000000"/>
                <w:sz w:val="14"/>
                <w:szCs w:val="14"/>
              </w:rPr>
            </w:pPr>
            <w:r w:rsidRPr="00890F60">
              <w:rPr>
                <w:rFonts w:cstheme="minorHAnsi"/>
                <w:color w:val="000000"/>
                <w:sz w:val="14"/>
                <w:szCs w:val="14"/>
              </w:rPr>
              <w:t>dulcic@sfzg.hr</w:t>
            </w:r>
          </w:p>
        </w:tc>
      </w:tr>
    </w:tbl>
    <w:p w:rsidR="00EC4165" w:rsidRDefault="00EC4165">
      <w:r>
        <w:br w:type="page"/>
      </w:r>
    </w:p>
    <w:tbl>
      <w:tblPr>
        <w:tblW w:w="15228" w:type="dxa"/>
        <w:tblInd w:w="137" w:type="dxa"/>
        <w:tblLayout w:type="fixed"/>
        <w:tblLook w:val="04A0" w:firstRow="1" w:lastRow="0" w:firstColumn="1" w:lastColumn="0" w:noHBand="0" w:noVBand="1"/>
      </w:tblPr>
      <w:tblGrid>
        <w:gridCol w:w="1419"/>
        <w:gridCol w:w="566"/>
        <w:gridCol w:w="713"/>
        <w:gridCol w:w="990"/>
        <w:gridCol w:w="1559"/>
        <w:gridCol w:w="1559"/>
        <w:gridCol w:w="990"/>
        <w:gridCol w:w="3180"/>
        <w:gridCol w:w="2406"/>
        <w:gridCol w:w="1846"/>
      </w:tblGrid>
      <w:tr w:rsidR="00106562"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106562" w:rsidRPr="00B827C6" w:rsidRDefault="00106562" w:rsidP="00106562">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mobilnu protetiku</w:t>
            </w:r>
          </w:p>
        </w:tc>
        <w:tc>
          <w:tcPr>
            <w:tcW w:w="186" w:type="pct"/>
            <w:tcBorders>
              <w:top w:val="nil"/>
              <w:left w:val="nil"/>
              <w:bottom w:val="single" w:sz="4" w:space="0" w:color="auto"/>
              <w:right w:val="single" w:sz="4" w:space="0" w:color="auto"/>
            </w:tcBorders>
            <w:shd w:val="clear" w:color="auto" w:fill="auto"/>
            <w:hideMark/>
          </w:tcPr>
          <w:p w:rsidR="00106562" w:rsidRPr="000005DA" w:rsidRDefault="00106562" w:rsidP="00106562">
            <w:pPr>
              <w:rPr>
                <w:rFonts w:cstheme="minorHAnsi"/>
                <w:color w:val="000000"/>
                <w:sz w:val="16"/>
                <w:szCs w:val="16"/>
              </w:rPr>
            </w:pPr>
            <w:r w:rsidRPr="000005DA">
              <w:rPr>
                <w:rFonts w:cstheme="minorHAnsi"/>
                <w:color w:val="000000"/>
                <w:sz w:val="16"/>
                <w:szCs w:val="16"/>
              </w:rPr>
              <w:t>doc. dr. sc.</w:t>
            </w:r>
          </w:p>
        </w:tc>
        <w:tc>
          <w:tcPr>
            <w:tcW w:w="234" w:type="pct"/>
            <w:tcBorders>
              <w:top w:val="nil"/>
              <w:left w:val="nil"/>
              <w:bottom w:val="single" w:sz="4" w:space="0" w:color="auto"/>
              <w:right w:val="single" w:sz="4" w:space="0" w:color="auto"/>
            </w:tcBorders>
            <w:shd w:val="clear" w:color="auto" w:fill="auto"/>
            <w:hideMark/>
          </w:tcPr>
          <w:p w:rsidR="00106562" w:rsidRPr="000005DA" w:rsidRDefault="00106562" w:rsidP="00106562">
            <w:pPr>
              <w:rPr>
                <w:rFonts w:cstheme="minorHAnsi"/>
                <w:color w:val="000000"/>
                <w:sz w:val="16"/>
                <w:szCs w:val="16"/>
              </w:rPr>
            </w:pPr>
            <w:r w:rsidRPr="000005DA">
              <w:rPr>
                <w:rFonts w:cstheme="minorHAnsi"/>
                <w:color w:val="000000"/>
                <w:sz w:val="16"/>
                <w:szCs w:val="16"/>
              </w:rPr>
              <w:t>Davor</w:t>
            </w:r>
          </w:p>
        </w:tc>
        <w:tc>
          <w:tcPr>
            <w:tcW w:w="325" w:type="pct"/>
            <w:tcBorders>
              <w:top w:val="nil"/>
              <w:left w:val="nil"/>
              <w:bottom w:val="single" w:sz="4" w:space="0" w:color="auto"/>
              <w:right w:val="single" w:sz="4" w:space="0" w:color="auto"/>
            </w:tcBorders>
            <w:shd w:val="clear" w:color="auto" w:fill="auto"/>
            <w:hideMark/>
          </w:tcPr>
          <w:p w:rsidR="00106562" w:rsidRPr="000005DA" w:rsidRDefault="00106562" w:rsidP="00106562">
            <w:pPr>
              <w:rPr>
                <w:rFonts w:cstheme="minorHAnsi"/>
                <w:color w:val="000000"/>
                <w:sz w:val="16"/>
                <w:szCs w:val="16"/>
              </w:rPr>
            </w:pPr>
            <w:r w:rsidRPr="000005DA">
              <w:rPr>
                <w:rFonts w:cstheme="minorHAnsi"/>
                <w:color w:val="000000"/>
                <w:sz w:val="16"/>
                <w:szCs w:val="16"/>
              </w:rPr>
              <w:t>Illeš</w:t>
            </w:r>
          </w:p>
        </w:tc>
        <w:tc>
          <w:tcPr>
            <w:tcW w:w="512" w:type="pct"/>
            <w:tcBorders>
              <w:top w:val="nil"/>
              <w:left w:val="nil"/>
              <w:bottom w:val="single" w:sz="4" w:space="0" w:color="auto"/>
              <w:right w:val="single" w:sz="4" w:space="0" w:color="auto"/>
            </w:tcBorders>
            <w:shd w:val="clear" w:color="auto" w:fill="auto"/>
            <w:hideMark/>
          </w:tcPr>
          <w:p w:rsidR="00106562" w:rsidRPr="000005DA" w:rsidRDefault="00106562" w:rsidP="00106562">
            <w:pPr>
              <w:rPr>
                <w:rFonts w:cstheme="minorHAnsi"/>
                <w:color w:val="000000"/>
                <w:sz w:val="16"/>
                <w:szCs w:val="16"/>
              </w:rPr>
            </w:pPr>
            <w:r w:rsidRPr="000005DA">
              <w:rPr>
                <w:rFonts w:cstheme="minorHAnsi"/>
                <w:color w:val="000000"/>
                <w:sz w:val="16"/>
                <w:szCs w:val="16"/>
              </w:rPr>
              <w:t>Prednosti i nedostaci virtualnog otiskivanja u implanto-protetici</w:t>
            </w:r>
          </w:p>
        </w:tc>
        <w:tc>
          <w:tcPr>
            <w:tcW w:w="512" w:type="pct"/>
            <w:tcBorders>
              <w:top w:val="nil"/>
              <w:left w:val="nil"/>
              <w:bottom w:val="single" w:sz="4" w:space="0" w:color="auto"/>
              <w:right w:val="single" w:sz="4" w:space="0" w:color="auto"/>
            </w:tcBorders>
            <w:shd w:val="clear" w:color="auto" w:fill="auto"/>
            <w:hideMark/>
          </w:tcPr>
          <w:p w:rsidR="00106562" w:rsidRPr="000005DA" w:rsidRDefault="00106562" w:rsidP="00106562">
            <w:pPr>
              <w:rPr>
                <w:rFonts w:cstheme="minorHAnsi"/>
                <w:color w:val="000000"/>
                <w:sz w:val="16"/>
                <w:szCs w:val="16"/>
              </w:rPr>
            </w:pPr>
            <w:r w:rsidRPr="000005DA">
              <w:rPr>
                <w:rFonts w:cstheme="minorHAnsi"/>
                <w:color w:val="000000"/>
                <w:sz w:val="16"/>
                <w:szCs w:val="16"/>
              </w:rPr>
              <w:t>Advantages and disadvantages of virtual impression-taking in implant prosthodontics</w:t>
            </w:r>
          </w:p>
        </w:tc>
        <w:tc>
          <w:tcPr>
            <w:tcW w:w="325" w:type="pct"/>
            <w:tcBorders>
              <w:top w:val="nil"/>
              <w:left w:val="nil"/>
              <w:bottom w:val="single" w:sz="4" w:space="0" w:color="auto"/>
              <w:right w:val="single" w:sz="4" w:space="0" w:color="auto"/>
            </w:tcBorders>
            <w:shd w:val="clear" w:color="auto" w:fill="auto"/>
            <w:hideMark/>
          </w:tcPr>
          <w:p w:rsidR="00106562" w:rsidRPr="00890F60" w:rsidRDefault="00106562" w:rsidP="00C431E7">
            <w:pPr>
              <w:jc w:val="center"/>
              <w:rPr>
                <w:rFonts w:cstheme="minorHAnsi"/>
                <w:color w:val="000000"/>
                <w:sz w:val="14"/>
                <w:szCs w:val="14"/>
              </w:rPr>
            </w:pPr>
            <w:r w:rsidRPr="00890F60">
              <w:rPr>
                <w:rFonts w:cstheme="minorHAnsi"/>
                <w:color w:val="000000"/>
                <w:sz w:val="14"/>
                <w:szCs w:val="14"/>
              </w:rPr>
              <w:t>stručni  rad</w:t>
            </w:r>
          </w:p>
        </w:tc>
        <w:tc>
          <w:tcPr>
            <w:tcW w:w="1044" w:type="pct"/>
            <w:tcBorders>
              <w:top w:val="nil"/>
              <w:left w:val="nil"/>
              <w:bottom w:val="single" w:sz="4" w:space="0" w:color="auto"/>
              <w:right w:val="single" w:sz="4" w:space="0" w:color="auto"/>
            </w:tcBorders>
            <w:shd w:val="clear" w:color="auto" w:fill="auto"/>
            <w:hideMark/>
          </w:tcPr>
          <w:p w:rsidR="00106562" w:rsidRPr="00200296" w:rsidRDefault="00106562" w:rsidP="00106562">
            <w:pPr>
              <w:rPr>
                <w:rFonts w:cstheme="minorHAnsi"/>
                <w:color w:val="000000"/>
                <w:sz w:val="14"/>
                <w:szCs w:val="14"/>
              </w:rPr>
            </w:pPr>
            <w:r w:rsidRPr="00200296">
              <w:rPr>
                <w:rFonts w:cstheme="minorHAnsi"/>
                <w:color w:val="000000"/>
                <w:sz w:val="14"/>
                <w:szCs w:val="14"/>
              </w:rPr>
              <w:t>Tema istražuje prednosti i nedostatke korištenja intraoralnog 3D skeniranja za izradu implantatima potpomognutih dentalnih protetičkih konstrukcija. To bi uključivalo raspravu o prednostima kao što su poboljšana točnost, učinkovitost i udobnost pacijenta, kao i potencijalne nedostatke poput troškova, učenja i tehničkih ograničenja.</w:t>
            </w:r>
          </w:p>
        </w:tc>
        <w:tc>
          <w:tcPr>
            <w:tcW w:w="790" w:type="pct"/>
            <w:tcBorders>
              <w:top w:val="nil"/>
              <w:left w:val="nil"/>
              <w:bottom w:val="single" w:sz="4" w:space="0" w:color="auto"/>
              <w:right w:val="single" w:sz="4" w:space="0" w:color="auto"/>
            </w:tcBorders>
            <w:shd w:val="clear" w:color="auto" w:fill="auto"/>
            <w:hideMark/>
          </w:tcPr>
          <w:p w:rsidR="00106562" w:rsidRPr="00200296" w:rsidRDefault="00106562" w:rsidP="00106562">
            <w:pPr>
              <w:rPr>
                <w:rFonts w:cstheme="minorHAnsi"/>
                <w:color w:val="000000"/>
                <w:sz w:val="14"/>
                <w:szCs w:val="14"/>
              </w:rPr>
            </w:pPr>
            <w:r w:rsidRPr="00200296">
              <w:rPr>
                <w:rFonts w:cstheme="minorHAnsi"/>
                <w:color w:val="000000"/>
                <w:sz w:val="14"/>
                <w:szCs w:val="14"/>
              </w:rPr>
              <w:t>Topic explores the benefits and drawbacks of utilizing intraoral 3D scanning technology for creating implant-supported dental prostheses. This would include discussing the advantages such as enhanced accuracy, efficiency, and patient comfort, as well as the potential drawbacks such as cost, learning curve, and technical limitations.</w:t>
            </w:r>
          </w:p>
        </w:tc>
        <w:tc>
          <w:tcPr>
            <w:tcW w:w="606" w:type="pct"/>
            <w:tcBorders>
              <w:top w:val="nil"/>
              <w:left w:val="nil"/>
              <w:bottom w:val="single" w:sz="4" w:space="0" w:color="auto"/>
              <w:right w:val="single" w:sz="4" w:space="0" w:color="auto"/>
            </w:tcBorders>
            <w:shd w:val="clear" w:color="auto" w:fill="auto"/>
            <w:hideMark/>
          </w:tcPr>
          <w:p w:rsidR="00106562" w:rsidRPr="00890F60" w:rsidRDefault="00106562" w:rsidP="00106562">
            <w:pPr>
              <w:rPr>
                <w:rFonts w:cstheme="minorHAnsi"/>
                <w:color w:val="000000"/>
                <w:sz w:val="14"/>
                <w:szCs w:val="14"/>
              </w:rPr>
            </w:pPr>
            <w:r w:rsidRPr="00890F60">
              <w:rPr>
                <w:rFonts w:cstheme="minorHAnsi"/>
                <w:color w:val="000000"/>
                <w:sz w:val="14"/>
                <w:szCs w:val="14"/>
              </w:rPr>
              <w:t>dilles@sfzg.hr</w:t>
            </w:r>
          </w:p>
        </w:tc>
      </w:tr>
      <w:tr w:rsidR="00106562"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tcPr>
          <w:p w:rsidR="00106562" w:rsidRPr="00B827C6" w:rsidRDefault="00106562" w:rsidP="00106562">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86" w:type="pct"/>
            <w:tcBorders>
              <w:top w:val="nil"/>
              <w:left w:val="nil"/>
              <w:bottom w:val="single" w:sz="4" w:space="0" w:color="auto"/>
              <w:right w:val="single" w:sz="4" w:space="0" w:color="auto"/>
            </w:tcBorders>
            <w:shd w:val="clear" w:color="auto" w:fill="auto"/>
          </w:tcPr>
          <w:p w:rsidR="00106562" w:rsidRPr="000005DA" w:rsidRDefault="00106562" w:rsidP="00106562">
            <w:pPr>
              <w:rPr>
                <w:rFonts w:cstheme="minorHAnsi"/>
                <w:color w:val="000000"/>
                <w:sz w:val="16"/>
                <w:szCs w:val="16"/>
              </w:rPr>
            </w:pPr>
            <w:r w:rsidRPr="000005DA">
              <w:rPr>
                <w:rFonts w:cstheme="minorHAnsi"/>
                <w:color w:val="000000"/>
                <w:sz w:val="16"/>
                <w:szCs w:val="16"/>
              </w:rPr>
              <w:t>doc. dr. sc.</w:t>
            </w:r>
          </w:p>
        </w:tc>
        <w:tc>
          <w:tcPr>
            <w:tcW w:w="234" w:type="pct"/>
            <w:tcBorders>
              <w:top w:val="nil"/>
              <w:left w:val="nil"/>
              <w:bottom w:val="single" w:sz="4" w:space="0" w:color="auto"/>
              <w:right w:val="single" w:sz="4" w:space="0" w:color="auto"/>
            </w:tcBorders>
            <w:shd w:val="clear" w:color="auto" w:fill="auto"/>
          </w:tcPr>
          <w:p w:rsidR="00106562" w:rsidRPr="000005DA" w:rsidRDefault="00106562" w:rsidP="00106562">
            <w:pPr>
              <w:rPr>
                <w:rFonts w:cstheme="minorHAnsi"/>
                <w:color w:val="000000"/>
                <w:sz w:val="16"/>
                <w:szCs w:val="16"/>
              </w:rPr>
            </w:pPr>
            <w:r w:rsidRPr="000005DA">
              <w:rPr>
                <w:rFonts w:cstheme="minorHAnsi"/>
                <w:color w:val="000000"/>
                <w:sz w:val="16"/>
                <w:szCs w:val="16"/>
              </w:rPr>
              <w:t>Davor</w:t>
            </w:r>
          </w:p>
        </w:tc>
        <w:tc>
          <w:tcPr>
            <w:tcW w:w="325" w:type="pct"/>
            <w:tcBorders>
              <w:top w:val="nil"/>
              <w:left w:val="nil"/>
              <w:bottom w:val="single" w:sz="4" w:space="0" w:color="auto"/>
              <w:right w:val="single" w:sz="4" w:space="0" w:color="auto"/>
            </w:tcBorders>
            <w:shd w:val="clear" w:color="auto" w:fill="auto"/>
          </w:tcPr>
          <w:p w:rsidR="00106562" w:rsidRPr="000005DA" w:rsidRDefault="00106562" w:rsidP="00106562">
            <w:pPr>
              <w:rPr>
                <w:rFonts w:cstheme="minorHAnsi"/>
                <w:color w:val="000000"/>
                <w:sz w:val="16"/>
                <w:szCs w:val="16"/>
              </w:rPr>
            </w:pPr>
            <w:r w:rsidRPr="000005DA">
              <w:rPr>
                <w:rFonts w:cstheme="minorHAnsi"/>
                <w:color w:val="000000"/>
                <w:sz w:val="16"/>
                <w:szCs w:val="16"/>
              </w:rPr>
              <w:t>Illeš</w:t>
            </w:r>
          </w:p>
        </w:tc>
        <w:tc>
          <w:tcPr>
            <w:tcW w:w="512" w:type="pct"/>
            <w:tcBorders>
              <w:top w:val="nil"/>
              <w:left w:val="nil"/>
              <w:bottom w:val="single" w:sz="4" w:space="0" w:color="auto"/>
              <w:right w:val="single" w:sz="4" w:space="0" w:color="auto"/>
            </w:tcBorders>
            <w:shd w:val="clear" w:color="auto" w:fill="auto"/>
          </w:tcPr>
          <w:p w:rsidR="00106562" w:rsidRPr="000005DA" w:rsidRDefault="00106562" w:rsidP="00106562">
            <w:pPr>
              <w:rPr>
                <w:rFonts w:cstheme="minorHAnsi"/>
                <w:color w:val="000000"/>
                <w:sz w:val="16"/>
                <w:szCs w:val="16"/>
              </w:rPr>
            </w:pPr>
            <w:r w:rsidRPr="000005DA">
              <w:rPr>
                <w:rFonts w:cstheme="minorHAnsi"/>
                <w:color w:val="000000"/>
                <w:sz w:val="16"/>
                <w:szCs w:val="16"/>
              </w:rPr>
              <w:t>Uporaba virtualnog navoštavanja u planiranju protetskih radova</w:t>
            </w:r>
          </w:p>
        </w:tc>
        <w:tc>
          <w:tcPr>
            <w:tcW w:w="512" w:type="pct"/>
            <w:tcBorders>
              <w:top w:val="nil"/>
              <w:left w:val="nil"/>
              <w:bottom w:val="single" w:sz="4" w:space="0" w:color="auto"/>
              <w:right w:val="single" w:sz="4" w:space="0" w:color="auto"/>
            </w:tcBorders>
            <w:shd w:val="clear" w:color="auto" w:fill="auto"/>
          </w:tcPr>
          <w:p w:rsidR="00106562" w:rsidRPr="000005DA" w:rsidRDefault="00106562" w:rsidP="00106562">
            <w:pPr>
              <w:rPr>
                <w:rFonts w:cstheme="minorHAnsi"/>
                <w:color w:val="000000"/>
                <w:sz w:val="16"/>
                <w:szCs w:val="16"/>
              </w:rPr>
            </w:pPr>
            <w:r w:rsidRPr="000005DA">
              <w:rPr>
                <w:rFonts w:cstheme="minorHAnsi"/>
                <w:color w:val="000000"/>
                <w:sz w:val="16"/>
                <w:szCs w:val="16"/>
              </w:rPr>
              <w:t>The use of virtual mockup in the planning of prosthetic works</w:t>
            </w:r>
          </w:p>
        </w:tc>
        <w:tc>
          <w:tcPr>
            <w:tcW w:w="325" w:type="pct"/>
            <w:tcBorders>
              <w:top w:val="nil"/>
              <w:left w:val="nil"/>
              <w:bottom w:val="single" w:sz="4" w:space="0" w:color="auto"/>
              <w:right w:val="single" w:sz="4" w:space="0" w:color="auto"/>
            </w:tcBorders>
            <w:shd w:val="clear" w:color="auto" w:fill="auto"/>
          </w:tcPr>
          <w:p w:rsidR="00106562" w:rsidRPr="00890F60" w:rsidRDefault="00106562" w:rsidP="00C431E7">
            <w:pPr>
              <w:jc w:val="center"/>
              <w:rPr>
                <w:rFonts w:cstheme="minorHAnsi"/>
                <w:color w:val="000000"/>
                <w:sz w:val="14"/>
                <w:szCs w:val="14"/>
              </w:rPr>
            </w:pPr>
            <w:r w:rsidRPr="00890F60">
              <w:rPr>
                <w:rFonts w:cstheme="minorHAnsi"/>
                <w:color w:val="000000"/>
                <w:sz w:val="14"/>
                <w:szCs w:val="14"/>
              </w:rPr>
              <w:t>stručni rad</w:t>
            </w:r>
          </w:p>
        </w:tc>
        <w:tc>
          <w:tcPr>
            <w:tcW w:w="1044" w:type="pct"/>
            <w:tcBorders>
              <w:top w:val="nil"/>
              <w:left w:val="nil"/>
              <w:bottom w:val="single" w:sz="4" w:space="0" w:color="auto"/>
              <w:right w:val="single" w:sz="4" w:space="0" w:color="auto"/>
            </w:tcBorders>
            <w:shd w:val="clear" w:color="auto" w:fill="auto"/>
          </w:tcPr>
          <w:p w:rsidR="00106562" w:rsidRPr="00200296" w:rsidRDefault="00106562" w:rsidP="00106562">
            <w:pPr>
              <w:rPr>
                <w:rFonts w:cstheme="minorHAnsi"/>
                <w:color w:val="000000"/>
                <w:sz w:val="14"/>
                <w:szCs w:val="14"/>
              </w:rPr>
            </w:pPr>
            <w:r w:rsidRPr="00200296">
              <w:rPr>
                <w:rFonts w:cstheme="minorHAnsi"/>
                <w:color w:val="000000"/>
                <w:sz w:val="14"/>
                <w:szCs w:val="14"/>
              </w:rPr>
              <w:t xml:space="preserve">Tema istražuje primjenu virtualnog navoštavanja, metode koja se koristi u digitalnoj stomatologiji za planiranje i dizajniranje dentalnih protetskih radova. Virtualno navoštavnjeomogućuje simulaciju pokreta čeljusti u digitalnom okruženju, omogućuje izradu različitih varijanti i analizu njihova učinka, što pomaže u preciznom planiranju, izradi i </w:t>
            </w:r>
            <w:proofErr w:type="gramStart"/>
            <w:r w:rsidRPr="00200296">
              <w:rPr>
                <w:rFonts w:cstheme="minorHAnsi"/>
                <w:color w:val="000000"/>
                <w:sz w:val="14"/>
                <w:szCs w:val="14"/>
              </w:rPr>
              <w:t>evaluaciji  protetskih</w:t>
            </w:r>
            <w:proofErr w:type="gramEnd"/>
            <w:r w:rsidRPr="00200296">
              <w:rPr>
                <w:rFonts w:cstheme="minorHAnsi"/>
                <w:color w:val="000000"/>
                <w:sz w:val="14"/>
                <w:szCs w:val="14"/>
              </w:rPr>
              <w:t xml:space="preserve"> restauracija. Na taj način poboljšavaju se  rezultati liječenja, smanjuje potreba za prilagodbama u ordinaciji i olakšava interdisciplinarne suradnja.</w:t>
            </w:r>
          </w:p>
        </w:tc>
        <w:tc>
          <w:tcPr>
            <w:tcW w:w="790" w:type="pct"/>
            <w:tcBorders>
              <w:top w:val="nil"/>
              <w:left w:val="nil"/>
              <w:bottom w:val="single" w:sz="4" w:space="0" w:color="auto"/>
              <w:right w:val="single" w:sz="4" w:space="0" w:color="auto"/>
            </w:tcBorders>
            <w:shd w:val="clear" w:color="auto" w:fill="auto"/>
          </w:tcPr>
          <w:p w:rsidR="00106562" w:rsidRPr="00200296" w:rsidRDefault="00106562" w:rsidP="00106562">
            <w:pPr>
              <w:rPr>
                <w:rFonts w:cstheme="minorHAnsi"/>
                <w:color w:val="000000"/>
                <w:sz w:val="14"/>
                <w:szCs w:val="14"/>
              </w:rPr>
            </w:pPr>
            <w:r w:rsidRPr="00200296">
              <w:rPr>
                <w:rFonts w:cstheme="minorHAnsi"/>
                <w:color w:val="000000"/>
                <w:sz w:val="14"/>
                <w:szCs w:val="14"/>
              </w:rPr>
              <w:t>The topic explores the application of virtual mockup, a method used in digital dentistry for planning and designing dental prosthetic works. Virtual articulation enables the simulation of jaw movements in a digital environment, facilitates the creation of various variants, and analysis of their performance, aiding in precise planning, fabrication, and evaluation of prosthetic restorations. In this way, treatment outcomes are improved, the need for chairside adjustments is reduced, and interdisciplinary collaboration is facilitated.</w:t>
            </w:r>
          </w:p>
        </w:tc>
        <w:tc>
          <w:tcPr>
            <w:tcW w:w="606" w:type="pct"/>
            <w:tcBorders>
              <w:top w:val="nil"/>
              <w:left w:val="nil"/>
              <w:bottom w:val="single" w:sz="4" w:space="0" w:color="auto"/>
              <w:right w:val="single" w:sz="4" w:space="0" w:color="auto"/>
            </w:tcBorders>
            <w:shd w:val="clear" w:color="auto" w:fill="auto"/>
          </w:tcPr>
          <w:p w:rsidR="00106562" w:rsidRPr="00890F60" w:rsidRDefault="00106562" w:rsidP="00106562">
            <w:pPr>
              <w:rPr>
                <w:rFonts w:cstheme="minorHAnsi"/>
                <w:color w:val="000000"/>
                <w:sz w:val="14"/>
                <w:szCs w:val="14"/>
              </w:rPr>
            </w:pPr>
            <w:r w:rsidRPr="00890F60">
              <w:rPr>
                <w:rFonts w:cstheme="minorHAnsi"/>
                <w:color w:val="000000"/>
                <w:sz w:val="14"/>
                <w:szCs w:val="14"/>
              </w:rPr>
              <w:t>dilles@sfzg.hr</w:t>
            </w:r>
          </w:p>
        </w:tc>
      </w:tr>
      <w:tr w:rsidR="00106562"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106562" w:rsidRPr="00B827C6" w:rsidRDefault="00106562" w:rsidP="00106562">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86" w:type="pct"/>
            <w:tcBorders>
              <w:top w:val="nil"/>
              <w:left w:val="nil"/>
              <w:bottom w:val="single" w:sz="4" w:space="0" w:color="auto"/>
              <w:right w:val="single" w:sz="4" w:space="0" w:color="auto"/>
            </w:tcBorders>
            <w:shd w:val="clear" w:color="auto" w:fill="auto"/>
            <w:hideMark/>
          </w:tcPr>
          <w:p w:rsidR="00106562" w:rsidRPr="000005DA" w:rsidRDefault="00106562" w:rsidP="00106562">
            <w:pPr>
              <w:rPr>
                <w:rFonts w:cstheme="minorHAnsi"/>
                <w:color w:val="000000"/>
                <w:sz w:val="16"/>
                <w:szCs w:val="16"/>
              </w:rPr>
            </w:pPr>
            <w:r w:rsidRPr="000005DA">
              <w:rPr>
                <w:rFonts w:cstheme="minorHAnsi"/>
                <w:color w:val="000000"/>
                <w:sz w:val="16"/>
                <w:szCs w:val="16"/>
              </w:rPr>
              <w:t>prof. dr. sc.</w:t>
            </w:r>
          </w:p>
        </w:tc>
        <w:tc>
          <w:tcPr>
            <w:tcW w:w="234" w:type="pct"/>
            <w:tcBorders>
              <w:top w:val="nil"/>
              <w:left w:val="nil"/>
              <w:bottom w:val="single" w:sz="4" w:space="0" w:color="auto"/>
              <w:right w:val="single" w:sz="4" w:space="0" w:color="auto"/>
            </w:tcBorders>
            <w:shd w:val="clear" w:color="auto" w:fill="auto"/>
            <w:hideMark/>
          </w:tcPr>
          <w:p w:rsidR="00106562" w:rsidRPr="000005DA" w:rsidRDefault="00106562" w:rsidP="00106562">
            <w:pPr>
              <w:rPr>
                <w:rFonts w:cstheme="minorHAnsi"/>
                <w:color w:val="000000"/>
                <w:sz w:val="16"/>
                <w:szCs w:val="16"/>
              </w:rPr>
            </w:pPr>
            <w:r w:rsidRPr="000005DA">
              <w:rPr>
                <w:rFonts w:cstheme="minorHAnsi"/>
                <w:color w:val="000000"/>
                <w:sz w:val="16"/>
                <w:szCs w:val="16"/>
              </w:rPr>
              <w:t>Dubravka</w:t>
            </w:r>
          </w:p>
        </w:tc>
        <w:tc>
          <w:tcPr>
            <w:tcW w:w="325" w:type="pct"/>
            <w:tcBorders>
              <w:top w:val="nil"/>
              <w:left w:val="nil"/>
              <w:bottom w:val="single" w:sz="4" w:space="0" w:color="auto"/>
              <w:right w:val="single" w:sz="4" w:space="0" w:color="auto"/>
            </w:tcBorders>
            <w:shd w:val="clear" w:color="auto" w:fill="auto"/>
            <w:hideMark/>
          </w:tcPr>
          <w:p w:rsidR="00106562" w:rsidRPr="000005DA" w:rsidRDefault="00106562" w:rsidP="00106562">
            <w:pPr>
              <w:rPr>
                <w:rFonts w:cstheme="minorHAnsi"/>
                <w:color w:val="000000"/>
                <w:sz w:val="16"/>
                <w:szCs w:val="16"/>
              </w:rPr>
            </w:pPr>
            <w:r w:rsidRPr="000005DA">
              <w:rPr>
                <w:rFonts w:cstheme="minorHAnsi"/>
                <w:color w:val="000000"/>
                <w:sz w:val="16"/>
                <w:szCs w:val="16"/>
              </w:rPr>
              <w:t>Knezović Zlatarić</w:t>
            </w:r>
          </w:p>
        </w:tc>
        <w:tc>
          <w:tcPr>
            <w:tcW w:w="512" w:type="pct"/>
            <w:tcBorders>
              <w:top w:val="nil"/>
              <w:left w:val="nil"/>
              <w:bottom w:val="single" w:sz="4" w:space="0" w:color="auto"/>
              <w:right w:val="single" w:sz="4" w:space="0" w:color="auto"/>
            </w:tcBorders>
            <w:shd w:val="clear" w:color="auto" w:fill="auto"/>
            <w:hideMark/>
          </w:tcPr>
          <w:p w:rsidR="00106562" w:rsidRPr="000005DA" w:rsidRDefault="00106562" w:rsidP="00106562">
            <w:pPr>
              <w:rPr>
                <w:rFonts w:cstheme="minorHAnsi"/>
                <w:color w:val="000000"/>
                <w:sz w:val="16"/>
                <w:szCs w:val="16"/>
              </w:rPr>
            </w:pPr>
            <w:r w:rsidRPr="000005DA">
              <w:rPr>
                <w:rFonts w:cstheme="minorHAnsi"/>
                <w:color w:val="000000"/>
                <w:sz w:val="16"/>
                <w:szCs w:val="16"/>
              </w:rPr>
              <w:t>Digitalna komunikacija s pacijentom pri rješavanju problema višestrukih dijastema u visoko estetskoj regiji – prikaz slučaja</w:t>
            </w:r>
          </w:p>
        </w:tc>
        <w:tc>
          <w:tcPr>
            <w:tcW w:w="512" w:type="pct"/>
            <w:tcBorders>
              <w:top w:val="nil"/>
              <w:left w:val="nil"/>
              <w:bottom w:val="single" w:sz="4" w:space="0" w:color="auto"/>
              <w:right w:val="single" w:sz="4" w:space="0" w:color="auto"/>
            </w:tcBorders>
            <w:shd w:val="clear" w:color="auto" w:fill="auto"/>
            <w:hideMark/>
          </w:tcPr>
          <w:p w:rsidR="00106562" w:rsidRPr="000005DA" w:rsidRDefault="00106562" w:rsidP="00106562">
            <w:pPr>
              <w:rPr>
                <w:rFonts w:cstheme="minorHAnsi"/>
                <w:color w:val="000000"/>
                <w:sz w:val="16"/>
                <w:szCs w:val="16"/>
              </w:rPr>
            </w:pPr>
            <w:r w:rsidRPr="000005DA">
              <w:rPr>
                <w:rFonts w:cstheme="minorHAnsi"/>
                <w:color w:val="000000"/>
                <w:sz w:val="16"/>
                <w:szCs w:val="16"/>
              </w:rPr>
              <w:t>Digital Communication with the Patient in Managing Multiple Diastemas in a Highly Aesthetic Area: Case report</w:t>
            </w:r>
          </w:p>
        </w:tc>
        <w:tc>
          <w:tcPr>
            <w:tcW w:w="325" w:type="pct"/>
            <w:tcBorders>
              <w:top w:val="nil"/>
              <w:left w:val="nil"/>
              <w:bottom w:val="single" w:sz="4" w:space="0" w:color="auto"/>
              <w:right w:val="single" w:sz="4" w:space="0" w:color="auto"/>
            </w:tcBorders>
            <w:shd w:val="clear" w:color="auto" w:fill="auto"/>
            <w:hideMark/>
          </w:tcPr>
          <w:p w:rsidR="00106562" w:rsidRPr="00890F60" w:rsidRDefault="00106562" w:rsidP="00C431E7">
            <w:pPr>
              <w:jc w:val="center"/>
              <w:rPr>
                <w:rFonts w:cstheme="minorHAnsi"/>
                <w:color w:val="000000"/>
                <w:sz w:val="14"/>
                <w:szCs w:val="14"/>
              </w:rPr>
            </w:pPr>
            <w:r w:rsidRPr="00890F60">
              <w:rPr>
                <w:rFonts w:cstheme="minorHAnsi"/>
                <w:color w:val="000000"/>
                <w:sz w:val="14"/>
                <w:szCs w:val="14"/>
              </w:rPr>
              <w:t>prikaz slučaja</w:t>
            </w:r>
          </w:p>
        </w:tc>
        <w:tc>
          <w:tcPr>
            <w:tcW w:w="1044" w:type="pct"/>
            <w:tcBorders>
              <w:top w:val="nil"/>
              <w:left w:val="nil"/>
              <w:bottom w:val="single" w:sz="4" w:space="0" w:color="auto"/>
              <w:right w:val="single" w:sz="4" w:space="0" w:color="auto"/>
            </w:tcBorders>
            <w:shd w:val="clear" w:color="auto" w:fill="auto"/>
            <w:hideMark/>
          </w:tcPr>
          <w:p w:rsidR="00106562" w:rsidRPr="00200296" w:rsidRDefault="00106562" w:rsidP="00106562">
            <w:pPr>
              <w:rPr>
                <w:rFonts w:cstheme="minorHAnsi"/>
                <w:color w:val="000000"/>
                <w:sz w:val="14"/>
                <w:szCs w:val="14"/>
              </w:rPr>
            </w:pPr>
            <w:r w:rsidRPr="00200296">
              <w:rPr>
                <w:rFonts w:cstheme="minorHAnsi"/>
                <w:color w:val="000000"/>
                <w:sz w:val="14"/>
                <w:szCs w:val="14"/>
              </w:rPr>
              <w:t xml:space="preserve">Student/ica će na pacijentu prikazati postupak planiranja budućeg protetskog rada primjenjujući različite digitalne dijagnostičke postupke kojima će tijekom analize i planiranja jednostavnije komunicirati s njim. Ponudit će nekoliko različitih rješenja o kojima će raspravljati s pacijentom u svrhu donošenja odluke o definitivnom estetskom protetskom </w:t>
            </w:r>
            <w:proofErr w:type="gramStart"/>
            <w:r w:rsidRPr="00200296">
              <w:rPr>
                <w:rFonts w:cstheme="minorHAnsi"/>
                <w:color w:val="000000"/>
                <w:sz w:val="14"/>
                <w:szCs w:val="14"/>
              </w:rPr>
              <w:t>zahvatu .</w:t>
            </w:r>
            <w:proofErr w:type="gramEnd"/>
            <w:r w:rsidRPr="00200296">
              <w:rPr>
                <w:rFonts w:cstheme="minorHAnsi"/>
                <w:color w:val="000000"/>
                <w:sz w:val="14"/>
                <w:szCs w:val="14"/>
              </w:rPr>
              <w:t xml:space="preserve"> Sve navedene postupke dokumentirat će vlastitim fotografijama i video uratkom.</w:t>
            </w:r>
          </w:p>
        </w:tc>
        <w:tc>
          <w:tcPr>
            <w:tcW w:w="790" w:type="pct"/>
            <w:tcBorders>
              <w:top w:val="nil"/>
              <w:left w:val="nil"/>
              <w:bottom w:val="single" w:sz="4" w:space="0" w:color="auto"/>
              <w:right w:val="single" w:sz="4" w:space="0" w:color="auto"/>
            </w:tcBorders>
            <w:shd w:val="clear" w:color="auto" w:fill="auto"/>
            <w:hideMark/>
          </w:tcPr>
          <w:p w:rsidR="00106562" w:rsidRPr="00200296" w:rsidRDefault="00106562" w:rsidP="00106562">
            <w:pPr>
              <w:rPr>
                <w:rFonts w:cstheme="minorHAnsi"/>
                <w:color w:val="000000"/>
                <w:sz w:val="14"/>
                <w:szCs w:val="14"/>
              </w:rPr>
            </w:pPr>
            <w:r w:rsidRPr="00200296">
              <w:rPr>
                <w:rFonts w:cstheme="minorHAnsi"/>
                <w:color w:val="000000"/>
                <w:sz w:val="14"/>
                <w:szCs w:val="14"/>
              </w:rPr>
              <w:t>The student will demonstrate the process of planning future prosthodontic restoration on a patient by applying various digital diagnostic procedures, which will simplify communication with him during analysis and planning. He/she will offer several different solutions, which will be discussed with the patient to make a decision about the definitive aesthetic prosthetic procedure. All mentioned procedures will be documented with his/her own photographs and a movie.</w:t>
            </w:r>
          </w:p>
        </w:tc>
        <w:tc>
          <w:tcPr>
            <w:tcW w:w="606" w:type="pct"/>
            <w:tcBorders>
              <w:top w:val="nil"/>
              <w:left w:val="nil"/>
              <w:bottom w:val="single" w:sz="4" w:space="0" w:color="auto"/>
              <w:right w:val="single" w:sz="4" w:space="0" w:color="auto"/>
            </w:tcBorders>
            <w:shd w:val="clear" w:color="auto" w:fill="auto"/>
            <w:hideMark/>
          </w:tcPr>
          <w:p w:rsidR="00106562" w:rsidRPr="00890F60" w:rsidRDefault="00106562" w:rsidP="00106562">
            <w:pPr>
              <w:rPr>
                <w:rFonts w:cstheme="minorHAnsi"/>
                <w:color w:val="000000"/>
                <w:sz w:val="14"/>
                <w:szCs w:val="14"/>
              </w:rPr>
            </w:pPr>
            <w:r w:rsidRPr="00890F60">
              <w:rPr>
                <w:rFonts w:cstheme="minorHAnsi"/>
                <w:color w:val="000000"/>
                <w:sz w:val="14"/>
                <w:szCs w:val="14"/>
              </w:rPr>
              <w:t>knezovic@sfzg.hr</w:t>
            </w:r>
          </w:p>
        </w:tc>
      </w:tr>
      <w:tr w:rsidR="00106562"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106562" w:rsidRPr="00B827C6" w:rsidRDefault="00106562" w:rsidP="00106562">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86" w:type="pct"/>
            <w:tcBorders>
              <w:top w:val="nil"/>
              <w:left w:val="nil"/>
              <w:bottom w:val="single" w:sz="4" w:space="0" w:color="auto"/>
              <w:right w:val="single" w:sz="4" w:space="0" w:color="auto"/>
            </w:tcBorders>
            <w:shd w:val="clear" w:color="auto" w:fill="auto"/>
            <w:hideMark/>
          </w:tcPr>
          <w:p w:rsidR="00106562" w:rsidRPr="000005DA" w:rsidRDefault="00106562" w:rsidP="00106562">
            <w:pPr>
              <w:rPr>
                <w:rFonts w:cstheme="minorHAnsi"/>
                <w:color w:val="000000"/>
                <w:sz w:val="16"/>
                <w:szCs w:val="16"/>
              </w:rPr>
            </w:pPr>
            <w:r w:rsidRPr="000005DA">
              <w:rPr>
                <w:rFonts w:cstheme="minorHAnsi"/>
                <w:color w:val="000000"/>
                <w:sz w:val="16"/>
                <w:szCs w:val="16"/>
              </w:rPr>
              <w:t>dr. sc.</w:t>
            </w:r>
          </w:p>
        </w:tc>
        <w:tc>
          <w:tcPr>
            <w:tcW w:w="234" w:type="pct"/>
            <w:tcBorders>
              <w:top w:val="nil"/>
              <w:left w:val="nil"/>
              <w:bottom w:val="single" w:sz="4" w:space="0" w:color="auto"/>
              <w:right w:val="single" w:sz="4" w:space="0" w:color="auto"/>
            </w:tcBorders>
            <w:shd w:val="clear" w:color="auto" w:fill="auto"/>
            <w:hideMark/>
          </w:tcPr>
          <w:p w:rsidR="00106562" w:rsidRPr="000005DA" w:rsidRDefault="00106562" w:rsidP="00106562">
            <w:pPr>
              <w:rPr>
                <w:rFonts w:cstheme="minorHAnsi"/>
                <w:color w:val="000000"/>
                <w:sz w:val="16"/>
                <w:szCs w:val="16"/>
              </w:rPr>
            </w:pPr>
            <w:r w:rsidRPr="000005DA">
              <w:rPr>
                <w:rFonts w:cstheme="minorHAnsi"/>
                <w:color w:val="000000"/>
                <w:sz w:val="16"/>
                <w:szCs w:val="16"/>
              </w:rPr>
              <w:t>Ines</w:t>
            </w:r>
          </w:p>
        </w:tc>
        <w:tc>
          <w:tcPr>
            <w:tcW w:w="325" w:type="pct"/>
            <w:tcBorders>
              <w:top w:val="nil"/>
              <w:left w:val="nil"/>
              <w:bottom w:val="single" w:sz="4" w:space="0" w:color="auto"/>
              <w:right w:val="single" w:sz="4" w:space="0" w:color="auto"/>
            </w:tcBorders>
            <w:shd w:val="clear" w:color="auto" w:fill="auto"/>
            <w:hideMark/>
          </w:tcPr>
          <w:p w:rsidR="00106562" w:rsidRPr="000005DA" w:rsidRDefault="00106562" w:rsidP="00106562">
            <w:pPr>
              <w:rPr>
                <w:rFonts w:cstheme="minorHAnsi"/>
                <w:color w:val="000000"/>
                <w:sz w:val="16"/>
                <w:szCs w:val="16"/>
              </w:rPr>
            </w:pPr>
            <w:r w:rsidRPr="000005DA">
              <w:rPr>
                <w:rFonts w:cstheme="minorHAnsi"/>
                <w:color w:val="000000"/>
                <w:sz w:val="16"/>
                <w:szCs w:val="16"/>
              </w:rPr>
              <w:t>Kovačić</w:t>
            </w:r>
          </w:p>
        </w:tc>
        <w:tc>
          <w:tcPr>
            <w:tcW w:w="512" w:type="pct"/>
            <w:tcBorders>
              <w:top w:val="nil"/>
              <w:left w:val="nil"/>
              <w:bottom w:val="single" w:sz="4" w:space="0" w:color="auto"/>
              <w:right w:val="single" w:sz="4" w:space="0" w:color="auto"/>
            </w:tcBorders>
            <w:shd w:val="clear" w:color="auto" w:fill="auto"/>
            <w:hideMark/>
          </w:tcPr>
          <w:p w:rsidR="00106562" w:rsidRPr="000005DA" w:rsidRDefault="00106562" w:rsidP="00106562">
            <w:pPr>
              <w:rPr>
                <w:rFonts w:cstheme="minorHAnsi"/>
                <w:color w:val="000000"/>
                <w:sz w:val="16"/>
                <w:szCs w:val="16"/>
              </w:rPr>
            </w:pPr>
            <w:r w:rsidRPr="000005DA">
              <w:rPr>
                <w:rFonts w:cstheme="minorHAnsi"/>
                <w:color w:val="000000"/>
                <w:sz w:val="16"/>
                <w:szCs w:val="16"/>
              </w:rPr>
              <w:t>Prednosti i ograničenja digitalnih postupaka pri izradi djelomične proteze</w:t>
            </w:r>
          </w:p>
        </w:tc>
        <w:tc>
          <w:tcPr>
            <w:tcW w:w="512" w:type="pct"/>
            <w:tcBorders>
              <w:top w:val="nil"/>
              <w:left w:val="nil"/>
              <w:bottom w:val="single" w:sz="4" w:space="0" w:color="auto"/>
              <w:right w:val="single" w:sz="4" w:space="0" w:color="auto"/>
            </w:tcBorders>
            <w:shd w:val="clear" w:color="auto" w:fill="auto"/>
            <w:hideMark/>
          </w:tcPr>
          <w:p w:rsidR="00106562" w:rsidRPr="000005DA" w:rsidRDefault="00106562" w:rsidP="00106562">
            <w:pPr>
              <w:rPr>
                <w:rFonts w:cstheme="minorHAnsi"/>
                <w:color w:val="000000"/>
                <w:sz w:val="16"/>
                <w:szCs w:val="16"/>
              </w:rPr>
            </w:pPr>
            <w:r w:rsidRPr="000005DA">
              <w:rPr>
                <w:rFonts w:cstheme="minorHAnsi"/>
                <w:color w:val="000000"/>
                <w:sz w:val="16"/>
                <w:szCs w:val="16"/>
              </w:rPr>
              <w:t>Advantages and limitations of digital procedures in the fabrication of removable partial dentures</w:t>
            </w:r>
          </w:p>
        </w:tc>
        <w:tc>
          <w:tcPr>
            <w:tcW w:w="325" w:type="pct"/>
            <w:tcBorders>
              <w:top w:val="nil"/>
              <w:left w:val="nil"/>
              <w:bottom w:val="single" w:sz="4" w:space="0" w:color="auto"/>
              <w:right w:val="single" w:sz="4" w:space="0" w:color="auto"/>
            </w:tcBorders>
            <w:shd w:val="clear" w:color="auto" w:fill="auto"/>
            <w:hideMark/>
          </w:tcPr>
          <w:p w:rsidR="00106562" w:rsidRPr="00890F60" w:rsidRDefault="00106562" w:rsidP="00C431E7">
            <w:pPr>
              <w:jc w:val="center"/>
              <w:rPr>
                <w:rFonts w:cstheme="minorHAnsi"/>
                <w:color w:val="000000"/>
                <w:sz w:val="14"/>
                <w:szCs w:val="14"/>
              </w:rPr>
            </w:pPr>
            <w:r w:rsidRPr="00890F60">
              <w:rPr>
                <w:rFonts w:cstheme="minorHAnsi"/>
                <w:color w:val="000000"/>
                <w:sz w:val="14"/>
                <w:szCs w:val="14"/>
              </w:rPr>
              <w:t>stručni  rad</w:t>
            </w:r>
          </w:p>
        </w:tc>
        <w:tc>
          <w:tcPr>
            <w:tcW w:w="1044" w:type="pct"/>
            <w:tcBorders>
              <w:top w:val="nil"/>
              <w:left w:val="nil"/>
              <w:bottom w:val="single" w:sz="4" w:space="0" w:color="auto"/>
              <w:right w:val="single" w:sz="4" w:space="0" w:color="auto"/>
            </w:tcBorders>
            <w:shd w:val="clear" w:color="auto" w:fill="auto"/>
            <w:hideMark/>
          </w:tcPr>
          <w:p w:rsidR="00106562" w:rsidRPr="00200296" w:rsidRDefault="00106562" w:rsidP="00106562">
            <w:pPr>
              <w:rPr>
                <w:rFonts w:cstheme="minorHAnsi"/>
                <w:color w:val="000000"/>
                <w:sz w:val="14"/>
                <w:szCs w:val="14"/>
              </w:rPr>
            </w:pPr>
            <w:r w:rsidRPr="00200296">
              <w:rPr>
                <w:rFonts w:cstheme="minorHAnsi"/>
                <w:color w:val="000000"/>
                <w:sz w:val="14"/>
                <w:szCs w:val="14"/>
              </w:rPr>
              <w:t xml:space="preserve">U ovom diplomskom radu potrebno je opisati trenutna dostignuća u digitalnom protokolu izrade djelomičnih proteza. Potrebno je opisati postupke otiskivanja za djelomične proteze, načine izrade pomoću modernih CAD/CAM tehnologija te koje su im prednosti, nedostaci te ograničenja. </w:t>
            </w:r>
          </w:p>
        </w:tc>
        <w:tc>
          <w:tcPr>
            <w:tcW w:w="790" w:type="pct"/>
            <w:tcBorders>
              <w:top w:val="nil"/>
              <w:left w:val="nil"/>
              <w:bottom w:val="single" w:sz="4" w:space="0" w:color="auto"/>
              <w:right w:val="single" w:sz="4" w:space="0" w:color="auto"/>
            </w:tcBorders>
            <w:shd w:val="clear" w:color="auto" w:fill="auto"/>
            <w:hideMark/>
          </w:tcPr>
          <w:p w:rsidR="00106562" w:rsidRPr="00200296" w:rsidRDefault="00106562" w:rsidP="00106562">
            <w:pPr>
              <w:rPr>
                <w:rFonts w:cstheme="minorHAnsi"/>
                <w:color w:val="000000"/>
                <w:sz w:val="14"/>
                <w:szCs w:val="14"/>
              </w:rPr>
            </w:pPr>
            <w:r w:rsidRPr="00200296">
              <w:rPr>
                <w:rFonts w:cstheme="minorHAnsi"/>
                <w:color w:val="000000"/>
                <w:sz w:val="14"/>
                <w:szCs w:val="14"/>
              </w:rPr>
              <w:t>In this thesis, it is necessary to describe the current achievements in the digital protocol for the fabrication of partial removable dentures. It is necessary to describe the impression procedures for removable partial dentures, the procedures of fabrication using modern CAD/CAM technologies and what are their advantages, disadvantages and limitations.</w:t>
            </w:r>
          </w:p>
        </w:tc>
        <w:tc>
          <w:tcPr>
            <w:tcW w:w="606" w:type="pct"/>
            <w:tcBorders>
              <w:top w:val="nil"/>
              <w:left w:val="nil"/>
              <w:bottom w:val="single" w:sz="4" w:space="0" w:color="auto"/>
              <w:right w:val="single" w:sz="4" w:space="0" w:color="auto"/>
            </w:tcBorders>
            <w:shd w:val="clear" w:color="auto" w:fill="auto"/>
            <w:hideMark/>
          </w:tcPr>
          <w:p w:rsidR="00106562" w:rsidRPr="00890F60" w:rsidRDefault="00106562" w:rsidP="00106562">
            <w:pPr>
              <w:rPr>
                <w:rFonts w:cstheme="minorHAnsi"/>
                <w:color w:val="000000"/>
                <w:sz w:val="14"/>
                <w:szCs w:val="14"/>
              </w:rPr>
            </w:pPr>
            <w:r w:rsidRPr="00890F60">
              <w:rPr>
                <w:rFonts w:cstheme="minorHAnsi"/>
                <w:color w:val="000000"/>
                <w:sz w:val="14"/>
                <w:szCs w:val="14"/>
              </w:rPr>
              <w:t>kovacic@sfzg.hr</w:t>
            </w:r>
          </w:p>
        </w:tc>
      </w:tr>
      <w:tr w:rsidR="003E3BD7"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tcPr>
          <w:p w:rsidR="003E3BD7" w:rsidRPr="00B827C6" w:rsidRDefault="003E3BD7" w:rsidP="003E3BD7">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mobilnu protetiku</w:t>
            </w:r>
          </w:p>
        </w:tc>
        <w:tc>
          <w:tcPr>
            <w:tcW w:w="186" w:type="pct"/>
            <w:tcBorders>
              <w:top w:val="nil"/>
              <w:left w:val="nil"/>
              <w:bottom w:val="single" w:sz="4" w:space="0" w:color="auto"/>
              <w:right w:val="single" w:sz="4" w:space="0" w:color="auto"/>
            </w:tcBorders>
            <w:shd w:val="clear" w:color="auto" w:fill="auto"/>
          </w:tcPr>
          <w:p w:rsidR="003E3BD7" w:rsidRPr="000005DA" w:rsidRDefault="003E3BD7" w:rsidP="003E3BD7">
            <w:pPr>
              <w:rPr>
                <w:rFonts w:cstheme="minorHAnsi"/>
                <w:color w:val="000000"/>
                <w:sz w:val="16"/>
                <w:szCs w:val="16"/>
              </w:rPr>
            </w:pPr>
            <w:r w:rsidRPr="000005DA">
              <w:rPr>
                <w:rFonts w:cstheme="minorHAnsi"/>
                <w:color w:val="000000"/>
                <w:sz w:val="16"/>
                <w:szCs w:val="16"/>
              </w:rPr>
              <w:t>dr. sc.</w:t>
            </w:r>
          </w:p>
        </w:tc>
        <w:tc>
          <w:tcPr>
            <w:tcW w:w="234" w:type="pct"/>
            <w:tcBorders>
              <w:top w:val="nil"/>
              <w:left w:val="nil"/>
              <w:bottom w:val="single" w:sz="4" w:space="0" w:color="auto"/>
              <w:right w:val="single" w:sz="4" w:space="0" w:color="auto"/>
            </w:tcBorders>
            <w:shd w:val="clear" w:color="auto" w:fill="auto"/>
          </w:tcPr>
          <w:p w:rsidR="003E3BD7" w:rsidRPr="000005DA" w:rsidRDefault="003E3BD7" w:rsidP="003E3BD7">
            <w:pPr>
              <w:rPr>
                <w:rFonts w:cstheme="minorHAnsi"/>
                <w:color w:val="000000"/>
                <w:sz w:val="16"/>
                <w:szCs w:val="16"/>
              </w:rPr>
            </w:pPr>
            <w:r w:rsidRPr="000005DA">
              <w:rPr>
                <w:rFonts w:cstheme="minorHAnsi"/>
                <w:color w:val="000000"/>
                <w:sz w:val="16"/>
                <w:szCs w:val="16"/>
              </w:rPr>
              <w:t>Ines</w:t>
            </w:r>
          </w:p>
        </w:tc>
        <w:tc>
          <w:tcPr>
            <w:tcW w:w="325" w:type="pct"/>
            <w:tcBorders>
              <w:top w:val="nil"/>
              <w:left w:val="nil"/>
              <w:bottom w:val="single" w:sz="4" w:space="0" w:color="auto"/>
              <w:right w:val="single" w:sz="4" w:space="0" w:color="auto"/>
            </w:tcBorders>
            <w:shd w:val="clear" w:color="auto" w:fill="auto"/>
          </w:tcPr>
          <w:p w:rsidR="003E3BD7" w:rsidRPr="000005DA" w:rsidRDefault="003E3BD7" w:rsidP="003E3BD7">
            <w:pPr>
              <w:rPr>
                <w:rFonts w:cstheme="minorHAnsi"/>
                <w:color w:val="000000"/>
                <w:sz w:val="16"/>
                <w:szCs w:val="16"/>
              </w:rPr>
            </w:pPr>
            <w:r w:rsidRPr="000005DA">
              <w:rPr>
                <w:rFonts w:cstheme="minorHAnsi"/>
                <w:color w:val="000000"/>
                <w:sz w:val="16"/>
                <w:szCs w:val="16"/>
              </w:rPr>
              <w:t>Kovačić</w:t>
            </w:r>
          </w:p>
        </w:tc>
        <w:tc>
          <w:tcPr>
            <w:tcW w:w="512" w:type="pct"/>
            <w:tcBorders>
              <w:top w:val="nil"/>
              <w:left w:val="nil"/>
              <w:bottom w:val="single" w:sz="4" w:space="0" w:color="auto"/>
              <w:right w:val="single" w:sz="4" w:space="0" w:color="auto"/>
            </w:tcBorders>
            <w:shd w:val="clear" w:color="auto" w:fill="auto"/>
          </w:tcPr>
          <w:p w:rsidR="003E3BD7" w:rsidRPr="000005DA" w:rsidRDefault="003E3BD7" w:rsidP="003E3BD7">
            <w:pPr>
              <w:rPr>
                <w:rFonts w:cstheme="minorHAnsi"/>
                <w:color w:val="000000"/>
                <w:sz w:val="16"/>
                <w:szCs w:val="16"/>
              </w:rPr>
            </w:pPr>
            <w:r w:rsidRPr="000005DA">
              <w:rPr>
                <w:rFonts w:cstheme="minorHAnsi"/>
                <w:color w:val="000000"/>
                <w:sz w:val="16"/>
                <w:szCs w:val="16"/>
              </w:rPr>
              <w:t>Digitalni protokol za izradu potpunih proteza</w:t>
            </w:r>
          </w:p>
        </w:tc>
        <w:tc>
          <w:tcPr>
            <w:tcW w:w="512" w:type="pct"/>
            <w:tcBorders>
              <w:top w:val="nil"/>
              <w:left w:val="nil"/>
              <w:bottom w:val="single" w:sz="4" w:space="0" w:color="auto"/>
              <w:right w:val="single" w:sz="4" w:space="0" w:color="auto"/>
            </w:tcBorders>
            <w:shd w:val="clear" w:color="auto" w:fill="auto"/>
          </w:tcPr>
          <w:p w:rsidR="003E3BD7" w:rsidRPr="000005DA" w:rsidRDefault="003E3BD7" w:rsidP="003E3BD7">
            <w:pPr>
              <w:rPr>
                <w:rFonts w:cstheme="minorHAnsi"/>
                <w:color w:val="000000"/>
                <w:sz w:val="16"/>
                <w:szCs w:val="16"/>
              </w:rPr>
            </w:pPr>
            <w:r w:rsidRPr="000005DA">
              <w:rPr>
                <w:rFonts w:cstheme="minorHAnsi"/>
                <w:color w:val="000000"/>
                <w:sz w:val="16"/>
                <w:szCs w:val="16"/>
              </w:rPr>
              <w:t>Digital protocol for complete denture fabrication</w:t>
            </w:r>
          </w:p>
        </w:tc>
        <w:tc>
          <w:tcPr>
            <w:tcW w:w="325" w:type="pct"/>
            <w:tcBorders>
              <w:top w:val="nil"/>
              <w:left w:val="nil"/>
              <w:bottom w:val="single" w:sz="4" w:space="0" w:color="auto"/>
              <w:right w:val="single" w:sz="4" w:space="0" w:color="auto"/>
            </w:tcBorders>
            <w:shd w:val="clear" w:color="auto" w:fill="auto"/>
          </w:tcPr>
          <w:p w:rsidR="003E3BD7" w:rsidRPr="00890F60" w:rsidRDefault="003E3BD7" w:rsidP="00C431E7">
            <w:pPr>
              <w:jc w:val="center"/>
              <w:rPr>
                <w:rFonts w:cstheme="minorHAnsi"/>
                <w:color w:val="000000"/>
                <w:sz w:val="14"/>
                <w:szCs w:val="14"/>
              </w:rPr>
            </w:pPr>
            <w:r w:rsidRPr="00890F60">
              <w:rPr>
                <w:rFonts w:cstheme="minorHAnsi"/>
                <w:color w:val="000000"/>
                <w:sz w:val="14"/>
                <w:szCs w:val="14"/>
              </w:rPr>
              <w:t>stručni rad</w:t>
            </w:r>
          </w:p>
        </w:tc>
        <w:tc>
          <w:tcPr>
            <w:tcW w:w="1044" w:type="pct"/>
            <w:tcBorders>
              <w:top w:val="nil"/>
              <w:left w:val="nil"/>
              <w:bottom w:val="single" w:sz="4" w:space="0" w:color="auto"/>
              <w:right w:val="single" w:sz="4" w:space="0" w:color="auto"/>
            </w:tcBorders>
            <w:shd w:val="clear" w:color="auto" w:fill="auto"/>
          </w:tcPr>
          <w:p w:rsidR="003E3BD7" w:rsidRPr="00200296" w:rsidRDefault="003E3BD7" w:rsidP="003E3BD7">
            <w:pPr>
              <w:rPr>
                <w:rFonts w:cstheme="minorHAnsi"/>
                <w:color w:val="000000"/>
                <w:sz w:val="14"/>
                <w:szCs w:val="14"/>
              </w:rPr>
            </w:pPr>
            <w:r w:rsidRPr="00200296">
              <w:rPr>
                <w:rFonts w:cstheme="minorHAnsi"/>
                <w:color w:val="000000"/>
                <w:sz w:val="14"/>
                <w:szCs w:val="14"/>
              </w:rPr>
              <w:t xml:space="preserve">U ovom radu student će dati pregled najnovijih dostignuća u digitalnom tijeku rada kod potpuno bezubih pacijenata. Opisat će indikacije i preciznost digitalnog protokola pri izradi potpunih proteza te mogućnosti primjene u svakodnevnoj kliničkoj praksi. Na primjeru će prikazati laboratorijske i kliničke faze izrade potpune proteze digitalnim protokolom. </w:t>
            </w:r>
          </w:p>
        </w:tc>
        <w:tc>
          <w:tcPr>
            <w:tcW w:w="790" w:type="pct"/>
            <w:tcBorders>
              <w:top w:val="nil"/>
              <w:left w:val="nil"/>
              <w:bottom w:val="single" w:sz="4" w:space="0" w:color="auto"/>
              <w:right w:val="single" w:sz="4" w:space="0" w:color="auto"/>
            </w:tcBorders>
            <w:shd w:val="clear" w:color="auto" w:fill="auto"/>
          </w:tcPr>
          <w:p w:rsidR="003E3BD7" w:rsidRPr="00200296" w:rsidRDefault="003E3BD7" w:rsidP="003E3BD7">
            <w:pPr>
              <w:rPr>
                <w:rFonts w:cstheme="minorHAnsi"/>
                <w:color w:val="000000"/>
                <w:sz w:val="14"/>
                <w:szCs w:val="14"/>
              </w:rPr>
            </w:pPr>
            <w:r w:rsidRPr="00200296">
              <w:rPr>
                <w:rFonts w:cstheme="minorHAnsi"/>
                <w:color w:val="000000"/>
                <w:sz w:val="14"/>
                <w:szCs w:val="14"/>
              </w:rPr>
              <w:t>In this paper, the student will provide an overview of the latest developments in the digital workflow for completely edentulous patients. The indications and precision of the digital protocol for making complete dentures will be described, as well as the possibilities of its application in everyday clinical practice. Sequence of laboratory and clinical stages for making a complete denture using a digital protocol will be shown.</w:t>
            </w:r>
          </w:p>
        </w:tc>
        <w:tc>
          <w:tcPr>
            <w:tcW w:w="606" w:type="pct"/>
            <w:tcBorders>
              <w:top w:val="nil"/>
              <w:left w:val="nil"/>
              <w:bottom w:val="single" w:sz="4" w:space="0" w:color="auto"/>
              <w:right w:val="single" w:sz="4" w:space="0" w:color="auto"/>
            </w:tcBorders>
            <w:shd w:val="clear" w:color="auto" w:fill="auto"/>
          </w:tcPr>
          <w:p w:rsidR="003E3BD7" w:rsidRPr="00890F60" w:rsidRDefault="003E3BD7" w:rsidP="003E3BD7">
            <w:pPr>
              <w:rPr>
                <w:sz w:val="14"/>
                <w:szCs w:val="14"/>
              </w:rPr>
            </w:pPr>
            <w:r w:rsidRPr="00890F60">
              <w:rPr>
                <w:rFonts w:cstheme="minorHAnsi"/>
                <w:color w:val="000000"/>
                <w:sz w:val="14"/>
                <w:szCs w:val="14"/>
              </w:rPr>
              <w:t>kovacic@sfzg.hr</w:t>
            </w:r>
          </w:p>
        </w:tc>
      </w:tr>
      <w:tr w:rsidR="003E3BD7"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tcPr>
          <w:p w:rsidR="003E3BD7" w:rsidRPr="00B827C6" w:rsidRDefault="003E3BD7" w:rsidP="003E3BD7">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86" w:type="pct"/>
            <w:tcBorders>
              <w:top w:val="nil"/>
              <w:left w:val="nil"/>
              <w:bottom w:val="single" w:sz="4" w:space="0" w:color="auto"/>
              <w:right w:val="single" w:sz="4" w:space="0" w:color="auto"/>
            </w:tcBorders>
            <w:shd w:val="clear" w:color="auto" w:fill="auto"/>
          </w:tcPr>
          <w:p w:rsidR="003E3BD7" w:rsidRPr="000005DA" w:rsidRDefault="003E3BD7" w:rsidP="003E3BD7">
            <w:pPr>
              <w:rPr>
                <w:rFonts w:cstheme="minorHAnsi"/>
                <w:color w:val="000000"/>
                <w:sz w:val="16"/>
                <w:szCs w:val="16"/>
              </w:rPr>
            </w:pPr>
            <w:r w:rsidRPr="000005DA">
              <w:rPr>
                <w:rFonts w:cstheme="minorHAnsi"/>
                <w:color w:val="000000"/>
                <w:sz w:val="16"/>
                <w:szCs w:val="16"/>
              </w:rPr>
              <w:t>dr. sc.</w:t>
            </w:r>
          </w:p>
        </w:tc>
        <w:tc>
          <w:tcPr>
            <w:tcW w:w="234" w:type="pct"/>
            <w:tcBorders>
              <w:top w:val="nil"/>
              <w:left w:val="nil"/>
              <w:bottom w:val="single" w:sz="4" w:space="0" w:color="auto"/>
              <w:right w:val="single" w:sz="4" w:space="0" w:color="auto"/>
            </w:tcBorders>
            <w:shd w:val="clear" w:color="auto" w:fill="auto"/>
          </w:tcPr>
          <w:p w:rsidR="003E3BD7" w:rsidRPr="000005DA" w:rsidRDefault="003E3BD7" w:rsidP="003E3BD7">
            <w:pPr>
              <w:rPr>
                <w:rFonts w:cstheme="minorHAnsi"/>
                <w:color w:val="000000"/>
                <w:sz w:val="16"/>
                <w:szCs w:val="16"/>
              </w:rPr>
            </w:pPr>
            <w:r w:rsidRPr="000005DA">
              <w:rPr>
                <w:rFonts w:cstheme="minorHAnsi"/>
                <w:color w:val="000000"/>
                <w:sz w:val="16"/>
                <w:szCs w:val="16"/>
              </w:rPr>
              <w:t>Ines</w:t>
            </w:r>
          </w:p>
        </w:tc>
        <w:tc>
          <w:tcPr>
            <w:tcW w:w="325" w:type="pct"/>
            <w:tcBorders>
              <w:top w:val="nil"/>
              <w:left w:val="nil"/>
              <w:bottom w:val="single" w:sz="4" w:space="0" w:color="auto"/>
              <w:right w:val="single" w:sz="4" w:space="0" w:color="auto"/>
            </w:tcBorders>
            <w:shd w:val="clear" w:color="auto" w:fill="auto"/>
          </w:tcPr>
          <w:p w:rsidR="003E3BD7" w:rsidRPr="000005DA" w:rsidRDefault="003E3BD7" w:rsidP="003E3BD7">
            <w:pPr>
              <w:rPr>
                <w:rFonts w:cstheme="minorHAnsi"/>
                <w:color w:val="000000"/>
                <w:sz w:val="16"/>
                <w:szCs w:val="16"/>
              </w:rPr>
            </w:pPr>
            <w:r w:rsidRPr="000005DA">
              <w:rPr>
                <w:rFonts w:cstheme="minorHAnsi"/>
                <w:color w:val="000000"/>
                <w:sz w:val="16"/>
                <w:szCs w:val="16"/>
              </w:rPr>
              <w:t>Kovačić</w:t>
            </w:r>
          </w:p>
        </w:tc>
        <w:tc>
          <w:tcPr>
            <w:tcW w:w="512" w:type="pct"/>
            <w:tcBorders>
              <w:top w:val="nil"/>
              <w:left w:val="nil"/>
              <w:bottom w:val="single" w:sz="4" w:space="0" w:color="auto"/>
              <w:right w:val="single" w:sz="4" w:space="0" w:color="auto"/>
            </w:tcBorders>
            <w:shd w:val="clear" w:color="auto" w:fill="auto"/>
          </w:tcPr>
          <w:p w:rsidR="003E3BD7" w:rsidRPr="000005DA" w:rsidRDefault="003E3BD7" w:rsidP="003E3BD7">
            <w:pPr>
              <w:rPr>
                <w:rFonts w:cstheme="minorHAnsi"/>
                <w:color w:val="000000"/>
                <w:sz w:val="16"/>
                <w:szCs w:val="16"/>
              </w:rPr>
            </w:pPr>
            <w:r w:rsidRPr="000005DA">
              <w:rPr>
                <w:rFonts w:cstheme="minorHAnsi"/>
                <w:color w:val="000000"/>
                <w:sz w:val="16"/>
                <w:szCs w:val="16"/>
              </w:rPr>
              <w:t>Planiranje i biomehanika veznih elemenata djelomičnih proteza</w:t>
            </w:r>
          </w:p>
        </w:tc>
        <w:tc>
          <w:tcPr>
            <w:tcW w:w="512" w:type="pct"/>
            <w:tcBorders>
              <w:top w:val="nil"/>
              <w:left w:val="nil"/>
              <w:bottom w:val="single" w:sz="4" w:space="0" w:color="auto"/>
              <w:right w:val="single" w:sz="4" w:space="0" w:color="auto"/>
            </w:tcBorders>
            <w:shd w:val="clear" w:color="auto" w:fill="auto"/>
          </w:tcPr>
          <w:p w:rsidR="003E3BD7" w:rsidRPr="000005DA" w:rsidRDefault="003E3BD7" w:rsidP="003E3BD7">
            <w:pPr>
              <w:rPr>
                <w:rFonts w:cstheme="minorHAnsi"/>
                <w:color w:val="000000"/>
                <w:sz w:val="16"/>
                <w:szCs w:val="16"/>
              </w:rPr>
            </w:pPr>
            <w:r w:rsidRPr="000005DA">
              <w:rPr>
                <w:rFonts w:cstheme="minorHAnsi"/>
                <w:color w:val="000000"/>
                <w:sz w:val="16"/>
                <w:szCs w:val="16"/>
              </w:rPr>
              <w:t>Planning and biomechanics of attachments for partial dentures</w:t>
            </w:r>
          </w:p>
        </w:tc>
        <w:tc>
          <w:tcPr>
            <w:tcW w:w="325" w:type="pct"/>
            <w:tcBorders>
              <w:top w:val="nil"/>
              <w:left w:val="nil"/>
              <w:bottom w:val="single" w:sz="4" w:space="0" w:color="auto"/>
              <w:right w:val="single" w:sz="4" w:space="0" w:color="auto"/>
            </w:tcBorders>
            <w:shd w:val="clear" w:color="auto" w:fill="auto"/>
          </w:tcPr>
          <w:p w:rsidR="003E3BD7" w:rsidRPr="00890F60" w:rsidRDefault="003E3BD7"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tcPr>
          <w:p w:rsidR="003E3BD7" w:rsidRPr="00200296" w:rsidRDefault="003E3BD7" w:rsidP="003E3BD7">
            <w:pPr>
              <w:rPr>
                <w:rFonts w:cstheme="minorHAnsi"/>
                <w:color w:val="000000"/>
                <w:sz w:val="14"/>
                <w:szCs w:val="14"/>
              </w:rPr>
            </w:pPr>
            <w:r w:rsidRPr="00200296">
              <w:rPr>
                <w:rFonts w:cstheme="minorHAnsi"/>
                <w:color w:val="000000"/>
                <w:sz w:val="14"/>
                <w:szCs w:val="14"/>
              </w:rPr>
              <w:t>U ovom diplomskom radu potrebno je dati sustavni pregled dostupnih veznih elemenata za djelomične proteze. Potrebno je prikazati podjelu veznih elementa, objasniti opće karakteristike, način retencije i prijenos sila pojedinog veznog elementa te prikazati algoritam izbora veznih elemenata pri planiranju djelomične proteze.</w:t>
            </w:r>
          </w:p>
        </w:tc>
        <w:tc>
          <w:tcPr>
            <w:tcW w:w="790" w:type="pct"/>
            <w:tcBorders>
              <w:top w:val="nil"/>
              <w:left w:val="nil"/>
              <w:bottom w:val="single" w:sz="4" w:space="0" w:color="auto"/>
              <w:right w:val="single" w:sz="4" w:space="0" w:color="auto"/>
            </w:tcBorders>
            <w:shd w:val="clear" w:color="auto" w:fill="auto"/>
          </w:tcPr>
          <w:p w:rsidR="003E3BD7" w:rsidRPr="00200296" w:rsidRDefault="003E3BD7" w:rsidP="003E3BD7">
            <w:pPr>
              <w:rPr>
                <w:rFonts w:cstheme="minorHAnsi"/>
                <w:color w:val="000000"/>
                <w:sz w:val="14"/>
                <w:szCs w:val="14"/>
              </w:rPr>
            </w:pPr>
            <w:r w:rsidRPr="00200296">
              <w:rPr>
                <w:rFonts w:cstheme="minorHAnsi"/>
                <w:color w:val="000000"/>
                <w:sz w:val="14"/>
                <w:szCs w:val="14"/>
              </w:rPr>
              <w:t>In this thesis, it is necessary to provide a systematic overview of the available attachments for partial dentures. It is necessary to show the division of attachments, to explain the general characteristics, method of retention and force transmission of an individual attachment, and to show the algorithm of choosing attachments when planning a partial denture.</w:t>
            </w:r>
          </w:p>
        </w:tc>
        <w:tc>
          <w:tcPr>
            <w:tcW w:w="606" w:type="pct"/>
            <w:tcBorders>
              <w:top w:val="nil"/>
              <w:left w:val="nil"/>
              <w:bottom w:val="single" w:sz="4" w:space="0" w:color="auto"/>
              <w:right w:val="single" w:sz="4" w:space="0" w:color="auto"/>
            </w:tcBorders>
            <w:shd w:val="clear" w:color="auto" w:fill="auto"/>
          </w:tcPr>
          <w:p w:rsidR="003E3BD7" w:rsidRPr="00890F60" w:rsidRDefault="003E3BD7" w:rsidP="003E3BD7">
            <w:pPr>
              <w:rPr>
                <w:sz w:val="14"/>
                <w:szCs w:val="14"/>
              </w:rPr>
            </w:pPr>
            <w:r w:rsidRPr="00890F60">
              <w:rPr>
                <w:rFonts w:cstheme="minorHAnsi"/>
                <w:color w:val="000000"/>
                <w:sz w:val="14"/>
                <w:szCs w:val="14"/>
              </w:rPr>
              <w:t>kovacic@sfzg.hr</w:t>
            </w:r>
          </w:p>
        </w:tc>
      </w:tr>
      <w:tr w:rsidR="003E3BD7"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3E3BD7" w:rsidRPr="00B827C6" w:rsidRDefault="003E3BD7" w:rsidP="003E3BD7">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86" w:type="pct"/>
            <w:tcBorders>
              <w:top w:val="nil"/>
              <w:left w:val="nil"/>
              <w:bottom w:val="single" w:sz="4" w:space="0" w:color="auto"/>
              <w:right w:val="single" w:sz="4" w:space="0" w:color="auto"/>
            </w:tcBorders>
            <w:shd w:val="clear" w:color="auto" w:fill="auto"/>
            <w:hideMark/>
          </w:tcPr>
          <w:p w:rsidR="003E3BD7" w:rsidRPr="000005DA" w:rsidRDefault="003E3BD7" w:rsidP="003E3BD7">
            <w:pPr>
              <w:rPr>
                <w:rFonts w:cstheme="minorHAnsi"/>
                <w:color w:val="000000"/>
                <w:sz w:val="16"/>
                <w:szCs w:val="16"/>
              </w:rPr>
            </w:pPr>
            <w:r w:rsidRPr="000005DA">
              <w:rPr>
                <w:rFonts w:cstheme="minorHAnsi"/>
                <w:color w:val="000000"/>
                <w:sz w:val="16"/>
                <w:szCs w:val="16"/>
              </w:rPr>
              <w:t>izv. prof. dr. sc.</w:t>
            </w:r>
          </w:p>
        </w:tc>
        <w:tc>
          <w:tcPr>
            <w:tcW w:w="234" w:type="pct"/>
            <w:tcBorders>
              <w:top w:val="nil"/>
              <w:left w:val="nil"/>
              <w:bottom w:val="single" w:sz="4" w:space="0" w:color="auto"/>
              <w:right w:val="single" w:sz="4" w:space="0" w:color="auto"/>
            </w:tcBorders>
            <w:shd w:val="clear" w:color="auto" w:fill="auto"/>
            <w:hideMark/>
          </w:tcPr>
          <w:p w:rsidR="003E3BD7" w:rsidRPr="000005DA" w:rsidRDefault="003E3BD7" w:rsidP="003E3BD7">
            <w:pPr>
              <w:rPr>
                <w:rFonts w:cstheme="minorHAnsi"/>
                <w:color w:val="000000"/>
                <w:sz w:val="16"/>
                <w:szCs w:val="16"/>
              </w:rPr>
            </w:pPr>
            <w:r w:rsidRPr="000005DA">
              <w:rPr>
                <w:rFonts w:cstheme="minorHAnsi"/>
                <w:color w:val="000000"/>
                <w:sz w:val="16"/>
                <w:szCs w:val="16"/>
              </w:rPr>
              <w:t>Ivica</w:t>
            </w:r>
          </w:p>
        </w:tc>
        <w:tc>
          <w:tcPr>
            <w:tcW w:w="325" w:type="pct"/>
            <w:tcBorders>
              <w:top w:val="nil"/>
              <w:left w:val="nil"/>
              <w:bottom w:val="single" w:sz="4" w:space="0" w:color="auto"/>
              <w:right w:val="single" w:sz="4" w:space="0" w:color="auto"/>
            </w:tcBorders>
            <w:shd w:val="clear" w:color="auto" w:fill="auto"/>
            <w:hideMark/>
          </w:tcPr>
          <w:p w:rsidR="003E3BD7" w:rsidRPr="000005DA" w:rsidRDefault="003E3BD7" w:rsidP="003E3BD7">
            <w:pPr>
              <w:rPr>
                <w:rFonts w:cstheme="minorHAnsi"/>
                <w:color w:val="000000"/>
                <w:sz w:val="16"/>
                <w:szCs w:val="16"/>
              </w:rPr>
            </w:pPr>
            <w:r w:rsidRPr="000005DA">
              <w:rPr>
                <w:rFonts w:cstheme="minorHAnsi"/>
                <w:color w:val="000000"/>
                <w:sz w:val="16"/>
                <w:szCs w:val="16"/>
              </w:rPr>
              <w:t>Pelivan</w:t>
            </w:r>
          </w:p>
        </w:tc>
        <w:tc>
          <w:tcPr>
            <w:tcW w:w="512" w:type="pct"/>
            <w:tcBorders>
              <w:top w:val="nil"/>
              <w:left w:val="nil"/>
              <w:bottom w:val="single" w:sz="4" w:space="0" w:color="auto"/>
              <w:right w:val="single" w:sz="4" w:space="0" w:color="auto"/>
            </w:tcBorders>
            <w:shd w:val="clear" w:color="auto" w:fill="auto"/>
            <w:hideMark/>
          </w:tcPr>
          <w:p w:rsidR="003E3BD7" w:rsidRPr="000005DA" w:rsidRDefault="003E3BD7" w:rsidP="003E3BD7">
            <w:pPr>
              <w:rPr>
                <w:rFonts w:cstheme="minorHAnsi"/>
                <w:color w:val="000000"/>
                <w:sz w:val="16"/>
                <w:szCs w:val="16"/>
              </w:rPr>
            </w:pPr>
            <w:r w:rsidRPr="000005DA">
              <w:rPr>
                <w:rFonts w:cstheme="minorHAnsi"/>
                <w:color w:val="000000"/>
                <w:sz w:val="16"/>
                <w:szCs w:val="16"/>
              </w:rPr>
              <w:t>Protetska terapija pacijenata s nezavršenim rastom i razvojem</w:t>
            </w:r>
          </w:p>
        </w:tc>
        <w:tc>
          <w:tcPr>
            <w:tcW w:w="512" w:type="pct"/>
            <w:tcBorders>
              <w:top w:val="nil"/>
              <w:left w:val="nil"/>
              <w:bottom w:val="single" w:sz="4" w:space="0" w:color="auto"/>
              <w:right w:val="single" w:sz="4" w:space="0" w:color="auto"/>
            </w:tcBorders>
            <w:shd w:val="clear" w:color="auto" w:fill="auto"/>
            <w:hideMark/>
          </w:tcPr>
          <w:p w:rsidR="003E3BD7" w:rsidRPr="000005DA" w:rsidRDefault="003E3BD7" w:rsidP="003E3BD7">
            <w:pPr>
              <w:rPr>
                <w:rFonts w:cstheme="minorHAnsi"/>
                <w:color w:val="000000"/>
                <w:sz w:val="16"/>
                <w:szCs w:val="16"/>
              </w:rPr>
            </w:pPr>
            <w:r w:rsidRPr="000005DA">
              <w:rPr>
                <w:rFonts w:cstheme="minorHAnsi"/>
                <w:color w:val="000000"/>
                <w:sz w:val="16"/>
                <w:szCs w:val="16"/>
              </w:rPr>
              <w:t>Prosthetic therapy of patients with incomplete growth and development</w:t>
            </w:r>
          </w:p>
        </w:tc>
        <w:tc>
          <w:tcPr>
            <w:tcW w:w="325" w:type="pct"/>
            <w:tcBorders>
              <w:top w:val="nil"/>
              <w:left w:val="nil"/>
              <w:bottom w:val="single" w:sz="4" w:space="0" w:color="auto"/>
              <w:right w:val="single" w:sz="4" w:space="0" w:color="auto"/>
            </w:tcBorders>
            <w:shd w:val="clear" w:color="auto" w:fill="auto"/>
            <w:hideMark/>
          </w:tcPr>
          <w:p w:rsidR="003E3BD7" w:rsidRPr="00890F60" w:rsidRDefault="003E3BD7" w:rsidP="00C431E7">
            <w:pPr>
              <w:jc w:val="center"/>
              <w:rPr>
                <w:rFonts w:cstheme="minorHAnsi"/>
                <w:color w:val="000000"/>
                <w:sz w:val="14"/>
                <w:szCs w:val="14"/>
              </w:rPr>
            </w:pPr>
            <w:r w:rsidRPr="00890F60">
              <w:rPr>
                <w:rFonts w:cstheme="minorHAnsi"/>
                <w:color w:val="000000"/>
                <w:sz w:val="14"/>
                <w:szCs w:val="14"/>
              </w:rPr>
              <w:t>stručni  rad</w:t>
            </w:r>
          </w:p>
        </w:tc>
        <w:tc>
          <w:tcPr>
            <w:tcW w:w="1044" w:type="pct"/>
            <w:tcBorders>
              <w:top w:val="nil"/>
              <w:left w:val="nil"/>
              <w:bottom w:val="single" w:sz="4" w:space="0" w:color="auto"/>
              <w:right w:val="single" w:sz="4" w:space="0" w:color="auto"/>
            </w:tcBorders>
            <w:shd w:val="clear" w:color="auto" w:fill="auto"/>
            <w:hideMark/>
          </w:tcPr>
          <w:p w:rsidR="003E3BD7" w:rsidRPr="00200296" w:rsidRDefault="003E3BD7" w:rsidP="003E3BD7">
            <w:pPr>
              <w:rPr>
                <w:rFonts w:cstheme="minorHAnsi"/>
                <w:color w:val="000000"/>
                <w:sz w:val="14"/>
                <w:szCs w:val="14"/>
              </w:rPr>
            </w:pPr>
            <w:r w:rsidRPr="00200296">
              <w:rPr>
                <w:rFonts w:cstheme="minorHAnsi"/>
                <w:color w:val="000000"/>
                <w:sz w:val="14"/>
                <w:szCs w:val="14"/>
              </w:rPr>
              <w:t>U ovom diplomskom radu potrebno je pregledno prikazati indikacije i terapijske mogućnosti protetskog zbrinjavanja pacijenata s nezavršenim rastom i razvojem. Populacija pacijenta koji imaju potrebu za protetskom terapijom prije adolescencije uglavnom se sastoji od pacijenata koji boloju od genetskih poremećeaja te pacijenata koji su zbog traume ili nesretnog slučaja izgubili jedan ili više zubi. Obzirom na njihovu životnu dob, protetska terapija predstavlja izuzetan profesionalni izazov.</w:t>
            </w:r>
          </w:p>
        </w:tc>
        <w:tc>
          <w:tcPr>
            <w:tcW w:w="790" w:type="pct"/>
            <w:tcBorders>
              <w:top w:val="nil"/>
              <w:left w:val="nil"/>
              <w:bottom w:val="single" w:sz="4" w:space="0" w:color="auto"/>
              <w:right w:val="single" w:sz="4" w:space="0" w:color="auto"/>
            </w:tcBorders>
            <w:shd w:val="clear" w:color="auto" w:fill="auto"/>
            <w:hideMark/>
          </w:tcPr>
          <w:p w:rsidR="003E3BD7" w:rsidRPr="00200296" w:rsidRDefault="003E3BD7" w:rsidP="003E3BD7">
            <w:pPr>
              <w:rPr>
                <w:rFonts w:cstheme="minorHAnsi"/>
                <w:color w:val="000000"/>
                <w:sz w:val="14"/>
                <w:szCs w:val="14"/>
              </w:rPr>
            </w:pPr>
            <w:r w:rsidRPr="00200296">
              <w:rPr>
                <w:rFonts w:cstheme="minorHAnsi"/>
                <w:color w:val="000000"/>
                <w:sz w:val="14"/>
                <w:szCs w:val="14"/>
              </w:rPr>
              <w:t>In this diploma thesis, it is necessary to provide an overview of the indications and therapeutic possibilities of prosthetic care for patients with incomplete growth and development. The patient population in need of prosthetic therapy before adolescence mainly consists of patients suffering from genetic disorders and patients who have lost one or more teeth due to trauma or an accident. Considering their age, prosthetic therapy represents an exceptional professional challenge,</w:t>
            </w:r>
          </w:p>
        </w:tc>
        <w:tc>
          <w:tcPr>
            <w:tcW w:w="606" w:type="pct"/>
            <w:tcBorders>
              <w:top w:val="nil"/>
              <w:left w:val="nil"/>
              <w:bottom w:val="single" w:sz="4" w:space="0" w:color="auto"/>
              <w:right w:val="single" w:sz="4" w:space="0" w:color="auto"/>
            </w:tcBorders>
            <w:shd w:val="clear" w:color="auto" w:fill="auto"/>
            <w:hideMark/>
          </w:tcPr>
          <w:p w:rsidR="003E3BD7" w:rsidRPr="00890F60" w:rsidRDefault="003E3BD7" w:rsidP="003E3BD7">
            <w:pPr>
              <w:rPr>
                <w:rFonts w:cstheme="minorHAnsi"/>
                <w:color w:val="000000"/>
                <w:sz w:val="14"/>
                <w:szCs w:val="14"/>
              </w:rPr>
            </w:pPr>
            <w:r w:rsidRPr="00890F60">
              <w:rPr>
                <w:rFonts w:cstheme="minorHAnsi"/>
                <w:color w:val="000000"/>
                <w:sz w:val="14"/>
                <w:szCs w:val="14"/>
              </w:rPr>
              <w:t>pelivan@sfzg.hr</w:t>
            </w:r>
          </w:p>
        </w:tc>
      </w:tr>
    </w:tbl>
    <w:p w:rsidR="00EC4165" w:rsidRDefault="00EC4165">
      <w:r>
        <w:br w:type="page"/>
      </w:r>
    </w:p>
    <w:tbl>
      <w:tblPr>
        <w:tblW w:w="15228" w:type="dxa"/>
        <w:tblInd w:w="137" w:type="dxa"/>
        <w:tblLayout w:type="fixed"/>
        <w:tblLook w:val="04A0" w:firstRow="1" w:lastRow="0" w:firstColumn="1" w:lastColumn="0" w:noHBand="0" w:noVBand="1"/>
      </w:tblPr>
      <w:tblGrid>
        <w:gridCol w:w="1419"/>
        <w:gridCol w:w="566"/>
        <w:gridCol w:w="713"/>
        <w:gridCol w:w="990"/>
        <w:gridCol w:w="1559"/>
        <w:gridCol w:w="1559"/>
        <w:gridCol w:w="990"/>
        <w:gridCol w:w="3180"/>
        <w:gridCol w:w="2406"/>
        <w:gridCol w:w="1846"/>
      </w:tblGrid>
      <w:tr w:rsidR="003E3BD7"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tcPr>
          <w:p w:rsidR="003E3BD7" w:rsidRPr="00B827C6" w:rsidRDefault="003E3BD7" w:rsidP="003E3BD7">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mobilnu protetiku</w:t>
            </w:r>
          </w:p>
        </w:tc>
        <w:tc>
          <w:tcPr>
            <w:tcW w:w="186" w:type="pct"/>
            <w:tcBorders>
              <w:top w:val="nil"/>
              <w:left w:val="nil"/>
              <w:bottom w:val="single" w:sz="4" w:space="0" w:color="auto"/>
              <w:right w:val="single" w:sz="4" w:space="0" w:color="auto"/>
            </w:tcBorders>
            <w:shd w:val="clear" w:color="auto" w:fill="auto"/>
          </w:tcPr>
          <w:p w:rsidR="003E3BD7" w:rsidRPr="000005DA" w:rsidRDefault="003E3BD7" w:rsidP="003E3BD7">
            <w:pPr>
              <w:rPr>
                <w:rFonts w:cstheme="minorHAnsi"/>
                <w:color w:val="000000"/>
                <w:sz w:val="16"/>
                <w:szCs w:val="16"/>
              </w:rPr>
            </w:pPr>
            <w:r w:rsidRPr="000005DA">
              <w:rPr>
                <w:rFonts w:cstheme="minorHAnsi"/>
                <w:color w:val="000000"/>
                <w:sz w:val="16"/>
                <w:szCs w:val="16"/>
              </w:rPr>
              <w:t>izv. prof. dr. sc.</w:t>
            </w:r>
          </w:p>
        </w:tc>
        <w:tc>
          <w:tcPr>
            <w:tcW w:w="234" w:type="pct"/>
            <w:tcBorders>
              <w:top w:val="nil"/>
              <w:left w:val="nil"/>
              <w:bottom w:val="single" w:sz="4" w:space="0" w:color="auto"/>
              <w:right w:val="single" w:sz="4" w:space="0" w:color="auto"/>
            </w:tcBorders>
            <w:shd w:val="clear" w:color="auto" w:fill="auto"/>
          </w:tcPr>
          <w:p w:rsidR="003E3BD7" w:rsidRPr="000005DA" w:rsidRDefault="003E3BD7" w:rsidP="003E3BD7">
            <w:pPr>
              <w:rPr>
                <w:rFonts w:cstheme="minorHAnsi"/>
                <w:color w:val="000000"/>
                <w:sz w:val="16"/>
                <w:szCs w:val="16"/>
              </w:rPr>
            </w:pPr>
            <w:r w:rsidRPr="000005DA">
              <w:rPr>
                <w:rFonts w:cstheme="minorHAnsi"/>
                <w:color w:val="000000"/>
                <w:sz w:val="16"/>
                <w:szCs w:val="16"/>
              </w:rPr>
              <w:t>Ivica</w:t>
            </w:r>
          </w:p>
        </w:tc>
        <w:tc>
          <w:tcPr>
            <w:tcW w:w="325" w:type="pct"/>
            <w:tcBorders>
              <w:top w:val="nil"/>
              <w:left w:val="nil"/>
              <w:bottom w:val="single" w:sz="4" w:space="0" w:color="auto"/>
              <w:right w:val="single" w:sz="4" w:space="0" w:color="auto"/>
            </w:tcBorders>
            <w:shd w:val="clear" w:color="auto" w:fill="auto"/>
          </w:tcPr>
          <w:p w:rsidR="003E3BD7" w:rsidRPr="000005DA" w:rsidRDefault="003E3BD7" w:rsidP="003E3BD7">
            <w:pPr>
              <w:rPr>
                <w:rFonts w:cstheme="minorHAnsi"/>
                <w:color w:val="000000"/>
                <w:sz w:val="16"/>
                <w:szCs w:val="16"/>
              </w:rPr>
            </w:pPr>
            <w:r w:rsidRPr="000005DA">
              <w:rPr>
                <w:rFonts w:cstheme="minorHAnsi"/>
                <w:color w:val="000000"/>
                <w:sz w:val="16"/>
                <w:szCs w:val="16"/>
              </w:rPr>
              <w:t>Pelivan</w:t>
            </w:r>
          </w:p>
        </w:tc>
        <w:tc>
          <w:tcPr>
            <w:tcW w:w="512" w:type="pct"/>
            <w:tcBorders>
              <w:top w:val="nil"/>
              <w:left w:val="nil"/>
              <w:bottom w:val="single" w:sz="4" w:space="0" w:color="auto"/>
              <w:right w:val="single" w:sz="4" w:space="0" w:color="auto"/>
            </w:tcBorders>
            <w:shd w:val="clear" w:color="auto" w:fill="auto"/>
          </w:tcPr>
          <w:p w:rsidR="003E3BD7" w:rsidRPr="000005DA" w:rsidRDefault="003E3BD7" w:rsidP="003E3BD7">
            <w:pPr>
              <w:rPr>
                <w:rFonts w:cstheme="minorHAnsi"/>
                <w:color w:val="000000"/>
                <w:sz w:val="16"/>
                <w:szCs w:val="16"/>
              </w:rPr>
            </w:pPr>
            <w:r w:rsidRPr="000005DA">
              <w:rPr>
                <w:rFonts w:cstheme="minorHAnsi"/>
                <w:color w:val="000000"/>
                <w:sz w:val="16"/>
                <w:szCs w:val="16"/>
              </w:rPr>
              <w:t xml:space="preserve">STAB - Standardizirani alat za procjenu bruksizma - prvi multidimenzijski sustav procjene bruksizma </w:t>
            </w:r>
          </w:p>
        </w:tc>
        <w:tc>
          <w:tcPr>
            <w:tcW w:w="512" w:type="pct"/>
            <w:tcBorders>
              <w:top w:val="nil"/>
              <w:left w:val="nil"/>
              <w:bottom w:val="single" w:sz="4" w:space="0" w:color="auto"/>
              <w:right w:val="single" w:sz="4" w:space="0" w:color="auto"/>
            </w:tcBorders>
            <w:shd w:val="clear" w:color="auto" w:fill="auto"/>
          </w:tcPr>
          <w:p w:rsidR="003E3BD7" w:rsidRPr="000005DA" w:rsidRDefault="003E3BD7" w:rsidP="003E3BD7">
            <w:pPr>
              <w:rPr>
                <w:rFonts w:cstheme="minorHAnsi"/>
                <w:color w:val="000000"/>
                <w:sz w:val="16"/>
                <w:szCs w:val="16"/>
              </w:rPr>
            </w:pPr>
            <w:r w:rsidRPr="000005DA">
              <w:rPr>
                <w:rFonts w:cstheme="minorHAnsi"/>
                <w:color w:val="000000"/>
                <w:sz w:val="16"/>
                <w:szCs w:val="16"/>
              </w:rPr>
              <w:t>STAB - Standardized tool for the assessment of bruxism - the first multidimensional bruxism assessment system</w:t>
            </w:r>
          </w:p>
        </w:tc>
        <w:tc>
          <w:tcPr>
            <w:tcW w:w="325" w:type="pct"/>
            <w:tcBorders>
              <w:top w:val="nil"/>
              <w:left w:val="nil"/>
              <w:bottom w:val="single" w:sz="4" w:space="0" w:color="auto"/>
              <w:right w:val="single" w:sz="4" w:space="0" w:color="auto"/>
            </w:tcBorders>
            <w:shd w:val="clear" w:color="auto" w:fill="auto"/>
          </w:tcPr>
          <w:p w:rsidR="003E3BD7" w:rsidRPr="00890F60" w:rsidRDefault="003E3BD7" w:rsidP="00C431E7">
            <w:pPr>
              <w:jc w:val="center"/>
              <w:rPr>
                <w:rFonts w:cstheme="minorHAnsi"/>
                <w:color w:val="000000"/>
                <w:sz w:val="14"/>
                <w:szCs w:val="14"/>
              </w:rPr>
            </w:pPr>
            <w:r w:rsidRPr="00890F60">
              <w:rPr>
                <w:rFonts w:cstheme="minorHAnsi"/>
                <w:color w:val="000000"/>
                <w:sz w:val="14"/>
                <w:szCs w:val="14"/>
              </w:rPr>
              <w:t>znanstveni diplomski rad</w:t>
            </w:r>
          </w:p>
        </w:tc>
        <w:tc>
          <w:tcPr>
            <w:tcW w:w="1044" w:type="pct"/>
            <w:tcBorders>
              <w:top w:val="nil"/>
              <w:left w:val="nil"/>
              <w:bottom w:val="single" w:sz="4" w:space="0" w:color="auto"/>
              <w:right w:val="single" w:sz="4" w:space="0" w:color="auto"/>
            </w:tcBorders>
            <w:shd w:val="clear" w:color="auto" w:fill="auto"/>
          </w:tcPr>
          <w:p w:rsidR="003E3BD7" w:rsidRPr="00200296" w:rsidRDefault="003E3BD7" w:rsidP="003E3BD7">
            <w:pPr>
              <w:rPr>
                <w:rFonts w:cstheme="minorHAnsi"/>
                <w:color w:val="000000"/>
                <w:sz w:val="14"/>
                <w:szCs w:val="14"/>
              </w:rPr>
            </w:pPr>
            <w:r w:rsidRPr="00200296">
              <w:rPr>
                <w:rFonts w:cstheme="minorHAnsi"/>
                <w:color w:val="000000"/>
                <w:sz w:val="14"/>
                <w:szCs w:val="14"/>
              </w:rPr>
              <w:t>Podaci o učestalosti bruksizma u općoj populaciji govore o 20% učestalosti bruksizma u općoj populaciji te čak preko 70% u dječjoj populaciji. Skupina međunarodnih stručnjaka u području bruksizma godinama je radila na uspostavi pouzdanog mjernog alata za procjenu bruksizma. Takav jedan alat, odnosno strukturirani upitnik, pod nazivom "Standardized Tool for the Assessment of Bruxism" - STAB objavljen je u Journal of Oral Rehabilitation u siječnju 2024. Alat pruža uvid u etiološke čimbenike, kliničku sliku i posljedice bruksizma na cjelokupni žvačni sustav i pridružene strukture. Zadatak studenta je ispitati vjerodostojnost hrvatske inačice STAB upitnika na hrvatskoj populaciji. Prikupljeni podaci statistički će se obraditi i prikazati u diplomskom radu.</w:t>
            </w:r>
          </w:p>
        </w:tc>
        <w:tc>
          <w:tcPr>
            <w:tcW w:w="790" w:type="pct"/>
            <w:tcBorders>
              <w:top w:val="nil"/>
              <w:left w:val="nil"/>
              <w:bottom w:val="single" w:sz="4" w:space="0" w:color="auto"/>
              <w:right w:val="single" w:sz="4" w:space="0" w:color="auto"/>
            </w:tcBorders>
            <w:shd w:val="clear" w:color="auto" w:fill="auto"/>
          </w:tcPr>
          <w:p w:rsidR="003E3BD7" w:rsidRPr="00200296" w:rsidRDefault="003E3BD7" w:rsidP="003E3BD7">
            <w:pPr>
              <w:rPr>
                <w:rFonts w:cstheme="minorHAnsi"/>
                <w:color w:val="000000"/>
                <w:sz w:val="14"/>
                <w:szCs w:val="14"/>
              </w:rPr>
            </w:pPr>
            <w:r w:rsidRPr="00200296">
              <w:rPr>
                <w:rFonts w:cstheme="minorHAnsi"/>
                <w:color w:val="000000"/>
                <w:sz w:val="14"/>
                <w:szCs w:val="14"/>
              </w:rPr>
              <w:t>Available data indicates that bruxism is prevalent in approximately 20% of the general population and even exceeds 70% among children. A consortium of global bruxism specialists has dedicated several years to developing a dependable metric for evaluating bruxism. A standardised questionnaire named "Standardised Tool for the Assessment of Bruxism" (STAB) was published in the Journal of Oral Rehabilitation in January 2024. The tool offers a comprehensive understanding of the causes, clinical presentation, and effects of bruxism on the entire chewing system and related structures. The student's task is to examine the credibility of the Croatian version of the STAB questionnaire on the Croatian population. The gathered data will undergo statistical analysis and will be presented in the thesis.</w:t>
            </w:r>
          </w:p>
        </w:tc>
        <w:tc>
          <w:tcPr>
            <w:tcW w:w="606" w:type="pct"/>
            <w:tcBorders>
              <w:top w:val="nil"/>
              <w:left w:val="nil"/>
              <w:bottom w:val="single" w:sz="4" w:space="0" w:color="auto"/>
              <w:right w:val="single" w:sz="4" w:space="0" w:color="auto"/>
            </w:tcBorders>
            <w:shd w:val="clear" w:color="auto" w:fill="auto"/>
          </w:tcPr>
          <w:p w:rsidR="003E3BD7" w:rsidRPr="00890F60" w:rsidRDefault="003E3BD7" w:rsidP="003E3BD7">
            <w:pPr>
              <w:rPr>
                <w:sz w:val="14"/>
                <w:szCs w:val="14"/>
              </w:rPr>
            </w:pPr>
            <w:r w:rsidRPr="00890F60">
              <w:rPr>
                <w:rFonts w:cstheme="minorHAnsi"/>
                <w:color w:val="000000"/>
                <w:sz w:val="14"/>
                <w:szCs w:val="14"/>
              </w:rPr>
              <w:t>pelivan@sfzg.hr</w:t>
            </w:r>
          </w:p>
        </w:tc>
      </w:tr>
      <w:tr w:rsidR="003E3BD7"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tcPr>
          <w:p w:rsidR="003E3BD7" w:rsidRPr="00B827C6" w:rsidRDefault="003E3BD7" w:rsidP="003E3BD7">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86" w:type="pct"/>
            <w:tcBorders>
              <w:top w:val="nil"/>
              <w:left w:val="nil"/>
              <w:bottom w:val="single" w:sz="4" w:space="0" w:color="auto"/>
              <w:right w:val="single" w:sz="4" w:space="0" w:color="auto"/>
            </w:tcBorders>
            <w:shd w:val="clear" w:color="auto" w:fill="auto"/>
          </w:tcPr>
          <w:p w:rsidR="003E3BD7" w:rsidRPr="000005DA" w:rsidRDefault="003E3BD7" w:rsidP="003E3BD7">
            <w:pPr>
              <w:rPr>
                <w:rFonts w:cstheme="minorHAnsi"/>
                <w:color w:val="000000"/>
                <w:sz w:val="16"/>
                <w:szCs w:val="16"/>
              </w:rPr>
            </w:pPr>
            <w:r w:rsidRPr="000005DA">
              <w:rPr>
                <w:rFonts w:cstheme="minorHAnsi"/>
                <w:color w:val="000000"/>
                <w:sz w:val="16"/>
                <w:szCs w:val="16"/>
              </w:rPr>
              <w:t>izv. prof. dr. sc.</w:t>
            </w:r>
          </w:p>
        </w:tc>
        <w:tc>
          <w:tcPr>
            <w:tcW w:w="234" w:type="pct"/>
            <w:tcBorders>
              <w:top w:val="nil"/>
              <w:left w:val="nil"/>
              <w:bottom w:val="single" w:sz="4" w:space="0" w:color="auto"/>
              <w:right w:val="single" w:sz="4" w:space="0" w:color="auto"/>
            </w:tcBorders>
            <w:shd w:val="clear" w:color="auto" w:fill="auto"/>
          </w:tcPr>
          <w:p w:rsidR="003E3BD7" w:rsidRPr="000005DA" w:rsidRDefault="003E3BD7" w:rsidP="003E3BD7">
            <w:pPr>
              <w:rPr>
                <w:rFonts w:cstheme="minorHAnsi"/>
                <w:color w:val="000000"/>
                <w:sz w:val="16"/>
                <w:szCs w:val="16"/>
              </w:rPr>
            </w:pPr>
            <w:r w:rsidRPr="000005DA">
              <w:rPr>
                <w:rFonts w:cstheme="minorHAnsi"/>
                <w:color w:val="000000"/>
                <w:sz w:val="16"/>
                <w:szCs w:val="16"/>
              </w:rPr>
              <w:t>Ivica</w:t>
            </w:r>
          </w:p>
        </w:tc>
        <w:tc>
          <w:tcPr>
            <w:tcW w:w="325" w:type="pct"/>
            <w:tcBorders>
              <w:top w:val="nil"/>
              <w:left w:val="nil"/>
              <w:bottom w:val="single" w:sz="4" w:space="0" w:color="auto"/>
              <w:right w:val="single" w:sz="4" w:space="0" w:color="auto"/>
            </w:tcBorders>
            <w:shd w:val="clear" w:color="auto" w:fill="auto"/>
          </w:tcPr>
          <w:p w:rsidR="003E3BD7" w:rsidRPr="000005DA" w:rsidRDefault="003E3BD7" w:rsidP="003E3BD7">
            <w:pPr>
              <w:rPr>
                <w:rFonts w:cstheme="minorHAnsi"/>
                <w:color w:val="000000"/>
                <w:sz w:val="16"/>
                <w:szCs w:val="16"/>
              </w:rPr>
            </w:pPr>
            <w:r w:rsidRPr="000005DA">
              <w:rPr>
                <w:rFonts w:cstheme="minorHAnsi"/>
                <w:color w:val="000000"/>
                <w:sz w:val="16"/>
                <w:szCs w:val="16"/>
              </w:rPr>
              <w:t>Pelivan</w:t>
            </w:r>
          </w:p>
        </w:tc>
        <w:tc>
          <w:tcPr>
            <w:tcW w:w="512" w:type="pct"/>
            <w:tcBorders>
              <w:top w:val="nil"/>
              <w:left w:val="nil"/>
              <w:bottom w:val="single" w:sz="4" w:space="0" w:color="auto"/>
              <w:right w:val="single" w:sz="4" w:space="0" w:color="auto"/>
            </w:tcBorders>
            <w:shd w:val="clear" w:color="auto" w:fill="auto"/>
          </w:tcPr>
          <w:p w:rsidR="003E3BD7" w:rsidRPr="000005DA" w:rsidRDefault="003E3BD7" w:rsidP="003E3BD7">
            <w:pPr>
              <w:rPr>
                <w:rFonts w:cstheme="minorHAnsi"/>
                <w:color w:val="000000"/>
                <w:sz w:val="16"/>
                <w:szCs w:val="16"/>
              </w:rPr>
            </w:pPr>
            <w:r w:rsidRPr="000005DA">
              <w:rPr>
                <w:rFonts w:cstheme="minorHAnsi"/>
                <w:color w:val="000000"/>
                <w:sz w:val="16"/>
                <w:szCs w:val="16"/>
              </w:rPr>
              <w:t>Potpuno digitalni tijek rada u dentalnoj protetici</w:t>
            </w:r>
          </w:p>
        </w:tc>
        <w:tc>
          <w:tcPr>
            <w:tcW w:w="512" w:type="pct"/>
            <w:tcBorders>
              <w:top w:val="nil"/>
              <w:left w:val="nil"/>
              <w:bottom w:val="single" w:sz="4" w:space="0" w:color="auto"/>
              <w:right w:val="single" w:sz="4" w:space="0" w:color="auto"/>
            </w:tcBorders>
            <w:shd w:val="clear" w:color="auto" w:fill="auto"/>
          </w:tcPr>
          <w:p w:rsidR="003E3BD7" w:rsidRPr="000005DA" w:rsidRDefault="003E3BD7" w:rsidP="003E3BD7">
            <w:pPr>
              <w:rPr>
                <w:rFonts w:cstheme="minorHAnsi"/>
                <w:color w:val="000000"/>
                <w:sz w:val="16"/>
                <w:szCs w:val="16"/>
              </w:rPr>
            </w:pPr>
            <w:r w:rsidRPr="000005DA">
              <w:rPr>
                <w:rFonts w:cstheme="minorHAnsi"/>
                <w:color w:val="000000"/>
                <w:sz w:val="16"/>
                <w:szCs w:val="16"/>
              </w:rPr>
              <w:t>Fully digital workflow in dental prosthetics</w:t>
            </w:r>
          </w:p>
        </w:tc>
        <w:tc>
          <w:tcPr>
            <w:tcW w:w="325" w:type="pct"/>
            <w:tcBorders>
              <w:top w:val="nil"/>
              <w:left w:val="nil"/>
              <w:bottom w:val="single" w:sz="4" w:space="0" w:color="auto"/>
              <w:right w:val="single" w:sz="4" w:space="0" w:color="auto"/>
            </w:tcBorders>
            <w:shd w:val="clear" w:color="auto" w:fill="auto"/>
          </w:tcPr>
          <w:p w:rsidR="003E3BD7" w:rsidRPr="00890F60" w:rsidRDefault="003E3BD7" w:rsidP="00C431E7">
            <w:pPr>
              <w:jc w:val="center"/>
              <w:rPr>
                <w:rFonts w:cstheme="minorHAnsi"/>
                <w:color w:val="000000"/>
                <w:sz w:val="14"/>
                <w:szCs w:val="14"/>
              </w:rPr>
            </w:pPr>
            <w:r w:rsidRPr="00890F60">
              <w:rPr>
                <w:rFonts w:cstheme="minorHAnsi"/>
                <w:color w:val="000000"/>
                <w:sz w:val="14"/>
                <w:szCs w:val="14"/>
              </w:rPr>
              <w:t>stručni rad</w:t>
            </w:r>
          </w:p>
        </w:tc>
        <w:tc>
          <w:tcPr>
            <w:tcW w:w="1044" w:type="pct"/>
            <w:tcBorders>
              <w:top w:val="nil"/>
              <w:left w:val="nil"/>
              <w:bottom w:val="single" w:sz="4" w:space="0" w:color="auto"/>
              <w:right w:val="single" w:sz="4" w:space="0" w:color="auto"/>
            </w:tcBorders>
            <w:shd w:val="clear" w:color="auto" w:fill="auto"/>
          </w:tcPr>
          <w:p w:rsidR="003E3BD7" w:rsidRPr="00200296" w:rsidRDefault="003E3BD7" w:rsidP="003E3BD7">
            <w:pPr>
              <w:rPr>
                <w:rFonts w:cstheme="minorHAnsi"/>
                <w:color w:val="000000"/>
                <w:sz w:val="14"/>
                <w:szCs w:val="14"/>
              </w:rPr>
            </w:pPr>
            <w:r w:rsidRPr="00200296">
              <w:rPr>
                <w:rFonts w:cstheme="minorHAnsi"/>
                <w:color w:val="000000"/>
                <w:sz w:val="14"/>
                <w:szCs w:val="14"/>
              </w:rPr>
              <w:t>Napredak digitalnih tehnologija u proteklih deset godina značajno je unaprijedio ergonomičnost i kvalitetu protetske terapije. Cilj ovog diplomskog rada je prikazati potpuno digitalni tijek rada u dentalnoj protetici. To uključuje integraciju svih dostupnih digitalnih tehnologija od pripremnih faza i planiranja, preko provedbe te praćenja učinka protetske terapije. Uporaba CBCT snimki za planiranje protetske i implantoprotetske terapije, integracija intraoralnih digitalnih otisaka, digitalnog obraznog luka, virtualnog artikulatora te aditivnih ili subtraktivnih CAD/CAM i 3D tehnologija u dentalnom laboratoriju postaju dio svakodnevice. U radu će se prikazati dostupne tehnologije s kritičkim promišljanjem o njihovim prednostima i nedostacima.</w:t>
            </w:r>
          </w:p>
        </w:tc>
        <w:tc>
          <w:tcPr>
            <w:tcW w:w="790" w:type="pct"/>
            <w:tcBorders>
              <w:top w:val="nil"/>
              <w:left w:val="nil"/>
              <w:bottom w:val="single" w:sz="4" w:space="0" w:color="auto"/>
              <w:right w:val="single" w:sz="4" w:space="0" w:color="auto"/>
            </w:tcBorders>
            <w:shd w:val="clear" w:color="auto" w:fill="auto"/>
          </w:tcPr>
          <w:p w:rsidR="003E3BD7" w:rsidRPr="00200296" w:rsidRDefault="003E3BD7" w:rsidP="003E3BD7">
            <w:pPr>
              <w:rPr>
                <w:rFonts w:cstheme="minorHAnsi"/>
                <w:color w:val="000000"/>
                <w:sz w:val="14"/>
                <w:szCs w:val="14"/>
              </w:rPr>
            </w:pPr>
            <w:r w:rsidRPr="00200296">
              <w:rPr>
                <w:rFonts w:cstheme="minorHAnsi"/>
                <w:color w:val="000000"/>
                <w:sz w:val="14"/>
                <w:szCs w:val="14"/>
              </w:rPr>
              <w:t>The advancement of digital technology over the past decade has greatly enhanced the ergonomics and quality of prosthetic therapy. The objective of this thesis is to demonstrate a fully digital process in prosthodontics. This includes the incorporation of all accessible digital technologies starting from the initial phases of planning, all the way to the execution and evaluation of the impact of prosthetic therapy. CBCT images are being used to plan prosthetic and implantoprosthetic therapy. Intra oral digital impressions, digital face bow, virtual articulator, and CAD/CAM and 3D technologies are being integrated into dental laboratories as common practices. The paper will provide an overview of the existing technologies, along by a thoughtful analysis of their strengths and weaknesses.</w:t>
            </w:r>
          </w:p>
        </w:tc>
        <w:tc>
          <w:tcPr>
            <w:tcW w:w="606" w:type="pct"/>
            <w:tcBorders>
              <w:top w:val="nil"/>
              <w:left w:val="nil"/>
              <w:bottom w:val="single" w:sz="4" w:space="0" w:color="auto"/>
              <w:right w:val="single" w:sz="4" w:space="0" w:color="auto"/>
            </w:tcBorders>
            <w:shd w:val="clear" w:color="auto" w:fill="auto"/>
          </w:tcPr>
          <w:p w:rsidR="003E3BD7" w:rsidRPr="00890F60" w:rsidRDefault="003E3BD7" w:rsidP="003E3BD7">
            <w:pPr>
              <w:rPr>
                <w:sz w:val="14"/>
                <w:szCs w:val="14"/>
              </w:rPr>
            </w:pPr>
            <w:r w:rsidRPr="00890F60">
              <w:rPr>
                <w:rFonts w:cstheme="minorHAnsi"/>
                <w:color w:val="000000"/>
                <w:sz w:val="14"/>
                <w:szCs w:val="14"/>
              </w:rPr>
              <w:t>pelivan@sfzg.hr</w:t>
            </w:r>
          </w:p>
        </w:tc>
      </w:tr>
    </w:tbl>
    <w:p w:rsidR="00EC4165" w:rsidRDefault="00EC4165">
      <w:r>
        <w:br w:type="page"/>
      </w:r>
    </w:p>
    <w:tbl>
      <w:tblPr>
        <w:tblW w:w="15228" w:type="dxa"/>
        <w:tblInd w:w="137" w:type="dxa"/>
        <w:tblLayout w:type="fixed"/>
        <w:tblLook w:val="04A0" w:firstRow="1" w:lastRow="0" w:firstColumn="1" w:lastColumn="0" w:noHBand="0" w:noVBand="1"/>
      </w:tblPr>
      <w:tblGrid>
        <w:gridCol w:w="1419"/>
        <w:gridCol w:w="566"/>
        <w:gridCol w:w="713"/>
        <w:gridCol w:w="990"/>
        <w:gridCol w:w="1559"/>
        <w:gridCol w:w="1559"/>
        <w:gridCol w:w="990"/>
        <w:gridCol w:w="3180"/>
        <w:gridCol w:w="2406"/>
        <w:gridCol w:w="1846"/>
      </w:tblGrid>
      <w:tr w:rsidR="003E3BD7"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3E3BD7" w:rsidRPr="00B827C6" w:rsidRDefault="003E3BD7" w:rsidP="003E3BD7">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mobilnu protetiku</w:t>
            </w:r>
          </w:p>
        </w:tc>
        <w:tc>
          <w:tcPr>
            <w:tcW w:w="186" w:type="pct"/>
            <w:tcBorders>
              <w:top w:val="nil"/>
              <w:left w:val="nil"/>
              <w:bottom w:val="single" w:sz="4" w:space="0" w:color="auto"/>
              <w:right w:val="single" w:sz="4" w:space="0" w:color="auto"/>
            </w:tcBorders>
            <w:shd w:val="clear" w:color="auto" w:fill="auto"/>
            <w:hideMark/>
          </w:tcPr>
          <w:p w:rsidR="003E3BD7" w:rsidRPr="000005DA" w:rsidRDefault="003E3BD7" w:rsidP="003E3BD7">
            <w:pPr>
              <w:rPr>
                <w:rFonts w:cstheme="minorHAnsi"/>
                <w:color w:val="000000"/>
                <w:sz w:val="16"/>
                <w:szCs w:val="16"/>
              </w:rPr>
            </w:pPr>
            <w:r w:rsidRPr="000005DA">
              <w:rPr>
                <w:rFonts w:cstheme="minorHAnsi"/>
                <w:color w:val="000000"/>
                <w:sz w:val="16"/>
                <w:szCs w:val="16"/>
              </w:rPr>
              <w:t>izv. prof. dr. sc.</w:t>
            </w:r>
          </w:p>
        </w:tc>
        <w:tc>
          <w:tcPr>
            <w:tcW w:w="234" w:type="pct"/>
            <w:tcBorders>
              <w:top w:val="nil"/>
              <w:left w:val="nil"/>
              <w:bottom w:val="single" w:sz="4" w:space="0" w:color="auto"/>
              <w:right w:val="single" w:sz="4" w:space="0" w:color="auto"/>
            </w:tcBorders>
            <w:shd w:val="clear" w:color="auto" w:fill="auto"/>
            <w:hideMark/>
          </w:tcPr>
          <w:p w:rsidR="003E3BD7" w:rsidRPr="000005DA" w:rsidRDefault="003E3BD7" w:rsidP="003E3BD7">
            <w:pPr>
              <w:rPr>
                <w:rFonts w:cstheme="minorHAnsi"/>
                <w:color w:val="000000"/>
                <w:sz w:val="16"/>
                <w:szCs w:val="16"/>
              </w:rPr>
            </w:pPr>
            <w:r w:rsidRPr="000005DA">
              <w:rPr>
                <w:rFonts w:cstheme="minorHAnsi"/>
                <w:color w:val="000000"/>
                <w:sz w:val="16"/>
                <w:szCs w:val="16"/>
              </w:rPr>
              <w:t>Sanja</w:t>
            </w:r>
          </w:p>
        </w:tc>
        <w:tc>
          <w:tcPr>
            <w:tcW w:w="325" w:type="pct"/>
            <w:tcBorders>
              <w:top w:val="nil"/>
              <w:left w:val="nil"/>
              <w:bottom w:val="single" w:sz="4" w:space="0" w:color="auto"/>
              <w:right w:val="single" w:sz="4" w:space="0" w:color="auto"/>
            </w:tcBorders>
            <w:shd w:val="clear" w:color="auto" w:fill="auto"/>
            <w:hideMark/>
          </w:tcPr>
          <w:p w:rsidR="003E3BD7" w:rsidRPr="000005DA" w:rsidRDefault="003E3BD7" w:rsidP="003E3BD7">
            <w:pPr>
              <w:rPr>
                <w:rFonts w:cstheme="minorHAnsi"/>
                <w:color w:val="000000"/>
                <w:sz w:val="16"/>
                <w:szCs w:val="16"/>
              </w:rPr>
            </w:pPr>
            <w:r w:rsidRPr="000005DA">
              <w:rPr>
                <w:rFonts w:cstheme="minorHAnsi"/>
                <w:color w:val="000000"/>
                <w:sz w:val="16"/>
                <w:szCs w:val="16"/>
              </w:rPr>
              <w:t>Peršić Kiršić</w:t>
            </w:r>
          </w:p>
        </w:tc>
        <w:tc>
          <w:tcPr>
            <w:tcW w:w="512" w:type="pct"/>
            <w:tcBorders>
              <w:top w:val="nil"/>
              <w:left w:val="nil"/>
              <w:bottom w:val="single" w:sz="4" w:space="0" w:color="auto"/>
              <w:right w:val="single" w:sz="4" w:space="0" w:color="auto"/>
            </w:tcBorders>
            <w:shd w:val="clear" w:color="auto" w:fill="auto"/>
            <w:hideMark/>
          </w:tcPr>
          <w:p w:rsidR="003E3BD7" w:rsidRPr="000005DA" w:rsidRDefault="003E3BD7" w:rsidP="003E3BD7">
            <w:pPr>
              <w:rPr>
                <w:rFonts w:cstheme="minorHAnsi"/>
                <w:color w:val="000000"/>
                <w:sz w:val="16"/>
                <w:szCs w:val="16"/>
              </w:rPr>
            </w:pPr>
            <w:r w:rsidRPr="000005DA">
              <w:rPr>
                <w:rFonts w:cstheme="minorHAnsi"/>
                <w:color w:val="000000"/>
                <w:sz w:val="16"/>
                <w:szCs w:val="16"/>
              </w:rPr>
              <w:t>Implantati nestandardnih dimenzija u mobilnoj protetici</w:t>
            </w:r>
          </w:p>
        </w:tc>
        <w:tc>
          <w:tcPr>
            <w:tcW w:w="512" w:type="pct"/>
            <w:tcBorders>
              <w:top w:val="nil"/>
              <w:left w:val="nil"/>
              <w:bottom w:val="single" w:sz="4" w:space="0" w:color="auto"/>
              <w:right w:val="single" w:sz="4" w:space="0" w:color="auto"/>
            </w:tcBorders>
            <w:shd w:val="clear" w:color="auto" w:fill="auto"/>
            <w:hideMark/>
          </w:tcPr>
          <w:p w:rsidR="003E3BD7" w:rsidRPr="000005DA" w:rsidRDefault="003E3BD7" w:rsidP="003E3BD7">
            <w:pPr>
              <w:rPr>
                <w:rFonts w:cstheme="minorHAnsi"/>
                <w:color w:val="000000"/>
                <w:sz w:val="16"/>
                <w:szCs w:val="16"/>
              </w:rPr>
            </w:pPr>
            <w:r w:rsidRPr="000005DA">
              <w:rPr>
                <w:rFonts w:cstheme="minorHAnsi"/>
                <w:color w:val="000000"/>
                <w:sz w:val="16"/>
                <w:szCs w:val="16"/>
              </w:rPr>
              <w:t>Non-standard size implants in removable prosthodontics</w:t>
            </w:r>
          </w:p>
        </w:tc>
        <w:tc>
          <w:tcPr>
            <w:tcW w:w="325" w:type="pct"/>
            <w:tcBorders>
              <w:top w:val="nil"/>
              <w:left w:val="nil"/>
              <w:bottom w:val="single" w:sz="4" w:space="0" w:color="auto"/>
              <w:right w:val="single" w:sz="4" w:space="0" w:color="auto"/>
            </w:tcBorders>
            <w:shd w:val="clear" w:color="auto" w:fill="auto"/>
            <w:hideMark/>
          </w:tcPr>
          <w:p w:rsidR="003E3BD7" w:rsidRPr="00890F60" w:rsidRDefault="003E3BD7"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hideMark/>
          </w:tcPr>
          <w:p w:rsidR="003E3BD7" w:rsidRPr="00200296" w:rsidRDefault="003E3BD7" w:rsidP="003E3BD7">
            <w:pPr>
              <w:rPr>
                <w:rFonts w:cstheme="minorHAnsi"/>
                <w:color w:val="000000"/>
                <w:sz w:val="14"/>
                <w:szCs w:val="14"/>
              </w:rPr>
            </w:pPr>
            <w:r w:rsidRPr="00200296">
              <w:rPr>
                <w:rFonts w:cstheme="minorHAnsi"/>
                <w:color w:val="000000"/>
                <w:sz w:val="14"/>
                <w:szCs w:val="14"/>
              </w:rPr>
              <w:t>Očekuje se od studenta upoznati se sa problematikom pacijenata izrazito resorbiranog ležišta proteze te sa mogućnostima koje pružaju implantati standardnih dimenzija kod pacijenata s normalnom dimenzijama alveolarnog grebanate te sa indikacijama i kontraindikacijama za uporabu implantata nestandardnih dimenzija kod potpunih i djelomičnih proteza. Student će se upoznati s vrstama implantata nestandardnih dimenzija - načinima ugradnje implantata te kiruršlim i protetskim protokolima prilikom planiranja terapije. Osim toga student se mora upoznati sa rizicima uporabe i komplikacijama nestandardnih implantata te planiranjem retencijskih veza kod implantata tih dimenzija.</w:t>
            </w:r>
          </w:p>
        </w:tc>
        <w:tc>
          <w:tcPr>
            <w:tcW w:w="790" w:type="pct"/>
            <w:tcBorders>
              <w:top w:val="nil"/>
              <w:left w:val="nil"/>
              <w:bottom w:val="single" w:sz="4" w:space="0" w:color="auto"/>
              <w:right w:val="single" w:sz="4" w:space="0" w:color="auto"/>
            </w:tcBorders>
            <w:shd w:val="clear" w:color="auto" w:fill="auto"/>
            <w:hideMark/>
          </w:tcPr>
          <w:p w:rsidR="003E3BD7" w:rsidRPr="00200296" w:rsidRDefault="003E3BD7" w:rsidP="003E3BD7">
            <w:pPr>
              <w:rPr>
                <w:rFonts w:cstheme="minorHAnsi"/>
                <w:color w:val="000000"/>
                <w:sz w:val="14"/>
                <w:szCs w:val="14"/>
              </w:rPr>
            </w:pPr>
            <w:r w:rsidRPr="00200296">
              <w:rPr>
                <w:rFonts w:cstheme="minorHAnsi"/>
                <w:color w:val="000000"/>
                <w:sz w:val="14"/>
                <w:szCs w:val="14"/>
              </w:rPr>
              <w:t>It is expected to introduce student with the problem of patients with extremely resorbed alveolar ridges and with the possibilities provided by implants of standard dimensions in patients with normal alveolar bone dimensions and with indications and contraindications for the use of implants of non-standard dimensions in partial and complete dentures. The student will become familiar with all types of implants of non-standard dimensions, methods of their insertion and surgical and prosthetic protocols when planning implant therapy. In addition, the student is expected to be familiar with the risks and complications with implants of non-standard dimensions and the with their retentive elements.</w:t>
            </w:r>
          </w:p>
        </w:tc>
        <w:tc>
          <w:tcPr>
            <w:tcW w:w="606" w:type="pct"/>
            <w:tcBorders>
              <w:top w:val="nil"/>
              <w:left w:val="nil"/>
              <w:bottom w:val="single" w:sz="4" w:space="0" w:color="auto"/>
              <w:right w:val="single" w:sz="4" w:space="0" w:color="auto"/>
            </w:tcBorders>
            <w:shd w:val="clear" w:color="auto" w:fill="auto"/>
            <w:hideMark/>
          </w:tcPr>
          <w:p w:rsidR="003E3BD7" w:rsidRPr="00890F60" w:rsidRDefault="003E3BD7" w:rsidP="003E3BD7">
            <w:pPr>
              <w:rPr>
                <w:rFonts w:cstheme="minorHAnsi"/>
                <w:color w:val="000000"/>
                <w:sz w:val="14"/>
                <w:szCs w:val="14"/>
              </w:rPr>
            </w:pPr>
            <w:r w:rsidRPr="00890F60">
              <w:rPr>
                <w:rFonts w:cstheme="minorHAnsi"/>
                <w:color w:val="000000"/>
                <w:sz w:val="14"/>
                <w:szCs w:val="14"/>
              </w:rPr>
              <w:t>persic@sfzg.hr</w:t>
            </w:r>
          </w:p>
        </w:tc>
      </w:tr>
      <w:tr w:rsidR="00F869E9"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86"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izv. prof. dr. sc.</w:t>
            </w:r>
          </w:p>
        </w:tc>
        <w:tc>
          <w:tcPr>
            <w:tcW w:w="234"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Sanja</w:t>
            </w:r>
          </w:p>
        </w:tc>
        <w:tc>
          <w:tcPr>
            <w:tcW w:w="325"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Peršić Kiršić</w:t>
            </w:r>
          </w:p>
        </w:tc>
        <w:tc>
          <w:tcPr>
            <w:tcW w:w="512"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Nagrizne (okluzijske) udlage u terapiji temporomandibularnih poremećaja</w:t>
            </w:r>
          </w:p>
        </w:tc>
        <w:tc>
          <w:tcPr>
            <w:tcW w:w="512"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Occlusal splints in the therapy of temporomandibular disorders</w:t>
            </w:r>
          </w:p>
        </w:tc>
        <w:tc>
          <w:tcPr>
            <w:tcW w:w="325" w:type="pct"/>
            <w:tcBorders>
              <w:top w:val="nil"/>
              <w:left w:val="nil"/>
              <w:bottom w:val="single" w:sz="4" w:space="0" w:color="auto"/>
              <w:right w:val="single" w:sz="4" w:space="0" w:color="auto"/>
            </w:tcBorders>
            <w:shd w:val="clear" w:color="auto" w:fill="auto"/>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 xml:space="preserve">Nagrizne ili okluzijske udlage su mobilne nagrizne ploče koje se rade u svrhu terapije ili kao dijagnostičko sredstvo. Od studenta se očekuje da se upozna sa problematikom nagriznih udlaga, da opiše načine djelovanja udlaga na stomatognati sustav te objasni kada ova vrsta udlaga dolazi u obzir kao terapija, a također i kako i zašto treba odrediti centričnu relaciju prilikom terapije udlagom </w:t>
            </w:r>
          </w:p>
        </w:tc>
        <w:tc>
          <w:tcPr>
            <w:tcW w:w="790"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Occlusal splints are mobile devices that are made for the purpose of therapy or as a diagnostic tool. The student is expected to familiarize himself with the problem of occlusal splints, to describe all ways in which splints act on the stomatognathic system, and to explain when this type of splint comes into consideration as therapy, and also how and why the centric relation should be determined during splint therapy</w:t>
            </w:r>
          </w:p>
        </w:tc>
        <w:tc>
          <w:tcPr>
            <w:tcW w:w="606" w:type="pct"/>
            <w:tcBorders>
              <w:top w:val="nil"/>
              <w:left w:val="nil"/>
              <w:bottom w:val="single" w:sz="4" w:space="0" w:color="auto"/>
              <w:right w:val="single" w:sz="4" w:space="0" w:color="auto"/>
            </w:tcBorders>
            <w:shd w:val="clear" w:color="auto" w:fill="auto"/>
          </w:tcPr>
          <w:p w:rsidR="00F869E9" w:rsidRPr="00890F60" w:rsidRDefault="00F869E9" w:rsidP="00F869E9">
            <w:pPr>
              <w:rPr>
                <w:sz w:val="14"/>
                <w:szCs w:val="14"/>
              </w:rPr>
            </w:pPr>
            <w:r w:rsidRPr="00890F60">
              <w:rPr>
                <w:rFonts w:cstheme="minorHAnsi"/>
                <w:color w:val="000000"/>
                <w:sz w:val="14"/>
                <w:szCs w:val="14"/>
              </w:rPr>
              <w:t>persic@sfzg.hr</w:t>
            </w:r>
          </w:p>
        </w:tc>
      </w:tr>
      <w:tr w:rsidR="00F869E9"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86"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izv. prof. dr. sc.</w:t>
            </w:r>
          </w:p>
        </w:tc>
        <w:tc>
          <w:tcPr>
            <w:tcW w:w="234"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Sanja</w:t>
            </w:r>
          </w:p>
        </w:tc>
        <w:tc>
          <w:tcPr>
            <w:tcW w:w="325"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Peršić Kiršić</w:t>
            </w:r>
          </w:p>
        </w:tc>
        <w:tc>
          <w:tcPr>
            <w:tcW w:w="512"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Protetska rehabilitacija pacijenta s uznapredovalom resorpcijom rezudualnog grebena donje čeljusti – prikaz slučaja</w:t>
            </w:r>
          </w:p>
        </w:tc>
        <w:tc>
          <w:tcPr>
            <w:tcW w:w="512"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Prosthodontic regabilitation of a patient with extremely resorbed mandibular alveolar ridge - case report</w:t>
            </w:r>
          </w:p>
        </w:tc>
        <w:tc>
          <w:tcPr>
            <w:tcW w:w="325" w:type="pct"/>
            <w:tcBorders>
              <w:top w:val="nil"/>
              <w:left w:val="nil"/>
              <w:bottom w:val="single" w:sz="4" w:space="0" w:color="auto"/>
              <w:right w:val="single" w:sz="4" w:space="0" w:color="auto"/>
            </w:tcBorders>
            <w:shd w:val="clear" w:color="auto" w:fill="auto"/>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prikaz slučaja</w:t>
            </w:r>
          </w:p>
        </w:tc>
        <w:tc>
          <w:tcPr>
            <w:tcW w:w="1044"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Student će prikazati problematiku jako resorbiranog ležišta proteze i stanja mukoze donje čeljusti kod pacijenta kada nije moguće primijeniti implantate standardnih dimenzija za retenciju donje proteze. Svrha je prikazati mogućnost protetske rehabilitacije pacijenta gornjom totalnom i donjom pokrovnom protezom retiniranom na 4 mini dentalna implantata (MDI), koji su indicirani za uske resorbirane grebene, a smatraju se manje invazivnom i jeftinijom opcijom od implantata standardnih dimenzija. Student će opisati kirurške protokole ugradnje mini implantata kao i protetske protokole prilikom planiranja terapije i izrade proteza na mini implantatima (od prvog otiska do predaje proteze) te sve benefite takve vrste terapije za pacijenta</w:t>
            </w:r>
          </w:p>
        </w:tc>
        <w:tc>
          <w:tcPr>
            <w:tcW w:w="790" w:type="pct"/>
            <w:tcBorders>
              <w:top w:val="nil"/>
              <w:left w:val="nil"/>
              <w:bottom w:val="single" w:sz="4" w:space="0" w:color="auto"/>
              <w:right w:val="single" w:sz="4" w:space="0" w:color="auto"/>
            </w:tcBorders>
            <w:shd w:val="clear" w:color="auto" w:fill="auto"/>
          </w:tcPr>
          <w:p w:rsidR="00F869E9" w:rsidRPr="00EC4165" w:rsidRDefault="00F869E9" w:rsidP="00F869E9">
            <w:pPr>
              <w:rPr>
                <w:rFonts w:cstheme="minorHAnsi"/>
                <w:color w:val="000000"/>
                <w:sz w:val="12"/>
                <w:szCs w:val="12"/>
              </w:rPr>
            </w:pPr>
            <w:r w:rsidRPr="00EC4165">
              <w:rPr>
                <w:rFonts w:cstheme="minorHAnsi"/>
                <w:color w:val="000000"/>
                <w:sz w:val="12"/>
                <w:szCs w:val="12"/>
              </w:rPr>
              <w:t>The student will present problem of an extremely resorbed alveolar ridge of the lower jaw in a patient when standard size implants for the retention of the lower denture are not possible to insert. The aim is to show the possibility of prosthodontic rehabilitation of the patient with an upper total and lower cover prosthesis retained on 4 mini dental implants (MDI), which are indicated for narrow alveolar ridges, and are considered a less invasive and cheaper option than implants of standard dimensions. The student will describe surgical protocols of insertion of MDI as well as prosthodontic protocols when planning therapy and making dentures on mini implants (from the first impression to handing the denture to the patients) and all benefits of this type of therapy for the patient.</w:t>
            </w:r>
          </w:p>
        </w:tc>
        <w:tc>
          <w:tcPr>
            <w:tcW w:w="606" w:type="pct"/>
            <w:tcBorders>
              <w:top w:val="nil"/>
              <w:left w:val="nil"/>
              <w:bottom w:val="single" w:sz="4" w:space="0" w:color="auto"/>
              <w:right w:val="single" w:sz="4" w:space="0" w:color="auto"/>
            </w:tcBorders>
            <w:shd w:val="clear" w:color="auto" w:fill="auto"/>
          </w:tcPr>
          <w:p w:rsidR="00F869E9" w:rsidRPr="00890F60" w:rsidRDefault="00F869E9" w:rsidP="00F869E9">
            <w:pPr>
              <w:rPr>
                <w:sz w:val="14"/>
                <w:szCs w:val="14"/>
              </w:rPr>
            </w:pPr>
            <w:r w:rsidRPr="00890F60">
              <w:rPr>
                <w:rFonts w:cstheme="minorHAnsi"/>
                <w:color w:val="000000"/>
                <w:sz w:val="14"/>
                <w:szCs w:val="14"/>
              </w:rPr>
              <w:t>persic@sfzg.hr</w:t>
            </w:r>
          </w:p>
        </w:tc>
      </w:tr>
    </w:tbl>
    <w:p w:rsidR="00EC4165" w:rsidRDefault="00EC4165">
      <w:r>
        <w:br w:type="page"/>
      </w:r>
    </w:p>
    <w:tbl>
      <w:tblPr>
        <w:tblW w:w="15228" w:type="dxa"/>
        <w:tblInd w:w="137" w:type="dxa"/>
        <w:tblLayout w:type="fixed"/>
        <w:tblLook w:val="04A0" w:firstRow="1" w:lastRow="0" w:firstColumn="1" w:lastColumn="0" w:noHBand="0" w:noVBand="1"/>
      </w:tblPr>
      <w:tblGrid>
        <w:gridCol w:w="1419"/>
        <w:gridCol w:w="566"/>
        <w:gridCol w:w="713"/>
        <w:gridCol w:w="990"/>
        <w:gridCol w:w="1559"/>
        <w:gridCol w:w="1559"/>
        <w:gridCol w:w="990"/>
        <w:gridCol w:w="3180"/>
        <w:gridCol w:w="2406"/>
        <w:gridCol w:w="1846"/>
      </w:tblGrid>
      <w:tr w:rsidR="00F869E9"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mobilnu protetiku</w:t>
            </w:r>
          </w:p>
        </w:tc>
        <w:tc>
          <w:tcPr>
            <w:tcW w:w="186"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izv. prof. dr. sc.</w:t>
            </w:r>
          </w:p>
        </w:tc>
        <w:tc>
          <w:tcPr>
            <w:tcW w:w="234"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Nikola</w:t>
            </w:r>
          </w:p>
        </w:tc>
        <w:tc>
          <w:tcPr>
            <w:tcW w:w="325"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Petričević</w:t>
            </w:r>
          </w:p>
        </w:tc>
        <w:tc>
          <w:tcPr>
            <w:tcW w:w="512"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Planiranje pokrovne proteze s obzirom na broj mini implantata</w:t>
            </w:r>
          </w:p>
        </w:tc>
        <w:tc>
          <w:tcPr>
            <w:tcW w:w="512"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Planning the overdenture regarding the number of mini implants</w:t>
            </w:r>
          </w:p>
        </w:tc>
        <w:tc>
          <w:tcPr>
            <w:tcW w:w="325" w:type="pct"/>
            <w:tcBorders>
              <w:top w:val="nil"/>
              <w:left w:val="nil"/>
              <w:bottom w:val="single" w:sz="4" w:space="0" w:color="auto"/>
              <w:right w:val="single" w:sz="4" w:space="0" w:color="auto"/>
            </w:tcBorders>
            <w:shd w:val="clear" w:color="auto" w:fill="auto"/>
            <w:hideMark/>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Od studenta se očekuje pretražiti postojeću literaturu na navedenu temu u Scopus i Wos bazi, sa naglaskom na časopisima s visokim impact faktorom, preglednim radovima i longitudinalnim studijama objavljenim u posljednjih 5 godina. Također će se koristiti i knjige novih izdanja kao pomoć u pisanju diplomskog rada.</w:t>
            </w:r>
          </w:p>
        </w:tc>
        <w:tc>
          <w:tcPr>
            <w:tcW w:w="790" w:type="pct"/>
            <w:tcBorders>
              <w:top w:val="nil"/>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The student is expected to do research of the existing literature on the given topic in the Scopus and Wos databases, with an emphasis on journals with a high impact factor, review papers and longitudinal studies published in the last 5 years.  Books of new editions will also be used to help in writing the thesis.</w:t>
            </w:r>
          </w:p>
        </w:tc>
        <w:tc>
          <w:tcPr>
            <w:tcW w:w="606" w:type="pct"/>
            <w:tcBorders>
              <w:top w:val="nil"/>
              <w:left w:val="nil"/>
              <w:bottom w:val="single" w:sz="4" w:space="0" w:color="auto"/>
              <w:right w:val="single" w:sz="4" w:space="0" w:color="auto"/>
            </w:tcBorders>
            <w:shd w:val="clear" w:color="auto" w:fill="auto"/>
            <w:hideMark/>
          </w:tcPr>
          <w:p w:rsidR="00F869E9" w:rsidRPr="00890F60" w:rsidRDefault="00F869E9" w:rsidP="00F869E9">
            <w:pPr>
              <w:rPr>
                <w:rFonts w:cstheme="minorHAnsi"/>
                <w:color w:val="000000"/>
                <w:sz w:val="14"/>
                <w:szCs w:val="14"/>
              </w:rPr>
            </w:pPr>
            <w:r w:rsidRPr="00890F60">
              <w:rPr>
                <w:rFonts w:cstheme="minorHAnsi"/>
                <w:color w:val="000000"/>
                <w:sz w:val="14"/>
                <w:szCs w:val="14"/>
              </w:rPr>
              <w:t>petricevic@sfzg.hr</w:t>
            </w:r>
          </w:p>
        </w:tc>
      </w:tr>
      <w:tr w:rsidR="00F869E9"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86"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izv. prof. dr. sc.</w:t>
            </w:r>
          </w:p>
        </w:tc>
        <w:tc>
          <w:tcPr>
            <w:tcW w:w="234"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Nikola</w:t>
            </w:r>
          </w:p>
        </w:tc>
        <w:tc>
          <w:tcPr>
            <w:tcW w:w="325"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Petričević</w:t>
            </w:r>
          </w:p>
        </w:tc>
        <w:tc>
          <w:tcPr>
            <w:tcW w:w="512"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Planiranje pokrovne proteze s obzirom na vrstu veze s mini implantatima</w:t>
            </w:r>
          </w:p>
        </w:tc>
        <w:tc>
          <w:tcPr>
            <w:tcW w:w="512"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Planning the overdenture regarding the type of attachment on mini implants</w:t>
            </w:r>
          </w:p>
        </w:tc>
        <w:tc>
          <w:tcPr>
            <w:tcW w:w="325" w:type="pct"/>
            <w:tcBorders>
              <w:top w:val="nil"/>
              <w:left w:val="nil"/>
              <w:bottom w:val="single" w:sz="4" w:space="0" w:color="auto"/>
              <w:right w:val="single" w:sz="4" w:space="0" w:color="auto"/>
            </w:tcBorders>
            <w:shd w:val="clear" w:color="auto" w:fill="auto"/>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Od studenta se očekuje pretražiti postojeću literaturu na navedenu temu u Scopus i Wos bazi, sa naglaskom na časopisima s visokim impact faktorom, preglednim radovima i longitudinalnim studijama objavljenim u posljednjih 5 godina. Također će se koristiti i knjige novih izdanja kao pomoć u pisanju diplomskog rada</w:t>
            </w:r>
          </w:p>
        </w:tc>
        <w:tc>
          <w:tcPr>
            <w:tcW w:w="790"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The student is expected to do research of the existing literature on the given topic in the Scopus and Wos databases, with an emphasis on journals with a high impact factor, review papers and longitudinal studies published in the last 5 years.  Books of new editions will also be used to help in writing the thesis.</w:t>
            </w:r>
          </w:p>
        </w:tc>
        <w:tc>
          <w:tcPr>
            <w:tcW w:w="606" w:type="pct"/>
            <w:tcBorders>
              <w:top w:val="nil"/>
              <w:left w:val="nil"/>
              <w:bottom w:val="single" w:sz="4" w:space="0" w:color="auto"/>
              <w:right w:val="single" w:sz="4" w:space="0" w:color="auto"/>
            </w:tcBorders>
            <w:shd w:val="clear" w:color="auto" w:fill="auto"/>
          </w:tcPr>
          <w:p w:rsidR="00F869E9" w:rsidRPr="00890F60" w:rsidRDefault="00F869E9" w:rsidP="00F869E9">
            <w:pPr>
              <w:rPr>
                <w:rFonts w:cstheme="minorHAnsi"/>
                <w:color w:val="000000"/>
                <w:sz w:val="14"/>
                <w:szCs w:val="14"/>
              </w:rPr>
            </w:pPr>
            <w:r w:rsidRPr="00890F60">
              <w:rPr>
                <w:rFonts w:cstheme="minorHAnsi"/>
                <w:color w:val="000000"/>
                <w:sz w:val="14"/>
                <w:szCs w:val="14"/>
              </w:rPr>
              <w:t>petricevic@sfzg.hr</w:t>
            </w:r>
          </w:p>
        </w:tc>
      </w:tr>
      <w:tr w:rsidR="00F869E9"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86"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dr. sc.</w:t>
            </w:r>
          </w:p>
        </w:tc>
        <w:tc>
          <w:tcPr>
            <w:tcW w:w="234"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 xml:space="preserve">Ema </w:t>
            </w:r>
          </w:p>
        </w:tc>
        <w:tc>
          <w:tcPr>
            <w:tcW w:w="325"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Vrbanović Đuričić</w:t>
            </w:r>
          </w:p>
        </w:tc>
        <w:tc>
          <w:tcPr>
            <w:tcW w:w="512"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Protetska rehabilitacija pacijenata nakon radioterapije glave i vrata</w:t>
            </w:r>
          </w:p>
        </w:tc>
        <w:tc>
          <w:tcPr>
            <w:tcW w:w="512"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Prosthetic rehabilitation of head and neck cancer patients after radiotherapy</w:t>
            </w:r>
          </w:p>
        </w:tc>
        <w:tc>
          <w:tcPr>
            <w:tcW w:w="325" w:type="pct"/>
            <w:tcBorders>
              <w:top w:val="nil"/>
              <w:left w:val="nil"/>
              <w:bottom w:val="single" w:sz="4" w:space="0" w:color="auto"/>
              <w:right w:val="single" w:sz="4" w:space="0" w:color="auto"/>
            </w:tcBorders>
            <w:shd w:val="clear" w:color="auto" w:fill="auto"/>
            <w:hideMark/>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Student bi trebao pažljivo istražiti znanstvenu i stručnu literaturu koja se odnosi na područja dentalne protetike, radioterapije glave i vrata te rehabilitacije nakon radioterapije. Cilj je analizirati dostupne podatke kako bi se identificirali trendovi, inovacije, izazovi i moguća rješenja u procesu protetske rehabilitacije nakon primjene radioterapije na području glave i vrata. Ovaj istraživački pristup omogućuje studentu da stekne dublje razumijevanje o kompleksnosti i potrebama pacijenata u ovom specifičnom području stomatološke rehabilitacije.</w:t>
            </w:r>
          </w:p>
        </w:tc>
        <w:tc>
          <w:tcPr>
            <w:tcW w:w="790" w:type="pct"/>
            <w:tcBorders>
              <w:top w:val="nil"/>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The student is expected to carefully explore scientific and professional literature related to the fields of dental prosthetics, head and neck radiotherapy, and rehabilitation after radiotherapy. The goal is to analyze available data to identify trends, innovations, challenges, and potential solutions in the process of prosthetic rehabilitation following radiotherapy to the head and neck area. This research approach enables the student to gain a deeper understanding of the complexity and needs of patients in this specific area of dental rehabilitation.</w:t>
            </w:r>
          </w:p>
        </w:tc>
        <w:tc>
          <w:tcPr>
            <w:tcW w:w="606" w:type="pct"/>
            <w:tcBorders>
              <w:top w:val="nil"/>
              <w:left w:val="nil"/>
              <w:bottom w:val="single" w:sz="4" w:space="0" w:color="auto"/>
              <w:right w:val="single" w:sz="4" w:space="0" w:color="auto"/>
            </w:tcBorders>
            <w:shd w:val="clear" w:color="auto" w:fill="auto"/>
            <w:hideMark/>
          </w:tcPr>
          <w:p w:rsidR="00F869E9" w:rsidRPr="00890F60" w:rsidRDefault="00F869E9" w:rsidP="00F869E9">
            <w:pPr>
              <w:rPr>
                <w:rFonts w:cstheme="minorHAnsi"/>
                <w:color w:val="000000"/>
                <w:sz w:val="14"/>
                <w:szCs w:val="14"/>
              </w:rPr>
            </w:pPr>
            <w:r w:rsidRPr="00890F60">
              <w:rPr>
                <w:rFonts w:cstheme="minorHAnsi"/>
                <w:color w:val="000000"/>
                <w:sz w:val="14"/>
                <w:szCs w:val="14"/>
              </w:rPr>
              <w:t>evrbanovic@sfzg.unizg.hr</w:t>
            </w:r>
          </w:p>
        </w:tc>
      </w:tr>
      <w:tr w:rsidR="00F869E9"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86"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dr. sc.</w:t>
            </w:r>
          </w:p>
        </w:tc>
        <w:tc>
          <w:tcPr>
            <w:tcW w:w="234"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 xml:space="preserve">Ema </w:t>
            </w:r>
          </w:p>
        </w:tc>
        <w:tc>
          <w:tcPr>
            <w:tcW w:w="325"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Vrbanović Đuričić</w:t>
            </w:r>
          </w:p>
        </w:tc>
        <w:tc>
          <w:tcPr>
            <w:tcW w:w="512"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Opsežno trošenje tvrdih zubnih tkiva kod djece i mladih: dijagnoza, prevencija i metode rehabilitacije</w:t>
            </w:r>
          </w:p>
        </w:tc>
        <w:tc>
          <w:tcPr>
            <w:tcW w:w="512"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Extensive wear of hard dental tissues in children and adolescents: diagnosis, prevention, and rehabilitation methods</w:t>
            </w:r>
          </w:p>
        </w:tc>
        <w:tc>
          <w:tcPr>
            <w:tcW w:w="325" w:type="pct"/>
            <w:tcBorders>
              <w:top w:val="nil"/>
              <w:left w:val="nil"/>
              <w:bottom w:val="single" w:sz="4" w:space="0" w:color="auto"/>
              <w:right w:val="single" w:sz="4" w:space="0" w:color="auto"/>
            </w:tcBorders>
            <w:shd w:val="clear" w:color="auto" w:fill="auto"/>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Student bi trebao detaljno istražiti relevantnu znanstvenu i stručnu literaturu o dentalnoj eroziji, posebno njenom kombiniranom pojavljivanju s drugim nekarijesnim oštećenjima tvrdog zubnog tkiva kod djece i mladih. Fokus bi trebao biti na dijagnozi, prevenciji i rehabilitaciji. Trebao bi istražiti i procijeniti različite preventivne strategije za smanjenje rizika od značajnog trošenja tvrdog zubnog tkiva, kao i različite metode rehabilitacije. Kroz kritički osvrt dostupne literature, student bi trebao ponuditi vlastitu analitičku perspektivu o učinkovitosti različitih terapijskih pristupa u rehabilitaciji, doprinoseći daljnjem razumijevanju i poboljšanju tretmana ovih oralnih problema u populaciji djece i mladih.</w:t>
            </w:r>
          </w:p>
        </w:tc>
        <w:tc>
          <w:tcPr>
            <w:tcW w:w="790" w:type="pct"/>
            <w:tcBorders>
              <w:top w:val="nil"/>
              <w:left w:val="nil"/>
              <w:bottom w:val="single" w:sz="4" w:space="0" w:color="auto"/>
              <w:right w:val="single" w:sz="4" w:space="0" w:color="auto"/>
            </w:tcBorders>
            <w:shd w:val="clear" w:color="auto" w:fill="auto"/>
          </w:tcPr>
          <w:p w:rsidR="00F869E9" w:rsidRPr="00EC4165" w:rsidRDefault="00F869E9" w:rsidP="00F869E9">
            <w:pPr>
              <w:rPr>
                <w:rFonts w:cstheme="minorHAnsi"/>
                <w:color w:val="000000"/>
                <w:sz w:val="12"/>
                <w:szCs w:val="12"/>
              </w:rPr>
            </w:pPr>
            <w:r w:rsidRPr="00EC4165">
              <w:rPr>
                <w:rFonts w:cstheme="minorHAnsi"/>
                <w:color w:val="000000"/>
                <w:sz w:val="12"/>
                <w:szCs w:val="12"/>
              </w:rPr>
              <w:t>The student should thoroughly explore relevant scientific and professional literature on dental erosion, especially its combination with other non-carious hard tissue lesions in children and adolescents, focusing on diagnosis, prevention, and rehabilitation. They should research and evaluate various preventive strategies to reduce the risk of significant hard tissue wear and consider different rehabilitation methods. Through a critical review of available literature, the student should provide their analytical perspective on the effectiveness of various therapeutic approaches in rehabilitation, contributing to further understanding and improving treatment for these oral issues in the pediatric and adolescent population.</w:t>
            </w:r>
          </w:p>
        </w:tc>
        <w:tc>
          <w:tcPr>
            <w:tcW w:w="606" w:type="pct"/>
            <w:tcBorders>
              <w:top w:val="nil"/>
              <w:left w:val="nil"/>
              <w:bottom w:val="single" w:sz="4" w:space="0" w:color="auto"/>
              <w:right w:val="single" w:sz="4" w:space="0" w:color="auto"/>
            </w:tcBorders>
            <w:shd w:val="clear" w:color="auto" w:fill="auto"/>
          </w:tcPr>
          <w:p w:rsidR="00F869E9" w:rsidRPr="00890F60" w:rsidRDefault="00F869E9" w:rsidP="00F869E9">
            <w:pPr>
              <w:rPr>
                <w:rFonts w:cstheme="minorHAnsi"/>
                <w:color w:val="000000"/>
                <w:sz w:val="14"/>
                <w:szCs w:val="14"/>
              </w:rPr>
            </w:pPr>
            <w:r w:rsidRPr="00890F60">
              <w:rPr>
                <w:rFonts w:cstheme="minorHAnsi"/>
                <w:color w:val="000000"/>
                <w:sz w:val="14"/>
                <w:szCs w:val="14"/>
              </w:rPr>
              <w:t>evrbanovic@sfzg.unizg.hr</w:t>
            </w:r>
          </w:p>
        </w:tc>
      </w:tr>
      <w:tr w:rsidR="00F869E9" w:rsidRPr="000005DA" w:rsidTr="00C431E7">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hideMark/>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oralnu kirurgiju</w:t>
            </w:r>
          </w:p>
        </w:tc>
        <w:tc>
          <w:tcPr>
            <w:tcW w:w="186" w:type="pct"/>
            <w:tcBorders>
              <w:top w:val="single" w:sz="4" w:space="0" w:color="auto"/>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doc. dr. sc.</w:t>
            </w:r>
          </w:p>
        </w:tc>
        <w:tc>
          <w:tcPr>
            <w:tcW w:w="234" w:type="pct"/>
            <w:tcBorders>
              <w:top w:val="single" w:sz="4" w:space="0" w:color="auto"/>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Josip</w:t>
            </w:r>
          </w:p>
        </w:tc>
        <w:tc>
          <w:tcPr>
            <w:tcW w:w="325" w:type="pct"/>
            <w:tcBorders>
              <w:top w:val="single" w:sz="4" w:space="0" w:color="auto"/>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Biočić</w:t>
            </w:r>
          </w:p>
        </w:tc>
        <w:tc>
          <w:tcPr>
            <w:tcW w:w="512" w:type="pct"/>
            <w:tcBorders>
              <w:top w:val="single" w:sz="4" w:space="0" w:color="auto"/>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Kirurški pristup zbrinjavanju ektopičnih zubi</w:t>
            </w:r>
          </w:p>
        </w:tc>
        <w:tc>
          <w:tcPr>
            <w:tcW w:w="512" w:type="pct"/>
            <w:tcBorders>
              <w:top w:val="single" w:sz="4" w:space="0" w:color="auto"/>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Surgical approach in  the managment of ectopic teeth</w:t>
            </w:r>
          </w:p>
        </w:tc>
        <w:tc>
          <w:tcPr>
            <w:tcW w:w="325" w:type="pct"/>
            <w:tcBorders>
              <w:top w:val="single" w:sz="4" w:space="0" w:color="auto"/>
              <w:left w:val="nil"/>
              <w:bottom w:val="single" w:sz="4" w:space="0" w:color="auto"/>
              <w:right w:val="single" w:sz="4" w:space="0" w:color="auto"/>
            </w:tcBorders>
            <w:shd w:val="clear" w:color="auto" w:fill="auto"/>
            <w:hideMark/>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Očekuje se da student definira pojam ektopičnog smještaja  zametaka zubi, pretraži dostupnu literaturu na temu te navede indikacije i kontraindikacije za kirurško liječenje ektopičnih zubi.</w:t>
            </w:r>
          </w:p>
        </w:tc>
        <w:tc>
          <w:tcPr>
            <w:tcW w:w="790" w:type="pct"/>
            <w:tcBorders>
              <w:top w:val="single" w:sz="4" w:space="0" w:color="auto"/>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The student  is expected to define the concept of ectopic position of a tooth bud, to search through the available literature on the topic and finally list the indications and contraindications for surgical treatment of ectopic teeth.</w:t>
            </w:r>
          </w:p>
        </w:tc>
        <w:tc>
          <w:tcPr>
            <w:tcW w:w="606" w:type="pct"/>
            <w:tcBorders>
              <w:top w:val="single" w:sz="4" w:space="0" w:color="auto"/>
              <w:left w:val="nil"/>
              <w:bottom w:val="single" w:sz="4" w:space="0" w:color="auto"/>
              <w:right w:val="single" w:sz="4" w:space="0" w:color="auto"/>
            </w:tcBorders>
            <w:shd w:val="clear" w:color="auto" w:fill="auto"/>
            <w:hideMark/>
          </w:tcPr>
          <w:p w:rsidR="00F869E9" w:rsidRPr="00890F60" w:rsidRDefault="00F869E9" w:rsidP="00F869E9">
            <w:pPr>
              <w:rPr>
                <w:rFonts w:cstheme="minorHAnsi"/>
                <w:color w:val="000000"/>
                <w:sz w:val="14"/>
                <w:szCs w:val="14"/>
              </w:rPr>
            </w:pPr>
            <w:r w:rsidRPr="00890F60">
              <w:rPr>
                <w:rFonts w:cstheme="minorHAnsi"/>
                <w:color w:val="000000"/>
                <w:sz w:val="14"/>
                <w:szCs w:val="14"/>
              </w:rPr>
              <w:t>biocic@sfzg.hr</w:t>
            </w:r>
          </w:p>
        </w:tc>
      </w:tr>
      <w:tr w:rsidR="00F869E9" w:rsidRPr="000005DA" w:rsidTr="00C431E7">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86" w:type="pct"/>
            <w:tcBorders>
              <w:top w:val="single" w:sz="4" w:space="0" w:color="auto"/>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doc. dr. sc.</w:t>
            </w:r>
          </w:p>
        </w:tc>
        <w:tc>
          <w:tcPr>
            <w:tcW w:w="234" w:type="pct"/>
            <w:tcBorders>
              <w:top w:val="single" w:sz="4" w:space="0" w:color="auto"/>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Josip</w:t>
            </w:r>
          </w:p>
        </w:tc>
        <w:tc>
          <w:tcPr>
            <w:tcW w:w="325" w:type="pct"/>
            <w:tcBorders>
              <w:top w:val="single" w:sz="4" w:space="0" w:color="auto"/>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Biočić</w:t>
            </w:r>
          </w:p>
        </w:tc>
        <w:tc>
          <w:tcPr>
            <w:tcW w:w="512" w:type="pct"/>
            <w:tcBorders>
              <w:top w:val="single" w:sz="4" w:space="0" w:color="auto"/>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Kirurške metode zatvaranja oroantralne fistule</w:t>
            </w:r>
          </w:p>
        </w:tc>
        <w:tc>
          <w:tcPr>
            <w:tcW w:w="512" w:type="pct"/>
            <w:tcBorders>
              <w:top w:val="single" w:sz="4" w:space="0" w:color="auto"/>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Surgical methods for oroantral  fistula closure</w:t>
            </w:r>
          </w:p>
        </w:tc>
        <w:tc>
          <w:tcPr>
            <w:tcW w:w="325" w:type="pct"/>
            <w:tcBorders>
              <w:top w:val="single" w:sz="4" w:space="0" w:color="auto"/>
              <w:left w:val="nil"/>
              <w:bottom w:val="single" w:sz="4" w:space="0" w:color="auto"/>
              <w:right w:val="single" w:sz="4" w:space="0" w:color="auto"/>
            </w:tcBorders>
            <w:shd w:val="clear" w:color="auto" w:fill="auto"/>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Od studenta se očekuje da definira pojam oroantralne fistule, pregleda dostupnu recentnu literaturu i opiše najčešće kirurške metode zatvaranja oroantralne fistule.</w:t>
            </w:r>
          </w:p>
        </w:tc>
        <w:tc>
          <w:tcPr>
            <w:tcW w:w="790" w:type="pct"/>
            <w:tcBorders>
              <w:top w:val="single" w:sz="4" w:space="0" w:color="auto"/>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The student is expected to define the term oroantral fistula, review the available recent literature and describe the most common surgical methods of oroantral fistula closure.</w:t>
            </w:r>
          </w:p>
        </w:tc>
        <w:tc>
          <w:tcPr>
            <w:tcW w:w="606" w:type="pct"/>
            <w:tcBorders>
              <w:top w:val="single" w:sz="4" w:space="0" w:color="auto"/>
              <w:left w:val="nil"/>
              <w:bottom w:val="single" w:sz="4" w:space="0" w:color="auto"/>
              <w:right w:val="single" w:sz="4" w:space="0" w:color="auto"/>
            </w:tcBorders>
            <w:shd w:val="clear" w:color="auto" w:fill="auto"/>
          </w:tcPr>
          <w:p w:rsidR="00F869E9" w:rsidRPr="00890F60" w:rsidRDefault="00F869E9" w:rsidP="00F869E9">
            <w:pPr>
              <w:rPr>
                <w:rFonts w:cstheme="minorHAnsi"/>
                <w:color w:val="000000"/>
                <w:sz w:val="14"/>
                <w:szCs w:val="14"/>
              </w:rPr>
            </w:pPr>
            <w:r w:rsidRPr="00890F60">
              <w:rPr>
                <w:rFonts w:cstheme="minorHAnsi"/>
                <w:color w:val="000000"/>
                <w:sz w:val="14"/>
                <w:szCs w:val="14"/>
              </w:rPr>
              <w:t>biocic@sfzg.hr</w:t>
            </w:r>
          </w:p>
        </w:tc>
      </w:tr>
      <w:tr w:rsidR="00F869E9" w:rsidRPr="000005DA" w:rsidTr="00C431E7">
        <w:trPr>
          <w:trHeight w:val="255"/>
        </w:trPr>
        <w:tc>
          <w:tcPr>
            <w:tcW w:w="466" w:type="pct"/>
            <w:tcBorders>
              <w:left w:val="single" w:sz="4" w:space="0" w:color="auto"/>
              <w:bottom w:val="single" w:sz="4" w:space="0" w:color="auto"/>
              <w:right w:val="single" w:sz="4" w:space="0" w:color="auto"/>
            </w:tcBorders>
            <w:shd w:val="clear" w:color="auto" w:fill="auto"/>
            <w:hideMark/>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86" w:type="pct"/>
            <w:tcBorders>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izv. prof. dr. sc.</w:t>
            </w:r>
          </w:p>
        </w:tc>
        <w:tc>
          <w:tcPr>
            <w:tcW w:w="234" w:type="pct"/>
            <w:tcBorders>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 xml:space="preserve">Davor </w:t>
            </w:r>
          </w:p>
        </w:tc>
        <w:tc>
          <w:tcPr>
            <w:tcW w:w="325" w:type="pct"/>
            <w:tcBorders>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Brajdić</w:t>
            </w:r>
          </w:p>
        </w:tc>
        <w:tc>
          <w:tcPr>
            <w:tcW w:w="512" w:type="pct"/>
            <w:tcBorders>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Ambulantna oralna kirurgija</w:t>
            </w:r>
          </w:p>
        </w:tc>
        <w:tc>
          <w:tcPr>
            <w:tcW w:w="512" w:type="pct"/>
            <w:tcBorders>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Ambulatory oral surgery</w:t>
            </w:r>
          </w:p>
        </w:tc>
        <w:tc>
          <w:tcPr>
            <w:tcW w:w="325" w:type="pct"/>
            <w:tcBorders>
              <w:left w:val="nil"/>
              <w:bottom w:val="single" w:sz="4" w:space="0" w:color="auto"/>
              <w:right w:val="single" w:sz="4" w:space="0" w:color="auto"/>
            </w:tcBorders>
            <w:shd w:val="clear" w:color="auto" w:fill="auto"/>
            <w:hideMark/>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Iz dostupne literature ispitati vrste i učestalost postavljenih dijagnoza i zahvata u ambulantama oralne kirurgije uz njihov detaljan opis i objašnjenje.</w:t>
            </w:r>
          </w:p>
        </w:tc>
        <w:tc>
          <w:tcPr>
            <w:tcW w:w="790" w:type="pct"/>
            <w:tcBorders>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From the available literature, examine the types and frequency of diagnoses and procedures in oral surgery clinics with their detailed description and explanation.</w:t>
            </w:r>
          </w:p>
        </w:tc>
        <w:tc>
          <w:tcPr>
            <w:tcW w:w="606" w:type="pct"/>
            <w:tcBorders>
              <w:left w:val="nil"/>
              <w:bottom w:val="single" w:sz="4" w:space="0" w:color="auto"/>
              <w:right w:val="single" w:sz="4" w:space="0" w:color="auto"/>
            </w:tcBorders>
            <w:shd w:val="clear" w:color="auto" w:fill="auto"/>
            <w:hideMark/>
          </w:tcPr>
          <w:p w:rsidR="00F869E9" w:rsidRPr="00890F60" w:rsidRDefault="00F869E9" w:rsidP="00F869E9">
            <w:pPr>
              <w:rPr>
                <w:rFonts w:cstheme="minorHAnsi"/>
                <w:color w:val="000000"/>
                <w:sz w:val="14"/>
                <w:szCs w:val="14"/>
              </w:rPr>
            </w:pPr>
            <w:r w:rsidRPr="00890F60">
              <w:rPr>
                <w:rFonts w:cstheme="minorHAnsi"/>
                <w:color w:val="000000"/>
                <w:sz w:val="14"/>
                <w:szCs w:val="14"/>
              </w:rPr>
              <w:t>dbrajdic@kbd.hr</w:t>
            </w:r>
          </w:p>
        </w:tc>
      </w:tr>
      <w:tr w:rsidR="00F869E9"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86"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izv. prof. dr. sc.</w:t>
            </w:r>
          </w:p>
        </w:tc>
        <w:tc>
          <w:tcPr>
            <w:tcW w:w="234"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 xml:space="preserve">Davor </w:t>
            </w:r>
          </w:p>
        </w:tc>
        <w:tc>
          <w:tcPr>
            <w:tcW w:w="325"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Brajdić</w:t>
            </w:r>
          </w:p>
        </w:tc>
        <w:tc>
          <w:tcPr>
            <w:tcW w:w="512"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Racionalna upotreba antibiotika u stomatološkoj praksi</w:t>
            </w:r>
          </w:p>
        </w:tc>
        <w:tc>
          <w:tcPr>
            <w:tcW w:w="512"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br/>
              <w:t>Rational use of antibiotics in dental practice</w:t>
            </w:r>
          </w:p>
        </w:tc>
        <w:tc>
          <w:tcPr>
            <w:tcW w:w="325" w:type="pct"/>
            <w:tcBorders>
              <w:top w:val="nil"/>
              <w:left w:val="nil"/>
              <w:bottom w:val="single" w:sz="4" w:space="0" w:color="auto"/>
              <w:right w:val="single" w:sz="4" w:space="0" w:color="auto"/>
            </w:tcBorders>
            <w:shd w:val="clear" w:color="auto" w:fill="auto"/>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Kako je porast rezistencije na antibiotike danas ozbiljan medicinski problem u svijetu o kojem se sve više govori i piše, u koji su kao liječnici direktno involvirani i dokotori dentalne medicine, student će kroz uvid u suvremenu literaturu opisati uzroke navedenog zbivanja, načine rješenja problema, te kroz prikaz suvremenih smjernica ukazati na ispravnu upotrebu antibiotika u stomatologiji.</w:t>
            </w:r>
          </w:p>
        </w:tc>
        <w:tc>
          <w:tcPr>
            <w:tcW w:w="790"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As the increase in resistance to antibiotics is a serious medical problem in the world today, which is being talked about and written about more and more, in which doctors and dental medicine doctors are directly involved, the student will, through an insight into contemporary literature, describe the causes of the aforementioned development, ways to solve the problem, and through the presentation of modern guidelines, point out the correct use of antibiotics in dentistry.</w:t>
            </w:r>
          </w:p>
        </w:tc>
        <w:tc>
          <w:tcPr>
            <w:tcW w:w="606" w:type="pct"/>
            <w:tcBorders>
              <w:top w:val="nil"/>
              <w:left w:val="nil"/>
              <w:bottom w:val="single" w:sz="4" w:space="0" w:color="auto"/>
              <w:right w:val="single" w:sz="4" w:space="0" w:color="auto"/>
            </w:tcBorders>
            <w:shd w:val="clear" w:color="auto" w:fill="auto"/>
          </w:tcPr>
          <w:p w:rsidR="00F869E9" w:rsidRPr="00890F60" w:rsidRDefault="00F869E9" w:rsidP="00F869E9">
            <w:pPr>
              <w:rPr>
                <w:rFonts w:cstheme="minorHAnsi"/>
                <w:color w:val="000000"/>
                <w:sz w:val="14"/>
                <w:szCs w:val="14"/>
              </w:rPr>
            </w:pPr>
            <w:r w:rsidRPr="00890F60">
              <w:rPr>
                <w:rFonts w:cstheme="minorHAnsi"/>
                <w:color w:val="000000"/>
                <w:sz w:val="14"/>
                <w:szCs w:val="14"/>
              </w:rPr>
              <w:t>dbrajdic@kbd.hr</w:t>
            </w:r>
          </w:p>
        </w:tc>
      </w:tr>
      <w:tr w:rsidR="00F869E9" w:rsidRPr="000005DA" w:rsidTr="00C431E7">
        <w:trPr>
          <w:trHeight w:val="255"/>
        </w:trPr>
        <w:tc>
          <w:tcPr>
            <w:tcW w:w="466" w:type="pct"/>
            <w:tcBorders>
              <w:top w:val="nil"/>
              <w:left w:val="single" w:sz="4" w:space="0" w:color="auto"/>
              <w:bottom w:val="single" w:sz="4" w:space="0" w:color="auto"/>
              <w:right w:val="single" w:sz="4" w:space="0" w:color="auto"/>
            </w:tcBorders>
            <w:shd w:val="clear" w:color="auto" w:fill="auto"/>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86"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izv. prof. dr. sc.</w:t>
            </w:r>
          </w:p>
        </w:tc>
        <w:tc>
          <w:tcPr>
            <w:tcW w:w="234"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 xml:space="preserve">Davor </w:t>
            </w:r>
          </w:p>
        </w:tc>
        <w:tc>
          <w:tcPr>
            <w:tcW w:w="325"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Brajdić</w:t>
            </w:r>
          </w:p>
        </w:tc>
        <w:tc>
          <w:tcPr>
            <w:tcW w:w="512"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Klinički značaj varijacija mandibularnog kanala</w:t>
            </w:r>
          </w:p>
        </w:tc>
        <w:tc>
          <w:tcPr>
            <w:tcW w:w="512"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Clinical significance of mandibular canal variations</w:t>
            </w:r>
          </w:p>
        </w:tc>
        <w:tc>
          <w:tcPr>
            <w:tcW w:w="325" w:type="pct"/>
            <w:tcBorders>
              <w:top w:val="nil"/>
              <w:left w:val="nil"/>
              <w:bottom w:val="single" w:sz="4" w:space="0" w:color="auto"/>
              <w:right w:val="single" w:sz="4" w:space="0" w:color="auto"/>
            </w:tcBorders>
            <w:shd w:val="clear" w:color="auto" w:fill="auto"/>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 xml:space="preserve">Mandibularni kanal je važna anatomska koštana struktura u mandibuli kroz koju prolazi nervus alveolaris inferior i arteria alveolaris inferior s velikim brojem anatomskih varijacija, koji daju ogranke za inervaciju i vaskularizaciju zuba i okolnih struktura. Sukladno tome, student će kroz detaljan opis prikazati kirurške zahvate koji klinički involviraju mandibularni kanal i njegove anatomske varijacije, te način na koji se one trebaju izbjeći. </w:t>
            </w:r>
          </w:p>
        </w:tc>
        <w:tc>
          <w:tcPr>
            <w:tcW w:w="790"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The mandibular canal is an important anatomical bony structure in the mandible through which the nervus alveolaris inferior and arteria alveolaris inferior pass with a large number of anatomical variations, which provide branches for the innervation and vascularization of the teeth and surrounding structures. Accordingly, through a detailed description, the student will present surgical procedures that clinically involve the mandibular canal and its anatomical variations, and the way in which they should be avoided.</w:t>
            </w:r>
          </w:p>
        </w:tc>
        <w:tc>
          <w:tcPr>
            <w:tcW w:w="606" w:type="pct"/>
            <w:tcBorders>
              <w:top w:val="nil"/>
              <w:left w:val="nil"/>
              <w:bottom w:val="single" w:sz="4" w:space="0" w:color="auto"/>
              <w:right w:val="single" w:sz="4" w:space="0" w:color="auto"/>
            </w:tcBorders>
            <w:shd w:val="clear" w:color="auto" w:fill="auto"/>
          </w:tcPr>
          <w:p w:rsidR="00F869E9" w:rsidRPr="00890F60" w:rsidRDefault="00F869E9" w:rsidP="00F869E9">
            <w:pPr>
              <w:rPr>
                <w:rFonts w:cstheme="minorHAnsi"/>
                <w:color w:val="000000"/>
                <w:sz w:val="14"/>
                <w:szCs w:val="14"/>
              </w:rPr>
            </w:pPr>
            <w:r w:rsidRPr="00890F60">
              <w:rPr>
                <w:rFonts w:cstheme="minorHAnsi"/>
                <w:color w:val="000000"/>
                <w:sz w:val="14"/>
                <w:szCs w:val="14"/>
              </w:rPr>
              <w:t>dbrajdic@kbd.hr</w:t>
            </w:r>
          </w:p>
        </w:tc>
      </w:tr>
    </w:tbl>
    <w:p w:rsidR="00EC4165" w:rsidRDefault="00EC4165">
      <w:r>
        <w:br w:type="page"/>
      </w:r>
    </w:p>
    <w:tbl>
      <w:tblPr>
        <w:tblW w:w="15228" w:type="dxa"/>
        <w:tblInd w:w="137" w:type="dxa"/>
        <w:tblLayout w:type="fixed"/>
        <w:tblLook w:val="04A0" w:firstRow="1" w:lastRow="0" w:firstColumn="1" w:lastColumn="0" w:noHBand="0" w:noVBand="1"/>
      </w:tblPr>
      <w:tblGrid>
        <w:gridCol w:w="1419"/>
        <w:gridCol w:w="566"/>
        <w:gridCol w:w="850"/>
        <w:gridCol w:w="853"/>
        <w:gridCol w:w="1559"/>
        <w:gridCol w:w="1559"/>
        <w:gridCol w:w="990"/>
        <w:gridCol w:w="3180"/>
        <w:gridCol w:w="2406"/>
        <w:gridCol w:w="1846"/>
      </w:tblGrid>
      <w:tr w:rsidR="00F869E9" w:rsidRPr="000005DA" w:rsidTr="00682D2F">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oralnu kirurgiju</w:t>
            </w:r>
          </w:p>
        </w:tc>
        <w:tc>
          <w:tcPr>
            <w:tcW w:w="186"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doc. dr. sc.</w:t>
            </w:r>
          </w:p>
        </w:tc>
        <w:tc>
          <w:tcPr>
            <w:tcW w:w="279"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Petar</w:t>
            </w:r>
          </w:p>
        </w:tc>
        <w:tc>
          <w:tcPr>
            <w:tcW w:w="280"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Đanić</w:t>
            </w:r>
          </w:p>
        </w:tc>
        <w:tc>
          <w:tcPr>
            <w:tcW w:w="512"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Implantoprotetska rehabilitacija teškog multifragmentalnog prijeloma centralnih sjekutića imedijatnom implantatcijom uz pomoć „socket shield“ tehnike</w:t>
            </w:r>
          </w:p>
        </w:tc>
        <w:tc>
          <w:tcPr>
            <w:tcW w:w="512"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Implantoprosthetic rehabilitation of a severe multifragmentary fracture of the central incisors with immediate implantation using the "socket shield" technique</w:t>
            </w:r>
          </w:p>
        </w:tc>
        <w:tc>
          <w:tcPr>
            <w:tcW w:w="325" w:type="pct"/>
            <w:tcBorders>
              <w:top w:val="nil"/>
              <w:left w:val="nil"/>
              <w:bottom w:val="single" w:sz="4" w:space="0" w:color="auto"/>
              <w:right w:val="single" w:sz="4" w:space="0" w:color="auto"/>
            </w:tcBorders>
            <w:shd w:val="clear" w:color="auto" w:fill="auto"/>
            <w:hideMark/>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prikaz slučaja</w:t>
            </w:r>
          </w:p>
        </w:tc>
        <w:tc>
          <w:tcPr>
            <w:tcW w:w="1044" w:type="pct"/>
            <w:tcBorders>
              <w:top w:val="nil"/>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Student će se kroz prikaz slučaja i analizu recentne literature detaljno upoznati i opisati mogućnosti liječenja kompleksnih dentalnih trauma s posebnim osvrtom na imedijatnu implantaciju u estetskoj zoni. Također kroz problematiku implantoprotetske rehabilitacije estetske zone poseban naglasak će se dati prednostima „socket shield“ tehnike.</w:t>
            </w:r>
          </w:p>
        </w:tc>
        <w:tc>
          <w:tcPr>
            <w:tcW w:w="790" w:type="pct"/>
            <w:tcBorders>
              <w:top w:val="nil"/>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Through a case report and an analysis of recent literature, the student will describe in detail and become familiar with the possibilities of treating complex dental traumas, with special reference to immediate implantation in the aesthetic zone. Also through the issue of implant-prosthetic rehabilitation of the aesthetic zone, special emphasis will be given to the advantages of the "socket shield" technique.</w:t>
            </w:r>
          </w:p>
        </w:tc>
        <w:tc>
          <w:tcPr>
            <w:tcW w:w="606" w:type="pct"/>
            <w:tcBorders>
              <w:top w:val="nil"/>
              <w:left w:val="nil"/>
              <w:bottom w:val="single" w:sz="4" w:space="0" w:color="auto"/>
              <w:right w:val="single" w:sz="4" w:space="0" w:color="auto"/>
            </w:tcBorders>
            <w:shd w:val="clear" w:color="auto" w:fill="auto"/>
            <w:hideMark/>
          </w:tcPr>
          <w:p w:rsidR="00F869E9" w:rsidRPr="00890F60" w:rsidRDefault="00F869E9" w:rsidP="00F869E9">
            <w:pPr>
              <w:rPr>
                <w:rFonts w:cstheme="minorHAnsi"/>
                <w:color w:val="000000"/>
                <w:sz w:val="14"/>
                <w:szCs w:val="14"/>
              </w:rPr>
            </w:pPr>
            <w:r w:rsidRPr="00890F60">
              <w:rPr>
                <w:rFonts w:cstheme="minorHAnsi"/>
                <w:color w:val="000000"/>
                <w:sz w:val="14"/>
                <w:szCs w:val="14"/>
              </w:rPr>
              <w:t>pdjanic@sfzg.hr</w:t>
            </w:r>
          </w:p>
        </w:tc>
      </w:tr>
      <w:tr w:rsidR="00F869E9" w:rsidRPr="000005DA" w:rsidTr="00682D2F">
        <w:trPr>
          <w:trHeight w:val="255"/>
        </w:trPr>
        <w:tc>
          <w:tcPr>
            <w:tcW w:w="466" w:type="pct"/>
            <w:tcBorders>
              <w:top w:val="nil"/>
              <w:left w:val="single" w:sz="4" w:space="0" w:color="auto"/>
              <w:bottom w:val="single" w:sz="4" w:space="0" w:color="auto"/>
              <w:right w:val="single" w:sz="4" w:space="0" w:color="auto"/>
            </w:tcBorders>
            <w:shd w:val="clear" w:color="auto" w:fill="auto"/>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86"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doc. dr. sc.</w:t>
            </w:r>
          </w:p>
        </w:tc>
        <w:tc>
          <w:tcPr>
            <w:tcW w:w="279"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Petar</w:t>
            </w:r>
          </w:p>
        </w:tc>
        <w:tc>
          <w:tcPr>
            <w:tcW w:w="280"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Đanić</w:t>
            </w:r>
          </w:p>
        </w:tc>
        <w:tc>
          <w:tcPr>
            <w:tcW w:w="512"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Imedijatna implantacija u molarnoj regiji</w:t>
            </w:r>
          </w:p>
        </w:tc>
        <w:tc>
          <w:tcPr>
            <w:tcW w:w="512"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Immediate implantation in the molar region</w:t>
            </w:r>
          </w:p>
        </w:tc>
        <w:tc>
          <w:tcPr>
            <w:tcW w:w="325" w:type="pct"/>
            <w:tcBorders>
              <w:top w:val="nil"/>
              <w:left w:val="nil"/>
              <w:bottom w:val="single" w:sz="4" w:space="0" w:color="auto"/>
              <w:right w:val="single" w:sz="4" w:space="0" w:color="auto"/>
            </w:tcBorders>
            <w:shd w:val="clear" w:color="auto" w:fill="auto"/>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Student će u radu opisati razvoj i tehnike koje se koriste u imedijatnoj ugradnji dentalnih implantata u molarnoj regiji, njihove indikacije, kontraindikacije, prednosti i mane kroz pregled recentne literature.</w:t>
            </w:r>
          </w:p>
        </w:tc>
        <w:tc>
          <w:tcPr>
            <w:tcW w:w="790"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In the paper, the student will describe the development and techniques used in the immediate implantation of dental implants in the molar region , their indications, contraindications, advantages and disadvantages through a review of recent literature.</w:t>
            </w:r>
          </w:p>
        </w:tc>
        <w:tc>
          <w:tcPr>
            <w:tcW w:w="606" w:type="pct"/>
            <w:tcBorders>
              <w:top w:val="nil"/>
              <w:left w:val="nil"/>
              <w:bottom w:val="single" w:sz="4" w:space="0" w:color="auto"/>
              <w:right w:val="single" w:sz="4" w:space="0" w:color="auto"/>
            </w:tcBorders>
            <w:shd w:val="clear" w:color="auto" w:fill="auto"/>
          </w:tcPr>
          <w:p w:rsidR="00F869E9" w:rsidRPr="00890F60" w:rsidRDefault="00F869E9" w:rsidP="00F869E9">
            <w:pPr>
              <w:rPr>
                <w:rFonts w:cstheme="minorHAnsi"/>
                <w:color w:val="000000"/>
                <w:sz w:val="14"/>
                <w:szCs w:val="14"/>
              </w:rPr>
            </w:pPr>
            <w:r w:rsidRPr="00890F60">
              <w:rPr>
                <w:rFonts w:cstheme="minorHAnsi"/>
                <w:color w:val="000000"/>
                <w:sz w:val="14"/>
                <w:szCs w:val="14"/>
              </w:rPr>
              <w:t>pdjanic@sfzg.hr</w:t>
            </w:r>
          </w:p>
        </w:tc>
      </w:tr>
      <w:tr w:rsidR="00F869E9" w:rsidRPr="000005DA" w:rsidTr="00682D2F">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86"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prof. dr. sc.</w:t>
            </w:r>
          </w:p>
        </w:tc>
        <w:tc>
          <w:tcPr>
            <w:tcW w:w="279"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Irina</w:t>
            </w:r>
          </w:p>
        </w:tc>
        <w:tc>
          <w:tcPr>
            <w:tcW w:w="280"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Filipovič Zore</w:t>
            </w:r>
          </w:p>
        </w:tc>
        <w:tc>
          <w:tcPr>
            <w:tcW w:w="512"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Komplikacije u tijeku cijeljenja oralnokirurških rana</w:t>
            </w:r>
          </w:p>
        </w:tc>
        <w:tc>
          <w:tcPr>
            <w:tcW w:w="512"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Complications in the healing of oral surgical wounds</w:t>
            </w:r>
          </w:p>
        </w:tc>
        <w:tc>
          <w:tcPr>
            <w:tcW w:w="325" w:type="pct"/>
            <w:tcBorders>
              <w:top w:val="nil"/>
              <w:left w:val="nil"/>
              <w:bottom w:val="single" w:sz="4" w:space="0" w:color="auto"/>
              <w:right w:val="single" w:sz="4" w:space="0" w:color="auto"/>
            </w:tcBorders>
            <w:shd w:val="clear" w:color="auto" w:fill="auto"/>
            <w:hideMark/>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stručni  rad</w:t>
            </w:r>
          </w:p>
        </w:tc>
        <w:tc>
          <w:tcPr>
            <w:tcW w:w="1044" w:type="pct"/>
            <w:tcBorders>
              <w:top w:val="nil"/>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 xml:space="preserve">Upoznati se s mehanizmima cijeljenja rana u </w:t>
            </w:r>
            <w:proofErr w:type="gramStart"/>
            <w:r w:rsidRPr="00200296">
              <w:rPr>
                <w:rFonts w:cstheme="minorHAnsi"/>
                <w:color w:val="000000"/>
                <w:sz w:val="14"/>
                <w:szCs w:val="14"/>
              </w:rPr>
              <w:t>ustima  i</w:t>
            </w:r>
            <w:proofErr w:type="gramEnd"/>
            <w:r w:rsidRPr="00200296">
              <w:rPr>
                <w:rFonts w:cstheme="minorHAnsi"/>
                <w:color w:val="000000"/>
                <w:sz w:val="14"/>
                <w:szCs w:val="14"/>
              </w:rPr>
              <w:t xml:space="preserve"> mogućim lokalnim i općim čimbenicima koji do toga dovode. Proučavanjem recentne literature doći do nekih smjernica kako bi se komplikacije predvidjele ili spriječile i ako do njih ipak dođe kako se takove rane onda tretiraju. </w:t>
            </w:r>
          </w:p>
        </w:tc>
        <w:tc>
          <w:tcPr>
            <w:tcW w:w="790" w:type="pct"/>
            <w:tcBorders>
              <w:top w:val="nil"/>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To become familiar with the mechanisms of wound healing in the mouth and possible local and general factors that lead to it. By studying the recent literature, we can come up with some guidelines in order to avoid or prevent complications, and if they do occur, what kind of wounds are treated.</w:t>
            </w:r>
          </w:p>
        </w:tc>
        <w:tc>
          <w:tcPr>
            <w:tcW w:w="606" w:type="pct"/>
            <w:tcBorders>
              <w:top w:val="nil"/>
              <w:left w:val="nil"/>
              <w:bottom w:val="single" w:sz="4" w:space="0" w:color="auto"/>
              <w:right w:val="single" w:sz="4" w:space="0" w:color="auto"/>
            </w:tcBorders>
            <w:shd w:val="clear" w:color="auto" w:fill="auto"/>
            <w:hideMark/>
          </w:tcPr>
          <w:p w:rsidR="00F869E9" w:rsidRPr="00890F60" w:rsidRDefault="00F869E9" w:rsidP="00F869E9">
            <w:pPr>
              <w:rPr>
                <w:rFonts w:cstheme="minorHAnsi"/>
                <w:color w:val="000000"/>
                <w:sz w:val="14"/>
                <w:szCs w:val="14"/>
              </w:rPr>
            </w:pPr>
            <w:r w:rsidRPr="00890F60">
              <w:rPr>
                <w:rFonts w:cstheme="minorHAnsi"/>
                <w:color w:val="000000"/>
                <w:sz w:val="14"/>
                <w:szCs w:val="14"/>
              </w:rPr>
              <w:t>filipovic@sfzg.hr</w:t>
            </w:r>
          </w:p>
        </w:tc>
      </w:tr>
      <w:tr w:rsidR="00F869E9" w:rsidRPr="000005DA" w:rsidTr="00682D2F">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86"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izv. prof. dr. sc.</w:t>
            </w:r>
          </w:p>
        </w:tc>
        <w:tc>
          <w:tcPr>
            <w:tcW w:w="279"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 xml:space="preserve">Dragana </w:t>
            </w:r>
          </w:p>
        </w:tc>
        <w:tc>
          <w:tcPr>
            <w:tcW w:w="280"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Gabrić</w:t>
            </w:r>
          </w:p>
        </w:tc>
        <w:tc>
          <w:tcPr>
            <w:tcW w:w="512"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Gorlin-Goltzov sindrom</w:t>
            </w:r>
          </w:p>
        </w:tc>
        <w:tc>
          <w:tcPr>
            <w:tcW w:w="512"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Gorlin-Goltz syndrome</w:t>
            </w:r>
          </w:p>
        </w:tc>
        <w:tc>
          <w:tcPr>
            <w:tcW w:w="325" w:type="pct"/>
            <w:tcBorders>
              <w:top w:val="nil"/>
              <w:left w:val="nil"/>
              <w:bottom w:val="single" w:sz="4" w:space="0" w:color="auto"/>
              <w:right w:val="single" w:sz="4" w:space="0" w:color="auto"/>
            </w:tcBorders>
            <w:shd w:val="clear" w:color="auto" w:fill="auto"/>
            <w:hideMark/>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Pregled dostupne literaure, karakteristike sindroma, s naglaskom na orofacijalnu regiju. Pravilan ispis korištene literature.Fotografije će biti ustupljene od strane mentora.</w:t>
            </w:r>
          </w:p>
        </w:tc>
        <w:tc>
          <w:tcPr>
            <w:tcW w:w="790" w:type="pct"/>
            <w:tcBorders>
              <w:top w:val="nil"/>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Review of the recent available literature, characteristics of the syndrome, with an emphasis on the orofacial region. Proper citing of the literature used. Photographs will be provided by the mentor.</w:t>
            </w:r>
          </w:p>
        </w:tc>
        <w:tc>
          <w:tcPr>
            <w:tcW w:w="606" w:type="pct"/>
            <w:tcBorders>
              <w:top w:val="nil"/>
              <w:left w:val="nil"/>
              <w:bottom w:val="single" w:sz="4" w:space="0" w:color="auto"/>
              <w:right w:val="single" w:sz="4" w:space="0" w:color="auto"/>
            </w:tcBorders>
            <w:shd w:val="clear" w:color="auto" w:fill="auto"/>
            <w:hideMark/>
          </w:tcPr>
          <w:p w:rsidR="00F869E9" w:rsidRPr="00890F60" w:rsidRDefault="00F869E9" w:rsidP="00F869E9">
            <w:pPr>
              <w:rPr>
                <w:sz w:val="14"/>
                <w:szCs w:val="14"/>
              </w:rPr>
            </w:pPr>
            <w:r w:rsidRPr="00890F60">
              <w:rPr>
                <w:rFonts w:cstheme="minorHAnsi"/>
                <w:color w:val="000000"/>
                <w:sz w:val="14"/>
                <w:szCs w:val="14"/>
              </w:rPr>
              <w:t>dgabric@sfzg.hr</w:t>
            </w:r>
          </w:p>
        </w:tc>
      </w:tr>
      <w:tr w:rsidR="00F869E9" w:rsidRPr="000005DA" w:rsidTr="00682D2F">
        <w:trPr>
          <w:trHeight w:val="255"/>
        </w:trPr>
        <w:tc>
          <w:tcPr>
            <w:tcW w:w="466" w:type="pct"/>
            <w:tcBorders>
              <w:top w:val="nil"/>
              <w:left w:val="single" w:sz="4" w:space="0" w:color="auto"/>
              <w:bottom w:val="single" w:sz="4" w:space="0" w:color="auto"/>
              <w:right w:val="single" w:sz="4" w:space="0" w:color="auto"/>
            </w:tcBorders>
            <w:shd w:val="clear" w:color="auto" w:fill="auto"/>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86"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izv. prof. dr. sc.</w:t>
            </w:r>
          </w:p>
        </w:tc>
        <w:tc>
          <w:tcPr>
            <w:tcW w:w="279"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 xml:space="preserve">Dragana </w:t>
            </w:r>
          </w:p>
        </w:tc>
        <w:tc>
          <w:tcPr>
            <w:tcW w:w="280"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Gabrić</w:t>
            </w:r>
          </w:p>
        </w:tc>
        <w:tc>
          <w:tcPr>
            <w:tcW w:w="512"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Oralna kirurgija u bolničkim uvjetima</w:t>
            </w:r>
          </w:p>
        </w:tc>
        <w:tc>
          <w:tcPr>
            <w:tcW w:w="512"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Hospital aspect of oral surgery</w:t>
            </w:r>
          </w:p>
        </w:tc>
        <w:tc>
          <w:tcPr>
            <w:tcW w:w="325" w:type="pct"/>
            <w:tcBorders>
              <w:top w:val="nil"/>
              <w:left w:val="nil"/>
              <w:bottom w:val="single" w:sz="4" w:space="0" w:color="auto"/>
              <w:right w:val="single" w:sz="4" w:space="0" w:color="auto"/>
            </w:tcBorders>
            <w:shd w:val="clear" w:color="auto" w:fill="auto"/>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stručni rad</w:t>
            </w:r>
          </w:p>
        </w:tc>
        <w:tc>
          <w:tcPr>
            <w:tcW w:w="1044"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Pregled dostupne literature, prikaz specifičnosti oralno-kirurških zahvata u bolničkim uvjetima, s naglaskom na zahvate u općoj anesteziji. Pravilan ispis korištene literature.Fotografije će biti ustupljene od strane mentora.</w:t>
            </w:r>
          </w:p>
        </w:tc>
        <w:tc>
          <w:tcPr>
            <w:tcW w:w="790" w:type="pct"/>
            <w:tcBorders>
              <w:top w:val="nil"/>
              <w:left w:val="nil"/>
              <w:bottom w:val="single" w:sz="4" w:space="0" w:color="auto"/>
              <w:right w:val="single" w:sz="4" w:space="0" w:color="auto"/>
            </w:tcBorders>
            <w:shd w:val="clear" w:color="auto" w:fill="auto"/>
          </w:tcPr>
          <w:p w:rsidR="00F869E9" w:rsidRPr="00EC4165" w:rsidRDefault="00F869E9" w:rsidP="00F869E9">
            <w:pPr>
              <w:rPr>
                <w:rFonts w:cstheme="minorHAnsi"/>
                <w:color w:val="000000"/>
                <w:sz w:val="14"/>
                <w:szCs w:val="14"/>
              </w:rPr>
            </w:pPr>
            <w:r w:rsidRPr="00EC4165">
              <w:rPr>
                <w:rFonts w:cstheme="minorHAnsi"/>
                <w:color w:val="000000"/>
                <w:sz w:val="14"/>
                <w:szCs w:val="14"/>
              </w:rPr>
              <w:t>Review of the available literature, description of the specificity of oral-surgical procedures in hospital conditions, with an emphasis on procedures under general anesthesia. Proper citing of used literature. Photographs will be provided by the mentor.</w:t>
            </w:r>
          </w:p>
        </w:tc>
        <w:tc>
          <w:tcPr>
            <w:tcW w:w="606" w:type="pct"/>
            <w:tcBorders>
              <w:top w:val="nil"/>
              <w:left w:val="nil"/>
              <w:bottom w:val="single" w:sz="4" w:space="0" w:color="auto"/>
              <w:right w:val="single" w:sz="4" w:space="0" w:color="auto"/>
            </w:tcBorders>
            <w:shd w:val="clear" w:color="auto" w:fill="auto"/>
          </w:tcPr>
          <w:p w:rsidR="00F869E9" w:rsidRPr="00890F60" w:rsidRDefault="00F869E9" w:rsidP="00F869E9">
            <w:pPr>
              <w:rPr>
                <w:sz w:val="14"/>
                <w:szCs w:val="14"/>
              </w:rPr>
            </w:pPr>
            <w:r w:rsidRPr="00890F60">
              <w:rPr>
                <w:rFonts w:cstheme="minorHAnsi"/>
                <w:color w:val="000000"/>
                <w:sz w:val="14"/>
                <w:szCs w:val="14"/>
              </w:rPr>
              <w:t>dgabric@sfzg.hr</w:t>
            </w:r>
          </w:p>
        </w:tc>
      </w:tr>
      <w:tr w:rsidR="00F869E9" w:rsidRPr="000005DA" w:rsidTr="00682D2F">
        <w:trPr>
          <w:trHeight w:val="255"/>
        </w:trPr>
        <w:tc>
          <w:tcPr>
            <w:tcW w:w="466" w:type="pct"/>
            <w:tcBorders>
              <w:top w:val="nil"/>
              <w:left w:val="single" w:sz="4" w:space="0" w:color="auto"/>
              <w:bottom w:val="single" w:sz="4" w:space="0" w:color="auto"/>
              <w:right w:val="single" w:sz="4" w:space="0" w:color="auto"/>
            </w:tcBorders>
            <w:shd w:val="clear" w:color="auto" w:fill="auto"/>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86"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izv. prof. dr. sc.</w:t>
            </w:r>
          </w:p>
        </w:tc>
        <w:tc>
          <w:tcPr>
            <w:tcW w:w="279"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 xml:space="preserve">Dragana </w:t>
            </w:r>
          </w:p>
        </w:tc>
        <w:tc>
          <w:tcPr>
            <w:tcW w:w="280"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Gabrić</w:t>
            </w:r>
          </w:p>
        </w:tc>
        <w:tc>
          <w:tcPr>
            <w:tcW w:w="512"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 xml:space="preserve">Upotreba magnezija u suvremenim augmentativnim tehnikama </w:t>
            </w:r>
          </w:p>
        </w:tc>
        <w:tc>
          <w:tcPr>
            <w:tcW w:w="512"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The use of magnesium in modern augmentative techniques</w:t>
            </w:r>
          </w:p>
        </w:tc>
        <w:tc>
          <w:tcPr>
            <w:tcW w:w="325" w:type="pct"/>
            <w:tcBorders>
              <w:top w:val="nil"/>
              <w:left w:val="nil"/>
              <w:bottom w:val="single" w:sz="4" w:space="0" w:color="auto"/>
              <w:right w:val="single" w:sz="4" w:space="0" w:color="auto"/>
            </w:tcBorders>
            <w:shd w:val="clear" w:color="auto" w:fill="auto"/>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stručni rad</w:t>
            </w:r>
          </w:p>
        </w:tc>
        <w:tc>
          <w:tcPr>
            <w:tcW w:w="1044"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Pregled dostupne literature, prikaz specifičnosti i prednosti novog magnezijskog sustava za augmentaciju alveolarnog grebena, kao jedine trenutno dostupne rigidne resorptivne membrane na tržištu. Pravilno citiranje korištene literature. Fotografije će biti ustupljene od strane mentora.</w:t>
            </w:r>
          </w:p>
        </w:tc>
        <w:tc>
          <w:tcPr>
            <w:tcW w:w="790" w:type="pct"/>
            <w:tcBorders>
              <w:top w:val="nil"/>
              <w:left w:val="nil"/>
              <w:bottom w:val="single" w:sz="4" w:space="0" w:color="auto"/>
              <w:right w:val="single" w:sz="4" w:space="0" w:color="auto"/>
            </w:tcBorders>
            <w:shd w:val="clear" w:color="auto" w:fill="auto"/>
          </w:tcPr>
          <w:p w:rsidR="00F869E9" w:rsidRPr="00EC4165" w:rsidRDefault="00F869E9" w:rsidP="00F869E9">
            <w:pPr>
              <w:rPr>
                <w:rFonts w:cstheme="minorHAnsi"/>
                <w:color w:val="000000"/>
                <w:sz w:val="12"/>
                <w:szCs w:val="12"/>
              </w:rPr>
            </w:pPr>
            <w:r w:rsidRPr="00EC4165">
              <w:rPr>
                <w:rFonts w:cstheme="minorHAnsi"/>
                <w:color w:val="000000"/>
                <w:sz w:val="12"/>
                <w:szCs w:val="12"/>
              </w:rPr>
              <w:t>Review of the available literature, presentation of the specifics and advantages of the new magnesium system for augmentation of the alveolar ridge, as the only currently available rigid resorptive membrane on the market. Correct citation of the used literature. The photos will be provided by the mentor.</w:t>
            </w:r>
          </w:p>
        </w:tc>
        <w:tc>
          <w:tcPr>
            <w:tcW w:w="606" w:type="pct"/>
            <w:tcBorders>
              <w:top w:val="nil"/>
              <w:left w:val="nil"/>
              <w:bottom w:val="single" w:sz="4" w:space="0" w:color="auto"/>
              <w:right w:val="single" w:sz="4" w:space="0" w:color="auto"/>
            </w:tcBorders>
            <w:shd w:val="clear" w:color="auto" w:fill="auto"/>
          </w:tcPr>
          <w:p w:rsidR="00F869E9" w:rsidRPr="00890F60" w:rsidRDefault="00F869E9" w:rsidP="00F869E9">
            <w:pPr>
              <w:rPr>
                <w:rFonts w:cstheme="minorHAnsi"/>
                <w:color w:val="000000"/>
                <w:sz w:val="14"/>
                <w:szCs w:val="14"/>
              </w:rPr>
            </w:pPr>
            <w:r w:rsidRPr="00890F60">
              <w:rPr>
                <w:rFonts w:cstheme="minorHAnsi"/>
                <w:color w:val="000000"/>
                <w:sz w:val="14"/>
                <w:szCs w:val="14"/>
              </w:rPr>
              <w:t>dgabric@sfzg.hr</w:t>
            </w:r>
          </w:p>
        </w:tc>
      </w:tr>
      <w:tr w:rsidR="00F869E9" w:rsidRPr="000005DA" w:rsidTr="00682D2F">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oralnu kirurgiju</w:t>
            </w:r>
          </w:p>
        </w:tc>
        <w:tc>
          <w:tcPr>
            <w:tcW w:w="186"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izv. prof. dr. sc.</w:t>
            </w:r>
          </w:p>
        </w:tc>
        <w:tc>
          <w:tcPr>
            <w:tcW w:w="279"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Marko</w:t>
            </w:r>
          </w:p>
        </w:tc>
        <w:tc>
          <w:tcPr>
            <w:tcW w:w="280"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Granić</w:t>
            </w:r>
          </w:p>
        </w:tc>
        <w:tc>
          <w:tcPr>
            <w:tcW w:w="512"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Bisfosfonati u dječjoj dobi i njihova komplikacija u usnoj šupljini</w:t>
            </w:r>
          </w:p>
        </w:tc>
        <w:tc>
          <w:tcPr>
            <w:tcW w:w="512"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Bisphosphonates in children and their complications in the oral cavity</w:t>
            </w:r>
          </w:p>
        </w:tc>
        <w:tc>
          <w:tcPr>
            <w:tcW w:w="325" w:type="pct"/>
            <w:tcBorders>
              <w:top w:val="nil"/>
              <w:left w:val="nil"/>
              <w:bottom w:val="single" w:sz="4" w:space="0" w:color="auto"/>
              <w:right w:val="single" w:sz="4" w:space="0" w:color="auto"/>
            </w:tcBorders>
            <w:shd w:val="clear" w:color="auto" w:fill="auto"/>
            <w:hideMark/>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 xml:space="preserve">U ovom radu od studenta se očekuje da pregledom u recentnu literaturu opiše aplikaciju bisfosfonata u dječjoj dobi (najčešće bolesti i stanja) te da obradi njihove najčešće komplikacije koje mogu spomenuti lijekovi izazvati u usnoj šupljini. </w:t>
            </w:r>
          </w:p>
        </w:tc>
        <w:tc>
          <w:tcPr>
            <w:tcW w:w="790" w:type="pct"/>
            <w:tcBorders>
              <w:top w:val="nil"/>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In this paper, the student is expected to review the recent literature to describe the application of bisphosphonates in childhood (the most common diseases and conditions) and to deal with their most common complications that the drugs can cause in the oral cavity.</w:t>
            </w:r>
          </w:p>
        </w:tc>
        <w:tc>
          <w:tcPr>
            <w:tcW w:w="606" w:type="pct"/>
            <w:tcBorders>
              <w:top w:val="nil"/>
              <w:left w:val="nil"/>
              <w:bottom w:val="single" w:sz="4" w:space="0" w:color="auto"/>
              <w:right w:val="single" w:sz="4" w:space="0" w:color="auto"/>
            </w:tcBorders>
            <w:shd w:val="clear" w:color="auto" w:fill="auto"/>
            <w:hideMark/>
          </w:tcPr>
          <w:p w:rsidR="00F869E9" w:rsidRPr="00890F60" w:rsidRDefault="00F869E9" w:rsidP="00F869E9">
            <w:pPr>
              <w:rPr>
                <w:rFonts w:cstheme="minorHAnsi"/>
                <w:color w:val="000000"/>
                <w:sz w:val="14"/>
                <w:szCs w:val="14"/>
              </w:rPr>
            </w:pPr>
            <w:r w:rsidRPr="00890F60">
              <w:rPr>
                <w:rFonts w:cstheme="minorHAnsi"/>
                <w:color w:val="000000"/>
                <w:sz w:val="14"/>
                <w:szCs w:val="14"/>
              </w:rPr>
              <w:t>granic@sfzg.hr</w:t>
            </w:r>
          </w:p>
        </w:tc>
      </w:tr>
      <w:tr w:rsidR="00F869E9" w:rsidRPr="000005DA" w:rsidTr="00682D2F">
        <w:trPr>
          <w:trHeight w:val="255"/>
        </w:trPr>
        <w:tc>
          <w:tcPr>
            <w:tcW w:w="466" w:type="pct"/>
            <w:tcBorders>
              <w:top w:val="nil"/>
              <w:left w:val="single" w:sz="4" w:space="0" w:color="auto"/>
              <w:bottom w:val="single" w:sz="4" w:space="0" w:color="auto"/>
              <w:right w:val="single" w:sz="4" w:space="0" w:color="auto"/>
            </w:tcBorders>
            <w:shd w:val="clear" w:color="auto" w:fill="auto"/>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86"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izv. prof. dr. sc.</w:t>
            </w:r>
          </w:p>
        </w:tc>
        <w:tc>
          <w:tcPr>
            <w:tcW w:w="279"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Marko</w:t>
            </w:r>
          </w:p>
        </w:tc>
        <w:tc>
          <w:tcPr>
            <w:tcW w:w="280"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Granić</w:t>
            </w:r>
          </w:p>
        </w:tc>
        <w:tc>
          <w:tcPr>
            <w:tcW w:w="512"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Rekonstrukcija čeljusti fibula graftom</w:t>
            </w:r>
          </w:p>
        </w:tc>
        <w:tc>
          <w:tcPr>
            <w:tcW w:w="512"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Jaw reconstruction with fibula graft</w:t>
            </w:r>
          </w:p>
        </w:tc>
        <w:tc>
          <w:tcPr>
            <w:tcW w:w="325" w:type="pct"/>
            <w:tcBorders>
              <w:top w:val="nil"/>
              <w:left w:val="nil"/>
              <w:bottom w:val="single" w:sz="4" w:space="0" w:color="auto"/>
              <w:right w:val="single" w:sz="4" w:space="0" w:color="auto"/>
            </w:tcBorders>
            <w:shd w:val="clear" w:color="auto" w:fill="auto"/>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U ovom se radu od studenta očekuje da uvidom u recentnu literaturu opiše upotrebu fibule grafta za rekonstrukciju čeljusti</w:t>
            </w:r>
          </w:p>
        </w:tc>
        <w:tc>
          <w:tcPr>
            <w:tcW w:w="790"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In this paper, the student is expected to describe the use of fibula graft for jaw reconstruction by reviewing the recent literature</w:t>
            </w:r>
          </w:p>
        </w:tc>
        <w:tc>
          <w:tcPr>
            <w:tcW w:w="606" w:type="pct"/>
            <w:tcBorders>
              <w:top w:val="nil"/>
              <w:left w:val="nil"/>
              <w:bottom w:val="single" w:sz="4" w:space="0" w:color="auto"/>
              <w:right w:val="single" w:sz="4" w:space="0" w:color="auto"/>
            </w:tcBorders>
            <w:shd w:val="clear" w:color="auto" w:fill="auto"/>
          </w:tcPr>
          <w:p w:rsidR="00F869E9" w:rsidRPr="00890F60" w:rsidRDefault="00F869E9" w:rsidP="00F869E9">
            <w:pPr>
              <w:rPr>
                <w:sz w:val="14"/>
                <w:szCs w:val="14"/>
              </w:rPr>
            </w:pPr>
            <w:r w:rsidRPr="00890F60">
              <w:rPr>
                <w:rFonts w:cstheme="minorHAnsi"/>
                <w:color w:val="000000"/>
                <w:sz w:val="14"/>
                <w:szCs w:val="14"/>
              </w:rPr>
              <w:t>granic@sfzg.hr</w:t>
            </w:r>
          </w:p>
        </w:tc>
      </w:tr>
      <w:tr w:rsidR="00F869E9" w:rsidRPr="000005DA" w:rsidTr="00682D2F">
        <w:trPr>
          <w:trHeight w:val="255"/>
        </w:trPr>
        <w:tc>
          <w:tcPr>
            <w:tcW w:w="466" w:type="pct"/>
            <w:tcBorders>
              <w:top w:val="nil"/>
              <w:left w:val="single" w:sz="4" w:space="0" w:color="auto"/>
              <w:bottom w:val="single" w:sz="4" w:space="0" w:color="auto"/>
              <w:right w:val="single" w:sz="4" w:space="0" w:color="auto"/>
            </w:tcBorders>
            <w:shd w:val="clear" w:color="auto" w:fill="auto"/>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86"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izv. prof. dr. sc.</w:t>
            </w:r>
          </w:p>
        </w:tc>
        <w:tc>
          <w:tcPr>
            <w:tcW w:w="279"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Marko</w:t>
            </w:r>
          </w:p>
        </w:tc>
        <w:tc>
          <w:tcPr>
            <w:tcW w:w="280"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Granić</w:t>
            </w:r>
          </w:p>
        </w:tc>
        <w:tc>
          <w:tcPr>
            <w:tcW w:w="512"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Diferencijalana dijagnostika cista glave i vrata</w:t>
            </w:r>
          </w:p>
        </w:tc>
        <w:tc>
          <w:tcPr>
            <w:tcW w:w="512"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Differential diagnosis of head and neck cysts</w:t>
            </w:r>
          </w:p>
        </w:tc>
        <w:tc>
          <w:tcPr>
            <w:tcW w:w="325" w:type="pct"/>
            <w:tcBorders>
              <w:top w:val="nil"/>
              <w:left w:val="nil"/>
              <w:bottom w:val="single" w:sz="4" w:space="0" w:color="auto"/>
              <w:right w:val="single" w:sz="4" w:space="0" w:color="auto"/>
            </w:tcBorders>
            <w:shd w:val="clear" w:color="auto" w:fill="auto"/>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 xml:space="preserve">Od studenta se u ovom radu očekuje da uvidom u znanstvenu literaturu opiše najčešće ciste glave i vrata te da opiše razliku prema radiološkim i kliničkim obilježjima </w:t>
            </w:r>
          </w:p>
        </w:tc>
        <w:tc>
          <w:tcPr>
            <w:tcW w:w="790"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In this paper, the student is expected to describe the most common cysts of the head and neck by reviewing the scientific literature, and to describe the difference according to radiological and clinical characteristics.</w:t>
            </w:r>
          </w:p>
        </w:tc>
        <w:tc>
          <w:tcPr>
            <w:tcW w:w="606" w:type="pct"/>
            <w:tcBorders>
              <w:top w:val="nil"/>
              <w:left w:val="nil"/>
              <w:bottom w:val="single" w:sz="4" w:space="0" w:color="auto"/>
              <w:right w:val="single" w:sz="4" w:space="0" w:color="auto"/>
            </w:tcBorders>
            <w:shd w:val="clear" w:color="auto" w:fill="auto"/>
          </w:tcPr>
          <w:p w:rsidR="00F869E9" w:rsidRPr="00890F60" w:rsidRDefault="00F869E9" w:rsidP="00F869E9">
            <w:pPr>
              <w:rPr>
                <w:sz w:val="14"/>
                <w:szCs w:val="14"/>
              </w:rPr>
            </w:pPr>
            <w:r w:rsidRPr="00890F60">
              <w:rPr>
                <w:rFonts w:cstheme="minorHAnsi"/>
                <w:color w:val="000000"/>
                <w:sz w:val="14"/>
                <w:szCs w:val="14"/>
              </w:rPr>
              <w:t>granic@sfzg.hr</w:t>
            </w:r>
          </w:p>
        </w:tc>
      </w:tr>
      <w:tr w:rsidR="00F869E9" w:rsidRPr="000005DA" w:rsidTr="00682D2F">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86"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dr. sc.</w:t>
            </w:r>
          </w:p>
        </w:tc>
        <w:tc>
          <w:tcPr>
            <w:tcW w:w="279"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 xml:space="preserve">Tomislav </w:t>
            </w:r>
          </w:p>
        </w:tc>
        <w:tc>
          <w:tcPr>
            <w:tcW w:w="280"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Katanec</w:t>
            </w:r>
          </w:p>
        </w:tc>
        <w:tc>
          <w:tcPr>
            <w:tcW w:w="512"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Pretprotetska priprema alveolarnog grebena bezube donje čeljusti vestibuloplastikom sa sekundarnom epitelizacijom</w:t>
            </w:r>
          </w:p>
        </w:tc>
        <w:tc>
          <w:tcPr>
            <w:tcW w:w="512"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Pre-prosthetic preparation of the alveolar ridge of the edentulous lower jaw by vestibuloplasty with secondary epithelization</w:t>
            </w:r>
          </w:p>
        </w:tc>
        <w:tc>
          <w:tcPr>
            <w:tcW w:w="325" w:type="pct"/>
            <w:tcBorders>
              <w:top w:val="nil"/>
              <w:left w:val="nil"/>
              <w:bottom w:val="single" w:sz="4" w:space="0" w:color="auto"/>
              <w:right w:val="single" w:sz="4" w:space="0" w:color="auto"/>
            </w:tcBorders>
            <w:shd w:val="clear" w:color="auto" w:fill="auto"/>
            <w:hideMark/>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prikaz slučaja</w:t>
            </w:r>
          </w:p>
        </w:tc>
        <w:tc>
          <w:tcPr>
            <w:tcW w:w="1044" w:type="pct"/>
            <w:tcBorders>
              <w:top w:val="nil"/>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 xml:space="preserve">Kroz asistiranje na kirurškom zahvatu, skupljanje podataka i analizu dostupne </w:t>
            </w:r>
            <w:proofErr w:type="gramStart"/>
            <w:r w:rsidRPr="00200296">
              <w:rPr>
                <w:rFonts w:cstheme="minorHAnsi"/>
                <w:color w:val="000000"/>
                <w:sz w:val="14"/>
                <w:szCs w:val="14"/>
              </w:rPr>
              <w:t>literature  student</w:t>
            </w:r>
            <w:proofErr w:type="gramEnd"/>
            <w:r w:rsidRPr="00200296">
              <w:rPr>
                <w:rFonts w:cstheme="minorHAnsi"/>
                <w:color w:val="000000"/>
                <w:sz w:val="14"/>
                <w:szCs w:val="14"/>
              </w:rPr>
              <w:t xml:space="preserve"> će prikazati i obraditi slučaj sanacije donje čeljusti vestibuloplastike sa sekundarnom epitelizacijom koristeći fibrin obogaćen faktorima rasta. Cilj ovog diplomskog rada je prikazati mogućnost proširenja pojasa pričvrsne oralne sluznice i uklanjanja hipertrofije prije izrade donje totalne proteze.</w:t>
            </w:r>
          </w:p>
        </w:tc>
        <w:tc>
          <w:tcPr>
            <w:tcW w:w="790" w:type="pct"/>
            <w:tcBorders>
              <w:top w:val="nil"/>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By assisting in the surgical procedure, collecting data and analyzing the available literature, the student will present and process a case of rehabilitation of the lower jaw vestibuloplasty with secondary epithelization using fibrin enriched with growth factors. The aim of this thesis is to show the possibility of expanding the band of the attached oral mucosa and removing hypertrophy before making a lower total prosthesis.</w:t>
            </w:r>
          </w:p>
        </w:tc>
        <w:tc>
          <w:tcPr>
            <w:tcW w:w="606" w:type="pct"/>
            <w:tcBorders>
              <w:top w:val="nil"/>
              <w:left w:val="nil"/>
              <w:bottom w:val="single" w:sz="4" w:space="0" w:color="auto"/>
              <w:right w:val="single" w:sz="4" w:space="0" w:color="auto"/>
            </w:tcBorders>
            <w:shd w:val="clear" w:color="auto" w:fill="auto"/>
            <w:hideMark/>
          </w:tcPr>
          <w:p w:rsidR="00F869E9" w:rsidRPr="00890F60" w:rsidRDefault="00F869E9" w:rsidP="00F869E9">
            <w:pPr>
              <w:rPr>
                <w:rFonts w:cstheme="minorHAnsi"/>
                <w:color w:val="000000"/>
                <w:sz w:val="14"/>
                <w:szCs w:val="14"/>
              </w:rPr>
            </w:pPr>
            <w:r w:rsidRPr="00890F60">
              <w:rPr>
                <w:rFonts w:cstheme="minorHAnsi"/>
                <w:color w:val="000000"/>
                <w:sz w:val="14"/>
                <w:szCs w:val="14"/>
              </w:rPr>
              <w:t>tkatanec@sfzg.hr</w:t>
            </w:r>
          </w:p>
        </w:tc>
      </w:tr>
      <w:tr w:rsidR="00F869E9" w:rsidRPr="000005DA" w:rsidTr="00682D2F">
        <w:trPr>
          <w:trHeight w:val="255"/>
        </w:trPr>
        <w:tc>
          <w:tcPr>
            <w:tcW w:w="466" w:type="pct"/>
            <w:tcBorders>
              <w:top w:val="nil"/>
              <w:left w:val="single" w:sz="4" w:space="0" w:color="auto"/>
              <w:bottom w:val="single" w:sz="4" w:space="0" w:color="auto"/>
              <w:right w:val="single" w:sz="4" w:space="0" w:color="auto"/>
            </w:tcBorders>
            <w:shd w:val="clear" w:color="auto" w:fill="auto"/>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86"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dr. sc.</w:t>
            </w:r>
          </w:p>
        </w:tc>
        <w:tc>
          <w:tcPr>
            <w:tcW w:w="279"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 xml:space="preserve">Tomislav </w:t>
            </w:r>
          </w:p>
        </w:tc>
        <w:tc>
          <w:tcPr>
            <w:tcW w:w="280"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Katanec</w:t>
            </w:r>
          </w:p>
        </w:tc>
        <w:tc>
          <w:tcPr>
            <w:tcW w:w="512"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Imedijatna implantoprotetska sanacija distalnih regija atrofične donje čeljusti kratkim implantatima</w:t>
            </w:r>
          </w:p>
        </w:tc>
        <w:tc>
          <w:tcPr>
            <w:tcW w:w="512"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Immediate implant-prosthetic rehabilitation of the distal regions of the atrophic lower jaw with short implants</w:t>
            </w:r>
          </w:p>
        </w:tc>
        <w:tc>
          <w:tcPr>
            <w:tcW w:w="325" w:type="pct"/>
            <w:tcBorders>
              <w:top w:val="nil"/>
              <w:left w:val="nil"/>
              <w:bottom w:val="single" w:sz="4" w:space="0" w:color="auto"/>
              <w:right w:val="single" w:sz="4" w:space="0" w:color="auto"/>
            </w:tcBorders>
            <w:shd w:val="clear" w:color="auto" w:fill="auto"/>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prikaz slučaja</w:t>
            </w:r>
          </w:p>
        </w:tc>
        <w:tc>
          <w:tcPr>
            <w:tcW w:w="1044"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Kroz asistiranje, analizu dostupne literature i obradu podatakak student će prikazati oralno kirurški zahvat mekotkivne pripreme te ugradnje kratkih implantata dimenzija 4, 0 x 5 mm obostrano u distalnim regijama izrazito atrofične donje čeljusti. Student će prikazati detaljnu analizu CBCT snimka i pozicioniranje ugradnje "short dentalnog implantata.</w:t>
            </w:r>
          </w:p>
        </w:tc>
        <w:tc>
          <w:tcPr>
            <w:tcW w:w="790"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682D2F">
              <w:rPr>
                <w:rFonts w:cstheme="minorHAnsi"/>
                <w:color w:val="000000"/>
                <w:sz w:val="12"/>
                <w:szCs w:val="12"/>
              </w:rPr>
              <w:t>Through assisting, analysis of available literature and data processing, the student will present an oral surgical procedure of soft tissue preparation and insertion of short implants measuring 4.0 x 5 mm on both sides in the distal regions of the extremely atrophic lower jaw. The student will present a detailed analysis of the CBCT image and positioning</w:t>
            </w:r>
            <w:r w:rsidRPr="00200296">
              <w:rPr>
                <w:rFonts w:cstheme="minorHAnsi"/>
                <w:color w:val="000000"/>
                <w:sz w:val="14"/>
                <w:szCs w:val="14"/>
              </w:rPr>
              <w:t xml:space="preserve"> of the "short dental implant" .</w:t>
            </w:r>
          </w:p>
        </w:tc>
        <w:tc>
          <w:tcPr>
            <w:tcW w:w="606" w:type="pct"/>
            <w:tcBorders>
              <w:top w:val="nil"/>
              <w:left w:val="nil"/>
              <w:bottom w:val="single" w:sz="4" w:space="0" w:color="auto"/>
              <w:right w:val="single" w:sz="4" w:space="0" w:color="auto"/>
            </w:tcBorders>
            <w:shd w:val="clear" w:color="auto" w:fill="auto"/>
          </w:tcPr>
          <w:p w:rsidR="00F869E9" w:rsidRPr="00890F60" w:rsidRDefault="00F869E9" w:rsidP="00F869E9">
            <w:pPr>
              <w:rPr>
                <w:rFonts w:cstheme="minorHAnsi"/>
                <w:color w:val="000000"/>
                <w:sz w:val="14"/>
                <w:szCs w:val="14"/>
              </w:rPr>
            </w:pPr>
            <w:r w:rsidRPr="00890F60">
              <w:rPr>
                <w:rFonts w:cstheme="minorHAnsi"/>
                <w:color w:val="000000"/>
                <w:sz w:val="14"/>
                <w:szCs w:val="14"/>
              </w:rPr>
              <w:t>tkatanec@sfzg.hr</w:t>
            </w:r>
          </w:p>
        </w:tc>
      </w:tr>
      <w:tr w:rsidR="00F869E9" w:rsidRPr="000005DA" w:rsidTr="00682D2F">
        <w:trPr>
          <w:trHeight w:val="255"/>
        </w:trPr>
        <w:tc>
          <w:tcPr>
            <w:tcW w:w="466" w:type="pct"/>
            <w:tcBorders>
              <w:top w:val="nil"/>
              <w:left w:val="single" w:sz="4" w:space="0" w:color="auto"/>
              <w:bottom w:val="single" w:sz="4" w:space="0" w:color="auto"/>
              <w:right w:val="single" w:sz="4" w:space="0" w:color="auto"/>
            </w:tcBorders>
            <w:shd w:val="clear" w:color="auto" w:fill="auto"/>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86"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dr. sc.</w:t>
            </w:r>
          </w:p>
        </w:tc>
        <w:tc>
          <w:tcPr>
            <w:tcW w:w="279"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 xml:space="preserve">Tomislav </w:t>
            </w:r>
          </w:p>
        </w:tc>
        <w:tc>
          <w:tcPr>
            <w:tcW w:w="280"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Katanec</w:t>
            </w:r>
          </w:p>
        </w:tc>
        <w:tc>
          <w:tcPr>
            <w:tcW w:w="512"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Sagitalna osteotomija donje čeljusti s ugradnjom šest dentalnih implantata</w:t>
            </w:r>
          </w:p>
        </w:tc>
        <w:tc>
          <w:tcPr>
            <w:tcW w:w="512" w:type="pct"/>
            <w:tcBorders>
              <w:top w:val="nil"/>
              <w:left w:val="nil"/>
              <w:bottom w:val="single" w:sz="4" w:space="0" w:color="auto"/>
              <w:right w:val="single" w:sz="4" w:space="0" w:color="auto"/>
            </w:tcBorders>
            <w:shd w:val="clear" w:color="auto" w:fill="auto"/>
          </w:tcPr>
          <w:p w:rsidR="00F869E9" w:rsidRPr="000005DA" w:rsidRDefault="00682D2F" w:rsidP="00F869E9">
            <w:pPr>
              <w:rPr>
                <w:rFonts w:cstheme="minorHAnsi"/>
                <w:color w:val="000000"/>
                <w:sz w:val="16"/>
                <w:szCs w:val="16"/>
              </w:rPr>
            </w:pPr>
            <w:r>
              <w:rPr>
                <w:rFonts w:cstheme="minorHAnsi"/>
                <w:color w:val="000000"/>
                <w:sz w:val="16"/>
                <w:szCs w:val="16"/>
              </w:rPr>
              <w:t xml:space="preserve"> </w:t>
            </w:r>
            <w:r w:rsidR="00F869E9" w:rsidRPr="000005DA">
              <w:rPr>
                <w:rFonts w:cstheme="minorHAnsi"/>
                <w:color w:val="000000"/>
                <w:sz w:val="16"/>
                <w:szCs w:val="16"/>
              </w:rPr>
              <w:t>Sagittal osteotomy of the lower jaw with implantation of six dental implants</w:t>
            </w:r>
          </w:p>
        </w:tc>
        <w:tc>
          <w:tcPr>
            <w:tcW w:w="325" w:type="pct"/>
            <w:tcBorders>
              <w:top w:val="nil"/>
              <w:left w:val="nil"/>
              <w:bottom w:val="single" w:sz="4" w:space="0" w:color="auto"/>
              <w:right w:val="single" w:sz="4" w:space="0" w:color="auto"/>
            </w:tcBorders>
            <w:shd w:val="clear" w:color="auto" w:fill="auto"/>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prikaz slučaja</w:t>
            </w:r>
          </w:p>
        </w:tc>
        <w:tc>
          <w:tcPr>
            <w:tcW w:w="1044" w:type="pct"/>
            <w:tcBorders>
              <w:top w:val="nil"/>
              <w:left w:val="nil"/>
              <w:bottom w:val="single" w:sz="4" w:space="0" w:color="auto"/>
              <w:right w:val="single" w:sz="4" w:space="0" w:color="auto"/>
            </w:tcBorders>
            <w:shd w:val="clear" w:color="auto" w:fill="auto"/>
          </w:tcPr>
          <w:p w:rsidR="00F869E9" w:rsidRPr="00682D2F" w:rsidRDefault="00F869E9" w:rsidP="00F869E9">
            <w:pPr>
              <w:rPr>
                <w:rFonts w:cstheme="minorHAnsi"/>
                <w:color w:val="000000"/>
                <w:sz w:val="12"/>
                <w:szCs w:val="12"/>
              </w:rPr>
            </w:pPr>
            <w:r w:rsidRPr="00682D2F">
              <w:rPr>
                <w:rFonts w:cstheme="minorHAnsi"/>
                <w:color w:val="000000"/>
                <w:sz w:val="12"/>
                <w:szCs w:val="12"/>
              </w:rPr>
              <w:t>Kroz asistiranje, pregled dostupnih podataka i obradu literature student će sudjelovati u oralnokirurškom zahvatu "split" sagitalne osteotomije s imedijatnom ugradnjom šest dentalnih implantata po principu "all on six". Prikazati će se</w:t>
            </w:r>
            <w:r w:rsidR="00682D2F">
              <w:rPr>
                <w:rFonts w:cstheme="minorHAnsi"/>
                <w:color w:val="000000"/>
                <w:sz w:val="12"/>
                <w:szCs w:val="12"/>
              </w:rPr>
              <w:t xml:space="preserve"> postupak analize CBCT snimka, </w:t>
            </w:r>
            <w:r w:rsidRPr="00682D2F">
              <w:rPr>
                <w:rFonts w:cstheme="minorHAnsi"/>
                <w:color w:val="000000"/>
                <w:sz w:val="12"/>
                <w:szCs w:val="12"/>
              </w:rPr>
              <w:t xml:space="preserve">postupak skeniranja prijenosnih transfera, te instalaciju fiksno-protetskog rada. </w:t>
            </w:r>
          </w:p>
        </w:tc>
        <w:tc>
          <w:tcPr>
            <w:tcW w:w="790" w:type="pct"/>
            <w:tcBorders>
              <w:top w:val="nil"/>
              <w:left w:val="nil"/>
              <w:bottom w:val="single" w:sz="4" w:space="0" w:color="auto"/>
              <w:right w:val="single" w:sz="4" w:space="0" w:color="auto"/>
            </w:tcBorders>
            <w:shd w:val="clear" w:color="auto" w:fill="auto"/>
          </w:tcPr>
          <w:p w:rsidR="00F869E9" w:rsidRPr="00682D2F" w:rsidRDefault="00F869E9" w:rsidP="00F869E9">
            <w:pPr>
              <w:rPr>
                <w:rFonts w:cstheme="minorHAnsi"/>
                <w:color w:val="000000"/>
                <w:sz w:val="12"/>
                <w:szCs w:val="12"/>
              </w:rPr>
            </w:pPr>
            <w:r w:rsidRPr="00682D2F">
              <w:rPr>
                <w:rFonts w:cstheme="minorHAnsi"/>
                <w:color w:val="000000"/>
                <w:sz w:val="12"/>
                <w:szCs w:val="12"/>
              </w:rPr>
              <w:t>Through assisting, review of available data and processing of literature, the student will participate in oral surgery "split" sagittal osteotomy with immediate implantation of six dental implants according to the "all on six" principle. The CBCT scan analysis procedure will be presented in this final work, and also scanning procedure of portable transfers, and installation of fixed-prosthetic bridge on six implants.</w:t>
            </w:r>
          </w:p>
        </w:tc>
        <w:tc>
          <w:tcPr>
            <w:tcW w:w="606" w:type="pct"/>
            <w:tcBorders>
              <w:top w:val="nil"/>
              <w:left w:val="nil"/>
              <w:bottom w:val="single" w:sz="4" w:space="0" w:color="auto"/>
              <w:right w:val="single" w:sz="4" w:space="0" w:color="auto"/>
            </w:tcBorders>
            <w:shd w:val="clear" w:color="auto" w:fill="auto"/>
          </w:tcPr>
          <w:p w:rsidR="00F869E9" w:rsidRPr="00890F60" w:rsidRDefault="00F869E9" w:rsidP="00F869E9">
            <w:pPr>
              <w:rPr>
                <w:rFonts w:cstheme="minorHAnsi"/>
                <w:color w:val="000000"/>
                <w:sz w:val="14"/>
                <w:szCs w:val="14"/>
              </w:rPr>
            </w:pPr>
            <w:r w:rsidRPr="00890F60">
              <w:rPr>
                <w:rFonts w:cstheme="minorHAnsi"/>
                <w:color w:val="000000"/>
                <w:sz w:val="14"/>
                <w:szCs w:val="14"/>
              </w:rPr>
              <w:t>tkatanec@sfzg.hr</w:t>
            </w:r>
          </w:p>
        </w:tc>
      </w:tr>
      <w:tr w:rsidR="00F869E9" w:rsidRPr="000005DA" w:rsidTr="00682D2F">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oralnu kirurgiju</w:t>
            </w:r>
          </w:p>
        </w:tc>
        <w:tc>
          <w:tcPr>
            <w:tcW w:w="186"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izv. prof. dr. sc.</w:t>
            </w:r>
          </w:p>
        </w:tc>
        <w:tc>
          <w:tcPr>
            <w:tcW w:w="279"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Tihomir</w:t>
            </w:r>
          </w:p>
        </w:tc>
        <w:tc>
          <w:tcPr>
            <w:tcW w:w="280"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Kuna</w:t>
            </w:r>
          </w:p>
        </w:tc>
        <w:tc>
          <w:tcPr>
            <w:tcW w:w="512"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Neuralgije orofacijalne regije</w:t>
            </w:r>
          </w:p>
        </w:tc>
        <w:tc>
          <w:tcPr>
            <w:tcW w:w="512"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Neuralgic pain of orofacial region</w:t>
            </w:r>
          </w:p>
        </w:tc>
        <w:tc>
          <w:tcPr>
            <w:tcW w:w="325" w:type="pct"/>
            <w:tcBorders>
              <w:top w:val="nil"/>
              <w:left w:val="nil"/>
              <w:bottom w:val="single" w:sz="4" w:space="0" w:color="auto"/>
              <w:right w:val="single" w:sz="4" w:space="0" w:color="auto"/>
            </w:tcBorders>
            <w:shd w:val="clear" w:color="auto" w:fill="auto"/>
            <w:hideMark/>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Obrada podataka i referenci iz literature teme. Usporedba novih smjernica u liječenju neuralgija.</w:t>
            </w:r>
          </w:p>
        </w:tc>
        <w:tc>
          <w:tcPr>
            <w:tcW w:w="790" w:type="pct"/>
            <w:tcBorders>
              <w:top w:val="nil"/>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Processing of data and references from the literature of the topic. Comparison of new guidelines in the treatment of neuralgia.</w:t>
            </w:r>
          </w:p>
        </w:tc>
        <w:tc>
          <w:tcPr>
            <w:tcW w:w="606" w:type="pct"/>
            <w:tcBorders>
              <w:top w:val="nil"/>
              <w:left w:val="nil"/>
              <w:bottom w:val="single" w:sz="4" w:space="0" w:color="auto"/>
              <w:right w:val="single" w:sz="4" w:space="0" w:color="auto"/>
            </w:tcBorders>
            <w:shd w:val="clear" w:color="auto" w:fill="auto"/>
            <w:hideMark/>
          </w:tcPr>
          <w:p w:rsidR="00F869E9" w:rsidRPr="00890F60" w:rsidRDefault="00F869E9" w:rsidP="00F869E9">
            <w:pPr>
              <w:rPr>
                <w:rFonts w:cstheme="minorHAnsi"/>
                <w:color w:val="000000"/>
                <w:sz w:val="14"/>
                <w:szCs w:val="14"/>
              </w:rPr>
            </w:pPr>
            <w:r w:rsidRPr="00890F60">
              <w:rPr>
                <w:rFonts w:cstheme="minorHAnsi"/>
                <w:color w:val="000000"/>
                <w:sz w:val="14"/>
                <w:szCs w:val="14"/>
              </w:rPr>
              <w:t>kuna@sfzg.hr</w:t>
            </w:r>
          </w:p>
        </w:tc>
      </w:tr>
      <w:tr w:rsidR="00F869E9" w:rsidRPr="000005DA" w:rsidTr="00682D2F">
        <w:trPr>
          <w:trHeight w:val="255"/>
        </w:trPr>
        <w:tc>
          <w:tcPr>
            <w:tcW w:w="466" w:type="pct"/>
            <w:tcBorders>
              <w:top w:val="nil"/>
              <w:left w:val="single" w:sz="4" w:space="0" w:color="auto"/>
              <w:bottom w:val="single" w:sz="4" w:space="0" w:color="auto"/>
              <w:right w:val="single" w:sz="4" w:space="0" w:color="auto"/>
            </w:tcBorders>
            <w:shd w:val="clear" w:color="auto" w:fill="auto"/>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86"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izv. prof. dr. sc.</w:t>
            </w:r>
          </w:p>
        </w:tc>
        <w:tc>
          <w:tcPr>
            <w:tcW w:w="279"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Tihomir</w:t>
            </w:r>
          </w:p>
        </w:tc>
        <w:tc>
          <w:tcPr>
            <w:tcW w:w="280"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Kuna</w:t>
            </w:r>
          </w:p>
        </w:tc>
        <w:tc>
          <w:tcPr>
            <w:tcW w:w="512"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Frakture donje čeljusti</w:t>
            </w:r>
          </w:p>
        </w:tc>
        <w:tc>
          <w:tcPr>
            <w:tcW w:w="512"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Fractures of the lower jaw</w:t>
            </w:r>
          </w:p>
        </w:tc>
        <w:tc>
          <w:tcPr>
            <w:tcW w:w="325" w:type="pct"/>
            <w:tcBorders>
              <w:top w:val="nil"/>
              <w:left w:val="nil"/>
              <w:bottom w:val="single" w:sz="4" w:space="0" w:color="auto"/>
              <w:right w:val="single" w:sz="4" w:space="0" w:color="auto"/>
            </w:tcBorders>
            <w:shd w:val="clear" w:color="auto" w:fill="auto"/>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Obrada dostupnih podataka iz literature i mogućnosti liječenja fraktura donje čeljusti.</w:t>
            </w:r>
          </w:p>
        </w:tc>
        <w:tc>
          <w:tcPr>
            <w:tcW w:w="790"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Processing of available data from the literature and treatment options for fractures of the lower jaw</w:t>
            </w:r>
          </w:p>
        </w:tc>
        <w:tc>
          <w:tcPr>
            <w:tcW w:w="606" w:type="pct"/>
            <w:tcBorders>
              <w:top w:val="nil"/>
              <w:left w:val="nil"/>
              <w:bottom w:val="single" w:sz="4" w:space="0" w:color="auto"/>
              <w:right w:val="single" w:sz="4" w:space="0" w:color="auto"/>
            </w:tcBorders>
            <w:shd w:val="clear" w:color="auto" w:fill="auto"/>
          </w:tcPr>
          <w:p w:rsidR="00F869E9" w:rsidRPr="00890F60" w:rsidRDefault="00F869E9" w:rsidP="00F869E9">
            <w:pPr>
              <w:rPr>
                <w:rFonts w:cstheme="minorHAnsi"/>
                <w:color w:val="000000"/>
                <w:sz w:val="14"/>
                <w:szCs w:val="14"/>
              </w:rPr>
            </w:pPr>
            <w:r w:rsidRPr="00890F60">
              <w:rPr>
                <w:rFonts w:cstheme="minorHAnsi"/>
                <w:color w:val="000000"/>
                <w:sz w:val="14"/>
                <w:szCs w:val="14"/>
              </w:rPr>
              <w:t>kuna@sfzg.hr</w:t>
            </w:r>
          </w:p>
        </w:tc>
      </w:tr>
      <w:tr w:rsidR="00F869E9" w:rsidRPr="00C92FDE" w:rsidTr="00682D2F">
        <w:trPr>
          <w:trHeight w:val="255"/>
        </w:trPr>
        <w:tc>
          <w:tcPr>
            <w:tcW w:w="466" w:type="pct"/>
            <w:tcBorders>
              <w:top w:val="nil"/>
              <w:left w:val="single" w:sz="4" w:space="0" w:color="auto"/>
              <w:bottom w:val="single" w:sz="4" w:space="0" w:color="auto"/>
              <w:right w:val="single" w:sz="4" w:space="0" w:color="auto"/>
            </w:tcBorders>
            <w:shd w:val="clear" w:color="auto" w:fill="auto"/>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86" w:type="pct"/>
            <w:tcBorders>
              <w:top w:val="nil"/>
              <w:left w:val="nil"/>
              <w:bottom w:val="single" w:sz="4" w:space="0" w:color="auto"/>
              <w:right w:val="single" w:sz="4" w:space="0" w:color="auto"/>
            </w:tcBorders>
            <w:shd w:val="clear" w:color="auto" w:fill="auto"/>
          </w:tcPr>
          <w:p w:rsidR="00F869E9" w:rsidRPr="00C92FDE" w:rsidRDefault="00F869E9" w:rsidP="00F869E9">
            <w:pPr>
              <w:rPr>
                <w:rFonts w:cstheme="minorHAnsi"/>
                <w:color w:val="000000"/>
                <w:sz w:val="16"/>
                <w:szCs w:val="16"/>
              </w:rPr>
            </w:pPr>
            <w:r w:rsidRPr="00C92FDE">
              <w:rPr>
                <w:rFonts w:cstheme="minorHAnsi"/>
                <w:color w:val="000000"/>
                <w:sz w:val="16"/>
                <w:szCs w:val="16"/>
              </w:rPr>
              <w:t>prof. dr. sc.</w:t>
            </w:r>
          </w:p>
        </w:tc>
        <w:tc>
          <w:tcPr>
            <w:tcW w:w="279" w:type="pct"/>
            <w:tcBorders>
              <w:top w:val="nil"/>
              <w:left w:val="nil"/>
              <w:bottom w:val="single" w:sz="4" w:space="0" w:color="auto"/>
              <w:right w:val="single" w:sz="4" w:space="0" w:color="auto"/>
            </w:tcBorders>
            <w:shd w:val="clear" w:color="auto" w:fill="auto"/>
          </w:tcPr>
          <w:p w:rsidR="00F869E9" w:rsidRPr="00C92FDE" w:rsidRDefault="00F869E9" w:rsidP="00F869E9">
            <w:pPr>
              <w:rPr>
                <w:rFonts w:cstheme="minorHAnsi"/>
                <w:color w:val="000000"/>
                <w:sz w:val="16"/>
                <w:szCs w:val="16"/>
              </w:rPr>
            </w:pPr>
            <w:r w:rsidRPr="00C92FDE">
              <w:rPr>
                <w:rFonts w:cstheme="minorHAnsi"/>
                <w:color w:val="000000"/>
                <w:sz w:val="16"/>
                <w:szCs w:val="16"/>
              </w:rPr>
              <w:t>Berislav</w:t>
            </w:r>
          </w:p>
        </w:tc>
        <w:tc>
          <w:tcPr>
            <w:tcW w:w="280" w:type="pct"/>
            <w:tcBorders>
              <w:top w:val="nil"/>
              <w:left w:val="nil"/>
              <w:bottom w:val="single" w:sz="4" w:space="0" w:color="auto"/>
              <w:right w:val="single" w:sz="4" w:space="0" w:color="auto"/>
            </w:tcBorders>
            <w:shd w:val="clear" w:color="auto" w:fill="auto"/>
          </w:tcPr>
          <w:p w:rsidR="00F869E9" w:rsidRPr="00C92FDE" w:rsidRDefault="00F869E9" w:rsidP="00F869E9">
            <w:pPr>
              <w:rPr>
                <w:rFonts w:cstheme="minorHAnsi"/>
                <w:color w:val="000000"/>
                <w:sz w:val="16"/>
                <w:szCs w:val="16"/>
              </w:rPr>
            </w:pPr>
            <w:r w:rsidRPr="00C92FDE">
              <w:rPr>
                <w:rFonts w:cstheme="minorHAnsi"/>
                <w:color w:val="000000"/>
                <w:sz w:val="16"/>
                <w:szCs w:val="16"/>
              </w:rPr>
              <w:t>Perić</w:t>
            </w:r>
          </w:p>
        </w:tc>
        <w:tc>
          <w:tcPr>
            <w:tcW w:w="512" w:type="pct"/>
            <w:tcBorders>
              <w:top w:val="nil"/>
              <w:left w:val="nil"/>
              <w:bottom w:val="single" w:sz="4" w:space="0" w:color="auto"/>
              <w:right w:val="single" w:sz="4" w:space="0" w:color="auto"/>
            </w:tcBorders>
            <w:shd w:val="clear" w:color="auto" w:fill="auto"/>
          </w:tcPr>
          <w:p w:rsidR="00F869E9" w:rsidRPr="00C92FDE" w:rsidRDefault="00F869E9" w:rsidP="00F869E9">
            <w:pPr>
              <w:rPr>
                <w:rFonts w:cstheme="minorHAnsi"/>
                <w:color w:val="000000"/>
                <w:sz w:val="16"/>
                <w:szCs w:val="16"/>
              </w:rPr>
            </w:pPr>
            <w:r w:rsidRPr="00C92FDE">
              <w:rPr>
                <w:rFonts w:cstheme="minorHAnsi"/>
                <w:color w:val="000000"/>
                <w:sz w:val="16"/>
                <w:szCs w:val="16"/>
              </w:rPr>
              <w:t>Centralni gigantocelularni granulom u mandibuli-prikaz slučaja</w:t>
            </w:r>
          </w:p>
        </w:tc>
        <w:tc>
          <w:tcPr>
            <w:tcW w:w="512" w:type="pct"/>
            <w:tcBorders>
              <w:top w:val="nil"/>
              <w:left w:val="nil"/>
              <w:bottom w:val="single" w:sz="4" w:space="0" w:color="auto"/>
              <w:right w:val="single" w:sz="4" w:space="0" w:color="auto"/>
            </w:tcBorders>
            <w:shd w:val="clear" w:color="auto" w:fill="auto"/>
          </w:tcPr>
          <w:p w:rsidR="00F869E9" w:rsidRPr="00C92FDE" w:rsidRDefault="00F869E9" w:rsidP="00F869E9">
            <w:pPr>
              <w:rPr>
                <w:rFonts w:cstheme="minorHAnsi"/>
                <w:color w:val="000000"/>
                <w:sz w:val="16"/>
                <w:szCs w:val="16"/>
              </w:rPr>
            </w:pPr>
            <w:r w:rsidRPr="00C92FDE">
              <w:rPr>
                <w:rFonts w:cstheme="minorHAnsi"/>
                <w:color w:val="000000"/>
                <w:sz w:val="16"/>
                <w:szCs w:val="16"/>
              </w:rPr>
              <w:t>Central gigantocellular granuloma in the mandible -  case report</w:t>
            </w:r>
          </w:p>
        </w:tc>
        <w:tc>
          <w:tcPr>
            <w:tcW w:w="325" w:type="pct"/>
            <w:tcBorders>
              <w:top w:val="nil"/>
              <w:left w:val="nil"/>
              <w:bottom w:val="single" w:sz="4" w:space="0" w:color="auto"/>
              <w:right w:val="single" w:sz="4" w:space="0" w:color="auto"/>
            </w:tcBorders>
            <w:shd w:val="clear" w:color="auto" w:fill="auto"/>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prikaz slučaja</w:t>
            </w:r>
          </w:p>
        </w:tc>
        <w:tc>
          <w:tcPr>
            <w:tcW w:w="1044"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Prikazati slučaj centralnog gigantocelularnog granuloma u donjoj čeljusti te navesti etiologiju nastanka, mogućnosti dijagnostike i terapije takvih promjena.</w:t>
            </w:r>
          </w:p>
        </w:tc>
        <w:tc>
          <w:tcPr>
            <w:tcW w:w="790"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To present a case of central gigantocellular granuloma in the lower jaw and to state the etiology of its occurrence, the possibilities of diagnosis and therapy of such changes.</w:t>
            </w:r>
          </w:p>
        </w:tc>
        <w:tc>
          <w:tcPr>
            <w:tcW w:w="606" w:type="pct"/>
            <w:tcBorders>
              <w:top w:val="nil"/>
              <w:left w:val="nil"/>
              <w:bottom w:val="single" w:sz="4" w:space="0" w:color="auto"/>
              <w:right w:val="single" w:sz="4" w:space="0" w:color="auto"/>
            </w:tcBorders>
            <w:shd w:val="clear" w:color="auto" w:fill="auto"/>
          </w:tcPr>
          <w:p w:rsidR="00F869E9" w:rsidRPr="00890F60" w:rsidRDefault="00F869E9" w:rsidP="00F869E9">
            <w:pPr>
              <w:rPr>
                <w:rFonts w:cstheme="minorHAnsi"/>
                <w:color w:val="000000"/>
                <w:sz w:val="14"/>
                <w:szCs w:val="14"/>
              </w:rPr>
            </w:pPr>
            <w:r w:rsidRPr="00890F60">
              <w:rPr>
                <w:rFonts w:cstheme="minorHAnsi"/>
                <w:color w:val="000000"/>
                <w:sz w:val="14"/>
                <w:szCs w:val="14"/>
              </w:rPr>
              <w:t>berislav.peric@kbd.hr</w:t>
            </w:r>
          </w:p>
          <w:p w:rsidR="00F869E9" w:rsidRPr="00890F60" w:rsidRDefault="00F869E9" w:rsidP="00F869E9">
            <w:pPr>
              <w:rPr>
                <w:rFonts w:cstheme="minorHAnsi"/>
                <w:color w:val="000000"/>
                <w:sz w:val="14"/>
                <w:szCs w:val="14"/>
              </w:rPr>
            </w:pPr>
          </w:p>
        </w:tc>
      </w:tr>
      <w:tr w:rsidR="00F869E9" w:rsidRPr="000005DA" w:rsidTr="00682D2F">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86"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doc. dr. sc.</w:t>
            </w:r>
          </w:p>
        </w:tc>
        <w:tc>
          <w:tcPr>
            <w:tcW w:w="279"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Ivan</w:t>
            </w:r>
          </w:p>
        </w:tc>
        <w:tc>
          <w:tcPr>
            <w:tcW w:w="280"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Salarić</w:t>
            </w:r>
          </w:p>
        </w:tc>
        <w:tc>
          <w:tcPr>
            <w:tcW w:w="512"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Emfizem potkožja i nazofarinksa kao komplikacije alveolotomije umnjaka</w:t>
            </w:r>
          </w:p>
        </w:tc>
        <w:tc>
          <w:tcPr>
            <w:tcW w:w="512"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 xml:space="preserve">Subcutaneus and nasopharyngeal emphysema as a complication of wisdom tooth surgery </w:t>
            </w:r>
          </w:p>
        </w:tc>
        <w:tc>
          <w:tcPr>
            <w:tcW w:w="325" w:type="pct"/>
            <w:tcBorders>
              <w:top w:val="nil"/>
              <w:left w:val="nil"/>
              <w:bottom w:val="single" w:sz="4" w:space="0" w:color="auto"/>
              <w:right w:val="single" w:sz="4" w:space="0" w:color="auto"/>
            </w:tcBorders>
            <w:shd w:val="clear" w:color="auto" w:fill="auto"/>
            <w:hideMark/>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prikaz slučaja</w:t>
            </w:r>
          </w:p>
        </w:tc>
        <w:tc>
          <w:tcPr>
            <w:tcW w:w="1044" w:type="pct"/>
            <w:tcBorders>
              <w:top w:val="nil"/>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 xml:space="preserve">Student će prilikom izrade diplomskog rada biti upoznat s pravilima pisanja znanstvenog rada. Također, pored izrade diplomskog rada, cilj je objaviti prikaz slučaja u relevantnom znanstvenom časopisu na temu dosad neopisane komplikacije alveolotomije umnjaka, emfizema nasofarinksa koji je reverzibilno utjecaj na govor pacijenta. </w:t>
            </w:r>
          </w:p>
        </w:tc>
        <w:tc>
          <w:tcPr>
            <w:tcW w:w="790" w:type="pct"/>
            <w:tcBorders>
              <w:top w:val="nil"/>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The student will be familiar with the rules of writing a scientific paper when preparing the thesis. Also, in addition to writing a graduation thesis, a student will be encouraged to publish a case report in a relevant scientific journal on the topic of an yet undescribed complication of wisdom tooth surgery, an emphysema of the nasopharynx, that had a reversible effect on the patient's speech.</w:t>
            </w:r>
          </w:p>
        </w:tc>
        <w:tc>
          <w:tcPr>
            <w:tcW w:w="606" w:type="pct"/>
            <w:tcBorders>
              <w:top w:val="nil"/>
              <w:left w:val="nil"/>
              <w:bottom w:val="single" w:sz="4" w:space="0" w:color="auto"/>
              <w:right w:val="single" w:sz="4" w:space="0" w:color="auto"/>
            </w:tcBorders>
            <w:shd w:val="clear" w:color="auto" w:fill="auto"/>
            <w:hideMark/>
          </w:tcPr>
          <w:p w:rsidR="00F869E9" w:rsidRPr="00890F60" w:rsidRDefault="00F869E9" w:rsidP="00F869E9">
            <w:pPr>
              <w:rPr>
                <w:rFonts w:cstheme="minorHAnsi"/>
                <w:color w:val="000000"/>
                <w:sz w:val="14"/>
                <w:szCs w:val="14"/>
              </w:rPr>
            </w:pPr>
            <w:r w:rsidRPr="00890F60">
              <w:rPr>
                <w:rFonts w:cstheme="minorHAnsi"/>
                <w:color w:val="000000"/>
                <w:sz w:val="14"/>
                <w:szCs w:val="14"/>
              </w:rPr>
              <w:t>ivansalaric@gmail.com</w:t>
            </w:r>
          </w:p>
        </w:tc>
      </w:tr>
      <w:tr w:rsidR="00F869E9" w:rsidRPr="000005DA" w:rsidTr="00682D2F">
        <w:trPr>
          <w:trHeight w:val="255"/>
        </w:trPr>
        <w:tc>
          <w:tcPr>
            <w:tcW w:w="466" w:type="pct"/>
            <w:tcBorders>
              <w:top w:val="nil"/>
              <w:left w:val="single" w:sz="4" w:space="0" w:color="auto"/>
              <w:bottom w:val="single" w:sz="4" w:space="0" w:color="auto"/>
              <w:right w:val="single" w:sz="4" w:space="0" w:color="auto"/>
            </w:tcBorders>
            <w:shd w:val="clear" w:color="auto" w:fill="auto"/>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86"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doc. dr. sc.</w:t>
            </w:r>
          </w:p>
        </w:tc>
        <w:tc>
          <w:tcPr>
            <w:tcW w:w="279"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Ivan</w:t>
            </w:r>
          </w:p>
        </w:tc>
        <w:tc>
          <w:tcPr>
            <w:tcW w:w="280"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Salarić</w:t>
            </w:r>
          </w:p>
        </w:tc>
        <w:tc>
          <w:tcPr>
            <w:tcW w:w="512"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Oseointegracija titanksih i keramičkih dentalnih implantata</w:t>
            </w:r>
          </w:p>
        </w:tc>
        <w:tc>
          <w:tcPr>
            <w:tcW w:w="512"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Osseointegration of titanium and ceramic dental implants</w:t>
            </w:r>
          </w:p>
        </w:tc>
        <w:tc>
          <w:tcPr>
            <w:tcW w:w="325" w:type="pct"/>
            <w:tcBorders>
              <w:top w:val="nil"/>
              <w:left w:val="nil"/>
              <w:bottom w:val="single" w:sz="4" w:space="0" w:color="auto"/>
              <w:right w:val="single" w:sz="4" w:space="0" w:color="auto"/>
            </w:tcBorders>
            <w:shd w:val="clear" w:color="auto" w:fill="auto"/>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 xml:space="preserve">Cilj ovog preglednog rada je upoznati studenta s pretraživanje znanstevnih baza i s osnovama pisanja i oblikovanja znanstvenog rada. Student će detaljno opisati razliku te prednosti i nedostatke titanskih i keramičkih dentalnig implantata. </w:t>
            </w:r>
          </w:p>
        </w:tc>
        <w:tc>
          <w:tcPr>
            <w:tcW w:w="790"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The aim of this review paper is to acquaint the student with browsing of the scientific databases and with the basics of writing and designing a scientific paper. The student will describe in detail the difference and advantages and disadvantages of titanium and ceramic dental implants.</w:t>
            </w:r>
          </w:p>
        </w:tc>
        <w:tc>
          <w:tcPr>
            <w:tcW w:w="606" w:type="pct"/>
            <w:tcBorders>
              <w:top w:val="nil"/>
              <w:left w:val="nil"/>
              <w:bottom w:val="single" w:sz="4" w:space="0" w:color="auto"/>
              <w:right w:val="single" w:sz="4" w:space="0" w:color="auto"/>
            </w:tcBorders>
            <w:shd w:val="clear" w:color="auto" w:fill="auto"/>
          </w:tcPr>
          <w:p w:rsidR="00F869E9" w:rsidRPr="00890F60" w:rsidRDefault="00F869E9" w:rsidP="00F869E9">
            <w:pPr>
              <w:rPr>
                <w:rFonts w:cstheme="minorHAnsi"/>
                <w:color w:val="000000"/>
                <w:sz w:val="14"/>
                <w:szCs w:val="14"/>
              </w:rPr>
            </w:pPr>
          </w:p>
        </w:tc>
      </w:tr>
      <w:tr w:rsidR="00F869E9" w:rsidRPr="000005DA" w:rsidTr="00682D2F">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86"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prof. dr. sc.</w:t>
            </w:r>
          </w:p>
        </w:tc>
        <w:tc>
          <w:tcPr>
            <w:tcW w:w="279"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Mato</w:t>
            </w:r>
          </w:p>
        </w:tc>
        <w:tc>
          <w:tcPr>
            <w:tcW w:w="280"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Sušić</w:t>
            </w:r>
          </w:p>
        </w:tc>
        <w:tc>
          <w:tcPr>
            <w:tcW w:w="512"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Subperiostalni implantati</w:t>
            </w:r>
          </w:p>
        </w:tc>
        <w:tc>
          <w:tcPr>
            <w:tcW w:w="512"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Subperiosteal implants</w:t>
            </w:r>
          </w:p>
        </w:tc>
        <w:tc>
          <w:tcPr>
            <w:tcW w:w="325" w:type="pct"/>
            <w:tcBorders>
              <w:top w:val="nil"/>
              <w:left w:val="nil"/>
              <w:bottom w:val="single" w:sz="4" w:space="0" w:color="auto"/>
              <w:right w:val="single" w:sz="4" w:space="0" w:color="auto"/>
            </w:tcBorders>
            <w:shd w:val="clear" w:color="auto" w:fill="auto"/>
            <w:hideMark/>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prikaz slučaja</w:t>
            </w:r>
          </w:p>
        </w:tc>
        <w:tc>
          <w:tcPr>
            <w:tcW w:w="1044" w:type="pct"/>
            <w:tcBorders>
              <w:top w:val="nil"/>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Definirati sto su subperiostalni implantati, razraditi prikaz slucaja</w:t>
            </w:r>
          </w:p>
        </w:tc>
        <w:tc>
          <w:tcPr>
            <w:tcW w:w="790" w:type="pct"/>
            <w:tcBorders>
              <w:top w:val="nil"/>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Define the term of subperiosteal implants, present the clinical case</w:t>
            </w:r>
          </w:p>
        </w:tc>
        <w:tc>
          <w:tcPr>
            <w:tcW w:w="606" w:type="pct"/>
            <w:tcBorders>
              <w:top w:val="nil"/>
              <w:left w:val="nil"/>
              <w:bottom w:val="single" w:sz="4" w:space="0" w:color="auto"/>
              <w:right w:val="single" w:sz="4" w:space="0" w:color="auto"/>
            </w:tcBorders>
            <w:shd w:val="clear" w:color="auto" w:fill="auto"/>
            <w:hideMark/>
          </w:tcPr>
          <w:p w:rsidR="00F869E9" w:rsidRPr="00890F60" w:rsidRDefault="00F869E9" w:rsidP="00F869E9">
            <w:pPr>
              <w:rPr>
                <w:rFonts w:cstheme="minorHAnsi"/>
                <w:color w:val="000000"/>
                <w:sz w:val="14"/>
                <w:szCs w:val="14"/>
              </w:rPr>
            </w:pPr>
            <w:r w:rsidRPr="00890F60">
              <w:rPr>
                <w:rFonts w:cstheme="minorHAnsi"/>
                <w:color w:val="000000"/>
                <w:sz w:val="14"/>
                <w:szCs w:val="14"/>
              </w:rPr>
              <w:t>susic@sfzg.hr</w:t>
            </w:r>
          </w:p>
        </w:tc>
      </w:tr>
      <w:tr w:rsidR="00F869E9" w:rsidRPr="000005DA" w:rsidTr="00682D2F">
        <w:trPr>
          <w:trHeight w:val="255"/>
        </w:trPr>
        <w:tc>
          <w:tcPr>
            <w:tcW w:w="466" w:type="pct"/>
            <w:tcBorders>
              <w:top w:val="nil"/>
              <w:left w:val="single" w:sz="4" w:space="0" w:color="auto"/>
              <w:bottom w:val="single" w:sz="4" w:space="0" w:color="auto"/>
              <w:right w:val="single" w:sz="4" w:space="0" w:color="auto"/>
            </w:tcBorders>
            <w:shd w:val="clear" w:color="auto" w:fill="auto"/>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86"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prof. dr. sc.</w:t>
            </w:r>
          </w:p>
        </w:tc>
        <w:tc>
          <w:tcPr>
            <w:tcW w:w="279"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Mato</w:t>
            </w:r>
          </w:p>
        </w:tc>
        <w:tc>
          <w:tcPr>
            <w:tcW w:w="280"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Sušić</w:t>
            </w:r>
          </w:p>
        </w:tc>
        <w:tc>
          <w:tcPr>
            <w:tcW w:w="512"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Terapija velikih cista celjusti</w:t>
            </w:r>
          </w:p>
        </w:tc>
        <w:tc>
          <w:tcPr>
            <w:tcW w:w="512"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Therapy of large jaw cysts</w:t>
            </w:r>
          </w:p>
        </w:tc>
        <w:tc>
          <w:tcPr>
            <w:tcW w:w="325" w:type="pct"/>
            <w:tcBorders>
              <w:top w:val="nil"/>
              <w:left w:val="nil"/>
              <w:bottom w:val="single" w:sz="4" w:space="0" w:color="auto"/>
              <w:right w:val="single" w:sz="4" w:space="0" w:color="auto"/>
            </w:tcBorders>
            <w:shd w:val="clear" w:color="auto" w:fill="auto"/>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prikaz slučaja</w:t>
            </w:r>
          </w:p>
        </w:tc>
        <w:tc>
          <w:tcPr>
            <w:tcW w:w="1044"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Definirati znacenje velikih cista i njihovu terapiju, prikaz slucaja</w:t>
            </w:r>
          </w:p>
        </w:tc>
        <w:tc>
          <w:tcPr>
            <w:tcW w:w="790"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 xml:space="preserve">Define the term of large jaw cysts and adequate therapy, presentation of the case </w:t>
            </w:r>
          </w:p>
        </w:tc>
        <w:tc>
          <w:tcPr>
            <w:tcW w:w="606" w:type="pct"/>
            <w:tcBorders>
              <w:top w:val="nil"/>
              <w:left w:val="nil"/>
              <w:bottom w:val="single" w:sz="4" w:space="0" w:color="auto"/>
              <w:right w:val="single" w:sz="4" w:space="0" w:color="auto"/>
            </w:tcBorders>
            <w:shd w:val="clear" w:color="auto" w:fill="auto"/>
          </w:tcPr>
          <w:p w:rsidR="00F869E9" w:rsidRPr="00890F60" w:rsidRDefault="00F869E9" w:rsidP="00F869E9">
            <w:pPr>
              <w:rPr>
                <w:rFonts w:cstheme="minorHAnsi"/>
                <w:color w:val="000000"/>
                <w:sz w:val="14"/>
                <w:szCs w:val="14"/>
              </w:rPr>
            </w:pPr>
          </w:p>
        </w:tc>
      </w:tr>
    </w:tbl>
    <w:p w:rsidR="00682D2F" w:rsidRDefault="00682D2F">
      <w:r>
        <w:br w:type="page"/>
      </w:r>
    </w:p>
    <w:tbl>
      <w:tblPr>
        <w:tblW w:w="15228" w:type="dxa"/>
        <w:tblInd w:w="137" w:type="dxa"/>
        <w:tblLayout w:type="fixed"/>
        <w:tblLook w:val="04A0" w:firstRow="1" w:lastRow="0" w:firstColumn="1" w:lastColumn="0" w:noHBand="0" w:noVBand="1"/>
      </w:tblPr>
      <w:tblGrid>
        <w:gridCol w:w="1419"/>
        <w:gridCol w:w="566"/>
        <w:gridCol w:w="850"/>
        <w:gridCol w:w="853"/>
        <w:gridCol w:w="1559"/>
        <w:gridCol w:w="1559"/>
        <w:gridCol w:w="990"/>
        <w:gridCol w:w="3180"/>
        <w:gridCol w:w="2406"/>
        <w:gridCol w:w="1846"/>
      </w:tblGrid>
      <w:tr w:rsidR="00F869E9" w:rsidRPr="000005DA" w:rsidTr="00682D2F">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oralnu kirurgiju</w:t>
            </w:r>
          </w:p>
        </w:tc>
        <w:tc>
          <w:tcPr>
            <w:tcW w:w="186"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doc. dr. sc.</w:t>
            </w:r>
          </w:p>
        </w:tc>
        <w:tc>
          <w:tcPr>
            <w:tcW w:w="279"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Marko</w:t>
            </w:r>
          </w:p>
        </w:tc>
        <w:tc>
          <w:tcPr>
            <w:tcW w:w="280"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Vuletić</w:t>
            </w:r>
          </w:p>
        </w:tc>
        <w:tc>
          <w:tcPr>
            <w:tcW w:w="512"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 xml:space="preserve">Tehnike horizontalne augmentacije alveolarnog grebena  </w:t>
            </w:r>
          </w:p>
        </w:tc>
        <w:tc>
          <w:tcPr>
            <w:tcW w:w="512"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Techniques of horizontal augmentation of the alveolar ridge</w:t>
            </w:r>
          </w:p>
        </w:tc>
        <w:tc>
          <w:tcPr>
            <w:tcW w:w="325" w:type="pct"/>
            <w:tcBorders>
              <w:top w:val="nil"/>
              <w:left w:val="nil"/>
              <w:bottom w:val="single" w:sz="4" w:space="0" w:color="auto"/>
              <w:right w:val="single" w:sz="4" w:space="0" w:color="auto"/>
            </w:tcBorders>
            <w:shd w:val="clear" w:color="auto" w:fill="auto"/>
            <w:hideMark/>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 xml:space="preserve">Od studenta se u ovom preglednom radu </w:t>
            </w:r>
            <w:proofErr w:type="gramStart"/>
            <w:r w:rsidRPr="00200296">
              <w:rPr>
                <w:rFonts w:cstheme="minorHAnsi"/>
                <w:color w:val="000000"/>
                <w:sz w:val="14"/>
                <w:szCs w:val="14"/>
              </w:rPr>
              <w:t>očekuje  da</w:t>
            </w:r>
            <w:proofErr w:type="gramEnd"/>
            <w:r w:rsidRPr="00200296">
              <w:rPr>
                <w:rFonts w:cstheme="minorHAnsi"/>
                <w:color w:val="000000"/>
                <w:sz w:val="14"/>
                <w:szCs w:val="14"/>
              </w:rPr>
              <w:t xml:space="preserve"> objasni procese  koji se odvijaju nakon gubitka zuba i kako postupiti u situacijama kada je nedostatna širina alveolarnog grebena za implanto-protetsku rehabilitaciju. Objasniti će se na sažet način različite tehnike i načini augmentacije, biologija kosti, biomaterijali koji se mogu koristiti, principi horizontalne augmentacije kao i prateće komplikacije.</w:t>
            </w:r>
          </w:p>
        </w:tc>
        <w:tc>
          <w:tcPr>
            <w:tcW w:w="790" w:type="pct"/>
            <w:tcBorders>
              <w:top w:val="nil"/>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The student is expected to explain the processes that occur after tooth loss and how to proceed in situations where the width of the alveolar ridge is insufficient for implant-prosthetic rehabilitation. Various techniques and methods of augmentation, bone biology, biomaterials that can be used, principles of horizontal augmentation, and associated complications will be succinctly explained.</w:t>
            </w:r>
          </w:p>
        </w:tc>
        <w:tc>
          <w:tcPr>
            <w:tcW w:w="606" w:type="pct"/>
            <w:tcBorders>
              <w:top w:val="nil"/>
              <w:left w:val="nil"/>
              <w:bottom w:val="single" w:sz="4" w:space="0" w:color="auto"/>
              <w:right w:val="single" w:sz="4" w:space="0" w:color="auto"/>
            </w:tcBorders>
            <w:shd w:val="clear" w:color="auto" w:fill="auto"/>
            <w:hideMark/>
          </w:tcPr>
          <w:p w:rsidR="00F869E9" w:rsidRPr="00890F60" w:rsidRDefault="00F869E9" w:rsidP="00F869E9">
            <w:pPr>
              <w:rPr>
                <w:rFonts w:cstheme="minorHAnsi"/>
                <w:color w:val="000000"/>
                <w:sz w:val="14"/>
                <w:szCs w:val="14"/>
              </w:rPr>
            </w:pPr>
            <w:r w:rsidRPr="00890F60">
              <w:rPr>
                <w:rFonts w:cstheme="minorHAnsi"/>
                <w:color w:val="000000"/>
                <w:sz w:val="14"/>
                <w:szCs w:val="14"/>
              </w:rPr>
              <w:t>mvuletic@sfzg.hr</w:t>
            </w:r>
          </w:p>
        </w:tc>
      </w:tr>
      <w:tr w:rsidR="00F869E9" w:rsidRPr="000005DA" w:rsidTr="00682D2F">
        <w:trPr>
          <w:trHeight w:val="255"/>
        </w:trPr>
        <w:tc>
          <w:tcPr>
            <w:tcW w:w="466" w:type="pct"/>
            <w:tcBorders>
              <w:top w:val="nil"/>
              <w:left w:val="single" w:sz="4" w:space="0" w:color="auto"/>
              <w:bottom w:val="single" w:sz="4" w:space="0" w:color="auto"/>
              <w:right w:val="single" w:sz="4" w:space="0" w:color="auto"/>
            </w:tcBorders>
            <w:shd w:val="clear" w:color="auto" w:fill="auto"/>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86"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doc. dr. sc.</w:t>
            </w:r>
          </w:p>
        </w:tc>
        <w:tc>
          <w:tcPr>
            <w:tcW w:w="279"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Marko</w:t>
            </w:r>
          </w:p>
        </w:tc>
        <w:tc>
          <w:tcPr>
            <w:tcW w:w="280"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Vuletić</w:t>
            </w:r>
          </w:p>
        </w:tc>
        <w:tc>
          <w:tcPr>
            <w:tcW w:w="512"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 xml:space="preserve">Smjernice antibiotske profilakse kod oralno-kirurških zahvata </w:t>
            </w:r>
          </w:p>
        </w:tc>
        <w:tc>
          <w:tcPr>
            <w:tcW w:w="512" w:type="pct"/>
            <w:tcBorders>
              <w:top w:val="nil"/>
              <w:left w:val="nil"/>
              <w:bottom w:val="single" w:sz="4" w:space="0" w:color="auto"/>
              <w:right w:val="single" w:sz="4" w:space="0" w:color="auto"/>
            </w:tcBorders>
            <w:shd w:val="clear" w:color="auto" w:fill="auto"/>
          </w:tcPr>
          <w:p w:rsidR="00F869E9" w:rsidRPr="000005DA" w:rsidRDefault="00F869E9" w:rsidP="00F869E9">
            <w:pPr>
              <w:rPr>
                <w:rFonts w:cstheme="minorHAnsi"/>
                <w:color w:val="000000"/>
                <w:sz w:val="16"/>
                <w:szCs w:val="16"/>
              </w:rPr>
            </w:pPr>
            <w:r w:rsidRPr="000005DA">
              <w:rPr>
                <w:rFonts w:cstheme="minorHAnsi"/>
                <w:color w:val="000000"/>
                <w:sz w:val="16"/>
                <w:szCs w:val="16"/>
              </w:rPr>
              <w:t>Guidelines for antibiotic prophylaxis in oral surgical procedures</w:t>
            </w:r>
          </w:p>
        </w:tc>
        <w:tc>
          <w:tcPr>
            <w:tcW w:w="325" w:type="pct"/>
            <w:tcBorders>
              <w:top w:val="nil"/>
              <w:left w:val="nil"/>
              <w:bottom w:val="single" w:sz="4" w:space="0" w:color="auto"/>
              <w:right w:val="single" w:sz="4" w:space="0" w:color="auto"/>
            </w:tcBorders>
            <w:shd w:val="clear" w:color="auto" w:fill="auto"/>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 xml:space="preserve">Od studenta se u ovom preglednom radu </w:t>
            </w:r>
            <w:proofErr w:type="gramStart"/>
            <w:r w:rsidRPr="00200296">
              <w:rPr>
                <w:rFonts w:cstheme="minorHAnsi"/>
                <w:color w:val="000000"/>
                <w:sz w:val="14"/>
                <w:szCs w:val="14"/>
              </w:rPr>
              <w:t>očekuje  da</w:t>
            </w:r>
            <w:proofErr w:type="gramEnd"/>
            <w:r w:rsidRPr="00200296">
              <w:rPr>
                <w:rFonts w:cstheme="minorHAnsi"/>
                <w:color w:val="000000"/>
                <w:sz w:val="14"/>
                <w:szCs w:val="14"/>
              </w:rPr>
              <w:t xml:space="preserve"> prikaže nove smjernice za antibiotsku profilaksu iz 2021. godine za provođenje oralno-kirurških zahvata. Produženjem životnog vijeka i povećanjem standarda dolazi do češćeg neracionalnog propisivanja antibiotika, te posljedično tome povećava se zabrinutost zbog rastuće rezistencije populacije na antibiotike, dok s druge strane nepoznavanje smjernica dovodi do odbijanja liječenja ili dovođenja u opasnost rizične skupine pacijenata. Objasniti će se, kroz pregled literature, indikacije i kontraindikacije te neželjene komplikacije kojim pacijentima i u kojoj dozi je potrebno propisati antibiotsku profilaksu.</w:t>
            </w:r>
          </w:p>
        </w:tc>
        <w:tc>
          <w:tcPr>
            <w:tcW w:w="790"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The student is expected to present new guidelines for antibiotic prophylaxis from 2021 for conducting oral surgical procedures. With increased lifespan and higher standards, there's a more frequent irrational prescription of antibiotics, leading to growing concerns about population resistance to antibiotics. Conversely, lack of knowledge about guidelines can lead to treatment refusal or endangerment of at-risk patient groups. Through literature review, indications, contraindications, and adverse complications for which patients and at what dosage antibiotic prophylaxis is necessary will be explained.</w:t>
            </w:r>
          </w:p>
        </w:tc>
        <w:tc>
          <w:tcPr>
            <w:tcW w:w="606" w:type="pct"/>
            <w:tcBorders>
              <w:top w:val="nil"/>
              <w:left w:val="nil"/>
              <w:bottom w:val="single" w:sz="4" w:space="0" w:color="auto"/>
              <w:right w:val="single" w:sz="4" w:space="0" w:color="auto"/>
            </w:tcBorders>
            <w:shd w:val="clear" w:color="auto" w:fill="auto"/>
          </w:tcPr>
          <w:p w:rsidR="00F869E9" w:rsidRPr="00890F60" w:rsidRDefault="00F869E9" w:rsidP="00F869E9">
            <w:pPr>
              <w:rPr>
                <w:sz w:val="14"/>
                <w:szCs w:val="14"/>
              </w:rPr>
            </w:pPr>
            <w:r w:rsidRPr="00890F60">
              <w:rPr>
                <w:rFonts w:cstheme="minorHAnsi"/>
                <w:color w:val="000000"/>
                <w:sz w:val="14"/>
                <w:szCs w:val="14"/>
              </w:rPr>
              <w:t>mvuletic@sfzg.hr</w:t>
            </w:r>
          </w:p>
        </w:tc>
      </w:tr>
      <w:tr w:rsidR="00F869E9" w:rsidRPr="000005DA" w:rsidTr="00682D2F">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86"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doc. dr. sc.</w:t>
            </w:r>
          </w:p>
        </w:tc>
        <w:tc>
          <w:tcPr>
            <w:tcW w:w="279"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Marko</w:t>
            </w:r>
          </w:p>
        </w:tc>
        <w:tc>
          <w:tcPr>
            <w:tcW w:w="280"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Vuletić</w:t>
            </w:r>
          </w:p>
        </w:tc>
        <w:tc>
          <w:tcPr>
            <w:tcW w:w="512"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 xml:space="preserve">Centralni gigantocelularni granulom čeljusti </w:t>
            </w:r>
          </w:p>
        </w:tc>
        <w:tc>
          <w:tcPr>
            <w:tcW w:w="512" w:type="pct"/>
            <w:tcBorders>
              <w:top w:val="nil"/>
              <w:left w:val="nil"/>
              <w:bottom w:val="single" w:sz="4" w:space="0" w:color="auto"/>
              <w:right w:val="single" w:sz="4" w:space="0" w:color="auto"/>
            </w:tcBorders>
            <w:shd w:val="clear" w:color="auto" w:fill="auto"/>
            <w:hideMark/>
          </w:tcPr>
          <w:p w:rsidR="00F869E9" w:rsidRPr="000005DA" w:rsidRDefault="00F869E9" w:rsidP="00F869E9">
            <w:pPr>
              <w:rPr>
                <w:rFonts w:cstheme="minorHAnsi"/>
                <w:color w:val="000000"/>
                <w:sz w:val="16"/>
                <w:szCs w:val="16"/>
              </w:rPr>
            </w:pPr>
            <w:r w:rsidRPr="000005DA">
              <w:rPr>
                <w:rFonts w:cstheme="minorHAnsi"/>
                <w:color w:val="000000"/>
                <w:sz w:val="16"/>
                <w:szCs w:val="16"/>
              </w:rPr>
              <w:t>Central giant cell granuloma of the jaw</w:t>
            </w:r>
          </w:p>
        </w:tc>
        <w:tc>
          <w:tcPr>
            <w:tcW w:w="325" w:type="pct"/>
            <w:tcBorders>
              <w:top w:val="nil"/>
              <w:left w:val="nil"/>
              <w:bottom w:val="single" w:sz="4" w:space="0" w:color="auto"/>
              <w:right w:val="single" w:sz="4" w:space="0" w:color="auto"/>
            </w:tcBorders>
            <w:shd w:val="clear" w:color="auto" w:fill="auto"/>
            <w:hideMark/>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prikaz slučaja</w:t>
            </w:r>
          </w:p>
        </w:tc>
        <w:tc>
          <w:tcPr>
            <w:tcW w:w="1044" w:type="pct"/>
            <w:tcBorders>
              <w:top w:val="nil"/>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 xml:space="preserve">Od studenta se očekuje da prikaže klinički slučaj centralnog gigantocelularnog granuloma maksile, od </w:t>
            </w:r>
            <w:proofErr w:type="gramStart"/>
            <w:r w:rsidRPr="00200296">
              <w:rPr>
                <w:rFonts w:cstheme="minorHAnsi"/>
                <w:color w:val="000000"/>
                <w:sz w:val="14"/>
                <w:szCs w:val="14"/>
              </w:rPr>
              <w:t>dijagnostike  do</w:t>
            </w:r>
            <w:proofErr w:type="gramEnd"/>
            <w:r w:rsidRPr="00200296">
              <w:rPr>
                <w:rFonts w:cstheme="minorHAnsi"/>
                <w:color w:val="000000"/>
                <w:sz w:val="14"/>
                <w:szCs w:val="14"/>
              </w:rPr>
              <w:t xml:space="preserve"> cjelokupnog postupka liječenja s postoperativnim praćenjem. Iako se radi o benignoj leziji u manjem broju slučajeva prema literaturi pokazuje agresivni rast sa znakovima recidiva. Objasniti će se etiologija s incidencijom s obzirom na lokalizaciju, dob i spol, dijagnostika i diferencijalna dijagnoza, oblici kliničke slike s najučinkovitijim metodama liječenja.</w:t>
            </w:r>
          </w:p>
        </w:tc>
        <w:tc>
          <w:tcPr>
            <w:tcW w:w="790" w:type="pct"/>
            <w:tcBorders>
              <w:top w:val="nil"/>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The student is expected to present a clinical case of central giant cell granuloma of the maxilla, from diagnosis to the entire treatment procedure with postoperative follow-up. Although it is a benign lesion, in a small number of cases, according to the literature, it exhibits aggressive growth with signs of recurrence. The etiology will be explained along with its incidence concerning localization, age, and gender, as well as diagnosis and differential diagnosis, clinical presentation forms, and the most effective treatment methods.</w:t>
            </w:r>
          </w:p>
        </w:tc>
        <w:tc>
          <w:tcPr>
            <w:tcW w:w="606" w:type="pct"/>
            <w:tcBorders>
              <w:top w:val="nil"/>
              <w:left w:val="nil"/>
              <w:bottom w:val="single" w:sz="4" w:space="0" w:color="auto"/>
              <w:right w:val="single" w:sz="4" w:space="0" w:color="auto"/>
            </w:tcBorders>
            <w:shd w:val="clear" w:color="auto" w:fill="auto"/>
            <w:hideMark/>
          </w:tcPr>
          <w:p w:rsidR="00F869E9" w:rsidRPr="00890F60" w:rsidRDefault="00F869E9" w:rsidP="00F869E9">
            <w:pPr>
              <w:rPr>
                <w:sz w:val="14"/>
                <w:szCs w:val="14"/>
              </w:rPr>
            </w:pPr>
            <w:r w:rsidRPr="00890F60">
              <w:rPr>
                <w:rFonts w:cstheme="minorHAnsi"/>
                <w:color w:val="000000"/>
                <w:sz w:val="14"/>
                <w:szCs w:val="14"/>
              </w:rPr>
              <w:t>mvuletic@sfzg.hr</w:t>
            </w:r>
          </w:p>
        </w:tc>
      </w:tr>
      <w:tr w:rsidR="00F869E9" w:rsidRPr="009B4B95" w:rsidTr="00682D2F">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medicinu</w:t>
            </w:r>
          </w:p>
        </w:tc>
        <w:tc>
          <w:tcPr>
            <w:tcW w:w="186" w:type="pct"/>
            <w:tcBorders>
              <w:top w:val="nil"/>
              <w:left w:val="nil"/>
              <w:bottom w:val="single" w:sz="4" w:space="0" w:color="auto"/>
              <w:right w:val="single" w:sz="4" w:space="0" w:color="auto"/>
            </w:tcBorders>
            <w:shd w:val="clear" w:color="auto" w:fill="auto"/>
            <w:hideMark/>
          </w:tcPr>
          <w:p w:rsidR="00F869E9" w:rsidRPr="0081719F" w:rsidRDefault="00F869E9" w:rsidP="00F869E9">
            <w:pPr>
              <w:rPr>
                <w:rFonts w:cstheme="minorHAnsi"/>
                <w:color w:val="000000"/>
                <w:sz w:val="16"/>
                <w:szCs w:val="16"/>
              </w:rPr>
            </w:pPr>
            <w:r w:rsidRPr="0081719F">
              <w:rPr>
                <w:rFonts w:cstheme="minorHAnsi"/>
                <w:color w:val="000000"/>
                <w:sz w:val="16"/>
                <w:szCs w:val="16"/>
              </w:rPr>
              <w:t>izv. prof. dr. sc.</w:t>
            </w:r>
          </w:p>
        </w:tc>
        <w:tc>
          <w:tcPr>
            <w:tcW w:w="279" w:type="pct"/>
            <w:tcBorders>
              <w:top w:val="nil"/>
              <w:left w:val="nil"/>
              <w:bottom w:val="single" w:sz="4" w:space="0" w:color="auto"/>
              <w:right w:val="single" w:sz="4" w:space="0" w:color="auto"/>
            </w:tcBorders>
            <w:shd w:val="clear" w:color="auto" w:fill="auto"/>
            <w:hideMark/>
          </w:tcPr>
          <w:p w:rsidR="00F869E9" w:rsidRPr="0081719F" w:rsidRDefault="00F869E9" w:rsidP="00F869E9">
            <w:pPr>
              <w:rPr>
                <w:rFonts w:cstheme="minorHAnsi"/>
                <w:color w:val="000000"/>
                <w:sz w:val="16"/>
                <w:szCs w:val="16"/>
              </w:rPr>
            </w:pPr>
            <w:r w:rsidRPr="0081719F">
              <w:rPr>
                <w:rFonts w:cstheme="minorHAnsi"/>
                <w:color w:val="000000"/>
                <w:sz w:val="16"/>
                <w:szCs w:val="16"/>
              </w:rPr>
              <w:t>Ana</w:t>
            </w:r>
          </w:p>
        </w:tc>
        <w:tc>
          <w:tcPr>
            <w:tcW w:w="280" w:type="pct"/>
            <w:tcBorders>
              <w:top w:val="nil"/>
              <w:left w:val="nil"/>
              <w:bottom w:val="single" w:sz="4" w:space="0" w:color="auto"/>
              <w:right w:val="single" w:sz="4" w:space="0" w:color="auto"/>
            </w:tcBorders>
            <w:shd w:val="clear" w:color="auto" w:fill="auto"/>
            <w:hideMark/>
          </w:tcPr>
          <w:p w:rsidR="00F869E9" w:rsidRPr="0081719F" w:rsidRDefault="00F869E9" w:rsidP="00F869E9">
            <w:pPr>
              <w:rPr>
                <w:rFonts w:cstheme="minorHAnsi"/>
                <w:color w:val="000000"/>
                <w:sz w:val="16"/>
                <w:szCs w:val="16"/>
              </w:rPr>
            </w:pPr>
            <w:r w:rsidRPr="0081719F">
              <w:rPr>
                <w:rFonts w:cstheme="minorHAnsi"/>
                <w:color w:val="000000"/>
                <w:sz w:val="16"/>
                <w:szCs w:val="16"/>
              </w:rPr>
              <w:t>Andabak Rogulj</w:t>
            </w:r>
          </w:p>
        </w:tc>
        <w:tc>
          <w:tcPr>
            <w:tcW w:w="512" w:type="pct"/>
            <w:tcBorders>
              <w:top w:val="nil"/>
              <w:left w:val="nil"/>
              <w:bottom w:val="single" w:sz="4" w:space="0" w:color="auto"/>
              <w:right w:val="single" w:sz="4" w:space="0" w:color="auto"/>
            </w:tcBorders>
            <w:shd w:val="clear" w:color="auto" w:fill="auto"/>
            <w:hideMark/>
          </w:tcPr>
          <w:p w:rsidR="00F869E9" w:rsidRPr="0081719F" w:rsidRDefault="00F869E9" w:rsidP="00F869E9">
            <w:pPr>
              <w:rPr>
                <w:rFonts w:cstheme="minorHAnsi"/>
                <w:color w:val="000000"/>
                <w:sz w:val="16"/>
                <w:szCs w:val="16"/>
              </w:rPr>
            </w:pPr>
            <w:r w:rsidRPr="0081719F">
              <w:rPr>
                <w:rFonts w:cstheme="minorHAnsi"/>
                <w:color w:val="000000"/>
                <w:sz w:val="16"/>
                <w:szCs w:val="16"/>
              </w:rPr>
              <w:t>Zloćudna transformacija aktiničkog heilitisa – prikaz slučaja</w:t>
            </w:r>
          </w:p>
        </w:tc>
        <w:tc>
          <w:tcPr>
            <w:tcW w:w="512" w:type="pct"/>
            <w:tcBorders>
              <w:top w:val="nil"/>
              <w:left w:val="nil"/>
              <w:bottom w:val="single" w:sz="4" w:space="0" w:color="auto"/>
              <w:right w:val="single" w:sz="4" w:space="0" w:color="auto"/>
            </w:tcBorders>
            <w:shd w:val="clear" w:color="auto" w:fill="auto"/>
            <w:hideMark/>
          </w:tcPr>
          <w:p w:rsidR="00F869E9" w:rsidRPr="0081719F" w:rsidRDefault="00F869E9" w:rsidP="00F869E9">
            <w:pPr>
              <w:rPr>
                <w:rFonts w:cstheme="minorHAnsi"/>
                <w:color w:val="000000"/>
                <w:sz w:val="16"/>
                <w:szCs w:val="16"/>
              </w:rPr>
            </w:pPr>
            <w:r w:rsidRPr="0081719F">
              <w:rPr>
                <w:rFonts w:cstheme="minorHAnsi"/>
                <w:color w:val="000000"/>
                <w:sz w:val="16"/>
                <w:szCs w:val="16"/>
              </w:rPr>
              <w:t>Malignant transformation of actinic cheilitis – case report</w:t>
            </w:r>
          </w:p>
        </w:tc>
        <w:tc>
          <w:tcPr>
            <w:tcW w:w="325" w:type="pct"/>
            <w:tcBorders>
              <w:top w:val="nil"/>
              <w:left w:val="nil"/>
              <w:bottom w:val="single" w:sz="4" w:space="0" w:color="auto"/>
              <w:right w:val="single" w:sz="4" w:space="0" w:color="auto"/>
            </w:tcBorders>
            <w:shd w:val="clear" w:color="auto" w:fill="auto"/>
            <w:hideMark/>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prikaz slučaja</w:t>
            </w:r>
          </w:p>
        </w:tc>
        <w:tc>
          <w:tcPr>
            <w:tcW w:w="1044" w:type="pct"/>
            <w:tcBorders>
              <w:top w:val="nil"/>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Pretražiti recentnu literaturu i prikazati slučaj zloćudne transformacije aktiničkog heilitisa.</w:t>
            </w:r>
          </w:p>
        </w:tc>
        <w:tc>
          <w:tcPr>
            <w:tcW w:w="790" w:type="pct"/>
            <w:tcBorders>
              <w:top w:val="nil"/>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Student has to research recent literature and present the clinical case of malignant transformation of actinic cheilitis.</w:t>
            </w:r>
          </w:p>
        </w:tc>
        <w:tc>
          <w:tcPr>
            <w:tcW w:w="606" w:type="pct"/>
            <w:tcBorders>
              <w:top w:val="nil"/>
              <w:left w:val="nil"/>
              <w:bottom w:val="single" w:sz="4" w:space="0" w:color="auto"/>
              <w:right w:val="single" w:sz="4" w:space="0" w:color="auto"/>
            </w:tcBorders>
            <w:shd w:val="clear" w:color="auto" w:fill="auto"/>
            <w:hideMark/>
          </w:tcPr>
          <w:p w:rsidR="00F869E9" w:rsidRPr="00890F60" w:rsidRDefault="00F869E9" w:rsidP="00F869E9">
            <w:pPr>
              <w:rPr>
                <w:rFonts w:cstheme="minorHAnsi"/>
                <w:color w:val="000000"/>
                <w:sz w:val="14"/>
                <w:szCs w:val="14"/>
              </w:rPr>
            </w:pPr>
            <w:r w:rsidRPr="00890F60">
              <w:rPr>
                <w:rFonts w:cstheme="minorHAnsi"/>
                <w:color w:val="000000"/>
                <w:sz w:val="14"/>
                <w:szCs w:val="14"/>
              </w:rPr>
              <w:t>anaandabak@gmail.com</w:t>
            </w:r>
          </w:p>
        </w:tc>
      </w:tr>
      <w:tr w:rsidR="00F869E9" w:rsidRPr="0081719F" w:rsidTr="00682D2F">
        <w:trPr>
          <w:trHeight w:val="255"/>
        </w:trPr>
        <w:tc>
          <w:tcPr>
            <w:tcW w:w="466" w:type="pct"/>
            <w:tcBorders>
              <w:top w:val="nil"/>
              <w:left w:val="single" w:sz="4" w:space="0" w:color="auto"/>
              <w:bottom w:val="single" w:sz="4" w:space="0" w:color="auto"/>
              <w:right w:val="single" w:sz="4" w:space="0" w:color="auto"/>
            </w:tcBorders>
            <w:shd w:val="clear" w:color="auto" w:fill="auto"/>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oralnu medicinu</w:t>
            </w:r>
          </w:p>
        </w:tc>
        <w:tc>
          <w:tcPr>
            <w:tcW w:w="186" w:type="pct"/>
            <w:tcBorders>
              <w:top w:val="nil"/>
              <w:left w:val="nil"/>
              <w:bottom w:val="single" w:sz="4" w:space="0" w:color="auto"/>
              <w:right w:val="single" w:sz="4" w:space="0" w:color="auto"/>
            </w:tcBorders>
            <w:shd w:val="clear" w:color="auto" w:fill="auto"/>
          </w:tcPr>
          <w:p w:rsidR="00F869E9" w:rsidRPr="0081719F" w:rsidRDefault="00F869E9" w:rsidP="00F869E9">
            <w:pPr>
              <w:rPr>
                <w:rFonts w:cstheme="minorHAnsi"/>
                <w:color w:val="000000"/>
                <w:sz w:val="16"/>
                <w:szCs w:val="16"/>
              </w:rPr>
            </w:pPr>
            <w:r w:rsidRPr="0081719F">
              <w:rPr>
                <w:rFonts w:cstheme="minorHAnsi"/>
                <w:color w:val="000000"/>
                <w:sz w:val="16"/>
                <w:szCs w:val="16"/>
              </w:rPr>
              <w:t>izv. prof. dr. sc.</w:t>
            </w:r>
          </w:p>
        </w:tc>
        <w:tc>
          <w:tcPr>
            <w:tcW w:w="279" w:type="pct"/>
            <w:tcBorders>
              <w:top w:val="nil"/>
              <w:left w:val="nil"/>
              <w:bottom w:val="single" w:sz="4" w:space="0" w:color="auto"/>
              <w:right w:val="single" w:sz="4" w:space="0" w:color="auto"/>
            </w:tcBorders>
            <w:shd w:val="clear" w:color="auto" w:fill="auto"/>
          </w:tcPr>
          <w:p w:rsidR="00F869E9" w:rsidRPr="0081719F" w:rsidRDefault="00F869E9" w:rsidP="00F869E9">
            <w:pPr>
              <w:rPr>
                <w:rFonts w:cstheme="minorHAnsi"/>
                <w:color w:val="000000"/>
                <w:sz w:val="16"/>
                <w:szCs w:val="16"/>
              </w:rPr>
            </w:pPr>
            <w:r w:rsidRPr="0081719F">
              <w:rPr>
                <w:rFonts w:cstheme="minorHAnsi"/>
                <w:color w:val="000000"/>
                <w:sz w:val="16"/>
                <w:szCs w:val="16"/>
              </w:rPr>
              <w:t>Ana</w:t>
            </w:r>
          </w:p>
        </w:tc>
        <w:tc>
          <w:tcPr>
            <w:tcW w:w="280" w:type="pct"/>
            <w:tcBorders>
              <w:top w:val="nil"/>
              <w:left w:val="nil"/>
              <w:bottom w:val="single" w:sz="4" w:space="0" w:color="auto"/>
              <w:right w:val="single" w:sz="4" w:space="0" w:color="auto"/>
            </w:tcBorders>
            <w:shd w:val="clear" w:color="auto" w:fill="auto"/>
          </w:tcPr>
          <w:p w:rsidR="00F869E9" w:rsidRPr="0081719F" w:rsidRDefault="00F869E9" w:rsidP="00F869E9">
            <w:pPr>
              <w:rPr>
                <w:rFonts w:cstheme="minorHAnsi"/>
                <w:color w:val="000000"/>
                <w:sz w:val="16"/>
                <w:szCs w:val="16"/>
              </w:rPr>
            </w:pPr>
            <w:r w:rsidRPr="0081719F">
              <w:rPr>
                <w:rFonts w:cstheme="minorHAnsi"/>
                <w:color w:val="000000"/>
                <w:sz w:val="16"/>
                <w:szCs w:val="16"/>
              </w:rPr>
              <w:t>Andabak Rogulj</w:t>
            </w:r>
          </w:p>
        </w:tc>
        <w:tc>
          <w:tcPr>
            <w:tcW w:w="512" w:type="pct"/>
            <w:tcBorders>
              <w:top w:val="nil"/>
              <w:left w:val="nil"/>
              <w:bottom w:val="single" w:sz="4" w:space="0" w:color="auto"/>
              <w:right w:val="single" w:sz="4" w:space="0" w:color="auto"/>
            </w:tcBorders>
            <w:shd w:val="clear" w:color="auto" w:fill="auto"/>
          </w:tcPr>
          <w:p w:rsidR="00F869E9" w:rsidRPr="0081719F" w:rsidRDefault="00F869E9" w:rsidP="00F869E9">
            <w:pPr>
              <w:rPr>
                <w:rFonts w:cstheme="minorHAnsi"/>
                <w:color w:val="000000"/>
                <w:sz w:val="16"/>
                <w:szCs w:val="16"/>
              </w:rPr>
            </w:pPr>
            <w:r w:rsidRPr="0081719F">
              <w:rPr>
                <w:rFonts w:cstheme="minorHAnsi"/>
                <w:color w:val="000000"/>
                <w:sz w:val="16"/>
                <w:szCs w:val="16"/>
              </w:rPr>
              <w:t>Bolesnik na imunosupresivnoj terapiji</w:t>
            </w:r>
          </w:p>
        </w:tc>
        <w:tc>
          <w:tcPr>
            <w:tcW w:w="512" w:type="pct"/>
            <w:tcBorders>
              <w:top w:val="nil"/>
              <w:left w:val="nil"/>
              <w:bottom w:val="single" w:sz="4" w:space="0" w:color="auto"/>
              <w:right w:val="single" w:sz="4" w:space="0" w:color="auto"/>
            </w:tcBorders>
            <w:shd w:val="clear" w:color="auto" w:fill="auto"/>
          </w:tcPr>
          <w:p w:rsidR="00F869E9" w:rsidRPr="0081719F" w:rsidRDefault="00F869E9" w:rsidP="00F869E9">
            <w:pPr>
              <w:rPr>
                <w:rFonts w:cstheme="minorHAnsi"/>
                <w:color w:val="000000"/>
                <w:sz w:val="16"/>
                <w:szCs w:val="16"/>
              </w:rPr>
            </w:pPr>
            <w:r w:rsidRPr="0081719F">
              <w:rPr>
                <w:rFonts w:cstheme="minorHAnsi"/>
                <w:color w:val="000000"/>
                <w:sz w:val="16"/>
                <w:szCs w:val="16"/>
              </w:rPr>
              <w:t>Patient on immunosuppressive therapy</w:t>
            </w:r>
          </w:p>
        </w:tc>
        <w:tc>
          <w:tcPr>
            <w:tcW w:w="325" w:type="pct"/>
            <w:tcBorders>
              <w:top w:val="nil"/>
              <w:left w:val="nil"/>
              <w:bottom w:val="single" w:sz="4" w:space="0" w:color="auto"/>
              <w:right w:val="single" w:sz="4" w:space="0" w:color="auto"/>
            </w:tcBorders>
            <w:shd w:val="clear" w:color="auto" w:fill="auto"/>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stručni rad</w:t>
            </w:r>
          </w:p>
        </w:tc>
        <w:tc>
          <w:tcPr>
            <w:tcW w:w="1044"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Od studenta se očekuje: - navesti nuspojave imunosupresivne terapije u usnoj šupljini; prikazati mogućnosti prevencije i/ili liječenja pojedinih nuspojava prema dostupnim podatcima u literaturi. Objasniti ulogu stomatologa u bolesnika na imunosupresivnoj terapiji.</w:t>
            </w:r>
          </w:p>
        </w:tc>
        <w:tc>
          <w:tcPr>
            <w:tcW w:w="790"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The student is expected to: - list the side effects of immunosuppressive therapy in the oral cavity; show the possibilities of prevention and / or treatment of certain side effects according to the available data in the literature. Explain the role of dentist in patients on immunosuppressive therapy.</w:t>
            </w:r>
          </w:p>
        </w:tc>
        <w:tc>
          <w:tcPr>
            <w:tcW w:w="606" w:type="pct"/>
            <w:tcBorders>
              <w:top w:val="nil"/>
              <w:left w:val="nil"/>
              <w:bottom w:val="single" w:sz="4" w:space="0" w:color="auto"/>
              <w:right w:val="single" w:sz="4" w:space="0" w:color="auto"/>
            </w:tcBorders>
            <w:shd w:val="clear" w:color="auto" w:fill="auto"/>
          </w:tcPr>
          <w:p w:rsidR="00F869E9" w:rsidRPr="00890F60" w:rsidRDefault="00F869E9" w:rsidP="00F869E9">
            <w:pPr>
              <w:rPr>
                <w:sz w:val="14"/>
                <w:szCs w:val="14"/>
              </w:rPr>
            </w:pPr>
            <w:r w:rsidRPr="00890F60">
              <w:rPr>
                <w:rFonts w:cstheme="minorHAnsi"/>
                <w:color w:val="000000"/>
                <w:sz w:val="14"/>
                <w:szCs w:val="14"/>
              </w:rPr>
              <w:t>anaandabak@gmail.com</w:t>
            </w:r>
          </w:p>
        </w:tc>
      </w:tr>
      <w:tr w:rsidR="00F869E9" w:rsidRPr="0081719F" w:rsidTr="00682D2F">
        <w:trPr>
          <w:trHeight w:val="255"/>
        </w:trPr>
        <w:tc>
          <w:tcPr>
            <w:tcW w:w="466" w:type="pct"/>
            <w:tcBorders>
              <w:top w:val="nil"/>
              <w:left w:val="single" w:sz="4" w:space="0" w:color="auto"/>
              <w:bottom w:val="single" w:sz="4" w:space="0" w:color="auto"/>
              <w:right w:val="single" w:sz="4" w:space="0" w:color="auto"/>
            </w:tcBorders>
            <w:shd w:val="clear" w:color="auto" w:fill="auto"/>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medicinu</w:t>
            </w:r>
          </w:p>
        </w:tc>
        <w:tc>
          <w:tcPr>
            <w:tcW w:w="186" w:type="pct"/>
            <w:tcBorders>
              <w:top w:val="nil"/>
              <w:left w:val="nil"/>
              <w:bottom w:val="single" w:sz="4" w:space="0" w:color="auto"/>
              <w:right w:val="single" w:sz="4" w:space="0" w:color="auto"/>
            </w:tcBorders>
            <w:shd w:val="clear" w:color="auto" w:fill="auto"/>
          </w:tcPr>
          <w:p w:rsidR="00F869E9" w:rsidRPr="0081719F" w:rsidRDefault="00F869E9" w:rsidP="00F869E9">
            <w:pPr>
              <w:rPr>
                <w:rFonts w:cstheme="minorHAnsi"/>
                <w:color w:val="000000"/>
                <w:sz w:val="16"/>
                <w:szCs w:val="16"/>
              </w:rPr>
            </w:pPr>
            <w:r w:rsidRPr="0081719F">
              <w:rPr>
                <w:rFonts w:cstheme="minorHAnsi"/>
                <w:color w:val="000000"/>
                <w:sz w:val="16"/>
                <w:szCs w:val="16"/>
              </w:rPr>
              <w:t>izv. prof. dr. sc.</w:t>
            </w:r>
          </w:p>
        </w:tc>
        <w:tc>
          <w:tcPr>
            <w:tcW w:w="279" w:type="pct"/>
            <w:tcBorders>
              <w:top w:val="nil"/>
              <w:left w:val="nil"/>
              <w:bottom w:val="single" w:sz="4" w:space="0" w:color="auto"/>
              <w:right w:val="single" w:sz="4" w:space="0" w:color="auto"/>
            </w:tcBorders>
            <w:shd w:val="clear" w:color="auto" w:fill="auto"/>
          </w:tcPr>
          <w:p w:rsidR="00F869E9" w:rsidRPr="0081719F" w:rsidRDefault="00F869E9" w:rsidP="00F869E9">
            <w:pPr>
              <w:rPr>
                <w:rFonts w:cstheme="minorHAnsi"/>
                <w:color w:val="000000"/>
                <w:sz w:val="16"/>
                <w:szCs w:val="16"/>
              </w:rPr>
            </w:pPr>
            <w:r w:rsidRPr="0081719F">
              <w:rPr>
                <w:rFonts w:cstheme="minorHAnsi"/>
                <w:color w:val="000000"/>
                <w:sz w:val="16"/>
                <w:szCs w:val="16"/>
              </w:rPr>
              <w:t>Ana</w:t>
            </w:r>
          </w:p>
        </w:tc>
        <w:tc>
          <w:tcPr>
            <w:tcW w:w="280" w:type="pct"/>
            <w:tcBorders>
              <w:top w:val="nil"/>
              <w:left w:val="nil"/>
              <w:bottom w:val="single" w:sz="4" w:space="0" w:color="auto"/>
              <w:right w:val="single" w:sz="4" w:space="0" w:color="auto"/>
            </w:tcBorders>
            <w:shd w:val="clear" w:color="auto" w:fill="auto"/>
          </w:tcPr>
          <w:p w:rsidR="00F869E9" w:rsidRPr="0081719F" w:rsidRDefault="00F869E9" w:rsidP="00F869E9">
            <w:pPr>
              <w:rPr>
                <w:rFonts w:cstheme="minorHAnsi"/>
                <w:color w:val="000000"/>
                <w:sz w:val="16"/>
                <w:szCs w:val="16"/>
              </w:rPr>
            </w:pPr>
            <w:r w:rsidRPr="0081719F">
              <w:rPr>
                <w:rFonts w:cstheme="minorHAnsi"/>
                <w:color w:val="000000"/>
                <w:sz w:val="16"/>
                <w:szCs w:val="16"/>
              </w:rPr>
              <w:t>Andabak Rogulj</w:t>
            </w:r>
          </w:p>
        </w:tc>
        <w:tc>
          <w:tcPr>
            <w:tcW w:w="512" w:type="pct"/>
            <w:tcBorders>
              <w:top w:val="nil"/>
              <w:left w:val="nil"/>
              <w:bottom w:val="single" w:sz="4" w:space="0" w:color="auto"/>
              <w:right w:val="single" w:sz="4" w:space="0" w:color="auto"/>
            </w:tcBorders>
            <w:shd w:val="clear" w:color="auto" w:fill="auto"/>
          </w:tcPr>
          <w:p w:rsidR="00F869E9" w:rsidRPr="0081719F" w:rsidRDefault="00F869E9" w:rsidP="00F869E9">
            <w:pPr>
              <w:rPr>
                <w:rFonts w:cstheme="minorHAnsi"/>
                <w:color w:val="000000"/>
                <w:sz w:val="16"/>
                <w:szCs w:val="16"/>
              </w:rPr>
            </w:pPr>
            <w:r w:rsidRPr="0081719F">
              <w:rPr>
                <w:rFonts w:cstheme="minorHAnsi"/>
                <w:color w:val="000000"/>
                <w:sz w:val="16"/>
                <w:szCs w:val="16"/>
              </w:rPr>
              <w:t>Oralno zdravlje tijekom trudnoće</w:t>
            </w:r>
          </w:p>
        </w:tc>
        <w:tc>
          <w:tcPr>
            <w:tcW w:w="512" w:type="pct"/>
            <w:tcBorders>
              <w:top w:val="nil"/>
              <w:left w:val="nil"/>
              <w:bottom w:val="single" w:sz="4" w:space="0" w:color="auto"/>
              <w:right w:val="single" w:sz="4" w:space="0" w:color="auto"/>
            </w:tcBorders>
            <w:shd w:val="clear" w:color="auto" w:fill="auto"/>
          </w:tcPr>
          <w:p w:rsidR="00F869E9" w:rsidRPr="0081719F" w:rsidRDefault="00F869E9" w:rsidP="00F869E9">
            <w:pPr>
              <w:rPr>
                <w:rFonts w:cstheme="minorHAnsi"/>
                <w:color w:val="000000"/>
                <w:sz w:val="16"/>
                <w:szCs w:val="16"/>
              </w:rPr>
            </w:pPr>
            <w:r w:rsidRPr="0081719F">
              <w:rPr>
                <w:rFonts w:cstheme="minorHAnsi"/>
                <w:color w:val="000000"/>
                <w:sz w:val="16"/>
                <w:szCs w:val="16"/>
              </w:rPr>
              <w:t>Oral health during pregnancy</w:t>
            </w:r>
          </w:p>
        </w:tc>
        <w:tc>
          <w:tcPr>
            <w:tcW w:w="325" w:type="pct"/>
            <w:tcBorders>
              <w:top w:val="nil"/>
              <w:left w:val="nil"/>
              <w:bottom w:val="single" w:sz="4" w:space="0" w:color="auto"/>
              <w:right w:val="single" w:sz="4" w:space="0" w:color="auto"/>
            </w:tcBorders>
            <w:shd w:val="clear" w:color="auto" w:fill="auto"/>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stručni rad</w:t>
            </w:r>
          </w:p>
        </w:tc>
        <w:tc>
          <w:tcPr>
            <w:tcW w:w="1044"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Objasniti utjecaj trudnoće na oralno zdravlje i navesti promjene u usnoj šupljini koje se mogu pojaviti u trudnoći. Navesti modifikacije stomatološke skrbi tijekom trudnoće.</w:t>
            </w:r>
          </w:p>
        </w:tc>
        <w:tc>
          <w:tcPr>
            <w:tcW w:w="790"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Explain the impact of pregnancy on oral health and list the changes in the oral cavity that can occur during pregnancy. List oral health care modifications during pregnancy.</w:t>
            </w:r>
          </w:p>
        </w:tc>
        <w:tc>
          <w:tcPr>
            <w:tcW w:w="606" w:type="pct"/>
            <w:tcBorders>
              <w:top w:val="nil"/>
              <w:left w:val="nil"/>
              <w:bottom w:val="single" w:sz="4" w:space="0" w:color="auto"/>
              <w:right w:val="single" w:sz="4" w:space="0" w:color="auto"/>
            </w:tcBorders>
            <w:shd w:val="clear" w:color="auto" w:fill="auto"/>
          </w:tcPr>
          <w:p w:rsidR="00F869E9" w:rsidRPr="00890F60" w:rsidRDefault="00F869E9" w:rsidP="00F869E9">
            <w:pPr>
              <w:rPr>
                <w:sz w:val="14"/>
                <w:szCs w:val="14"/>
              </w:rPr>
            </w:pPr>
            <w:r w:rsidRPr="00890F60">
              <w:rPr>
                <w:rFonts w:cstheme="minorHAnsi"/>
                <w:color w:val="000000"/>
                <w:sz w:val="14"/>
                <w:szCs w:val="14"/>
              </w:rPr>
              <w:t>anaandabak@gmail.com</w:t>
            </w:r>
          </w:p>
        </w:tc>
      </w:tr>
      <w:tr w:rsidR="00F869E9" w:rsidRPr="009B4B95" w:rsidTr="00682D2F">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medicinu</w:t>
            </w:r>
          </w:p>
        </w:tc>
        <w:tc>
          <w:tcPr>
            <w:tcW w:w="186" w:type="pct"/>
            <w:tcBorders>
              <w:top w:val="nil"/>
              <w:left w:val="nil"/>
              <w:bottom w:val="single" w:sz="4" w:space="0" w:color="auto"/>
              <w:right w:val="single" w:sz="4" w:space="0" w:color="auto"/>
            </w:tcBorders>
            <w:shd w:val="clear" w:color="auto" w:fill="auto"/>
            <w:hideMark/>
          </w:tcPr>
          <w:p w:rsidR="00F869E9" w:rsidRPr="0081719F" w:rsidRDefault="00F869E9" w:rsidP="00F869E9">
            <w:pPr>
              <w:rPr>
                <w:rFonts w:cstheme="minorHAnsi"/>
                <w:color w:val="000000"/>
                <w:sz w:val="16"/>
                <w:szCs w:val="16"/>
              </w:rPr>
            </w:pPr>
            <w:r w:rsidRPr="0081719F">
              <w:rPr>
                <w:rFonts w:cstheme="minorHAnsi"/>
                <w:color w:val="000000"/>
                <w:sz w:val="16"/>
                <w:szCs w:val="16"/>
              </w:rPr>
              <w:t>prof. dr. sc.</w:t>
            </w:r>
          </w:p>
        </w:tc>
        <w:tc>
          <w:tcPr>
            <w:tcW w:w="279" w:type="pct"/>
            <w:tcBorders>
              <w:top w:val="nil"/>
              <w:left w:val="nil"/>
              <w:bottom w:val="single" w:sz="4" w:space="0" w:color="auto"/>
              <w:right w:val="single" w:sz="4" w:space="0" w:color="auto"/>
            </w:tcBorders>
            <w:shd w:val="clear" w:color="auto" w:fill="auto"/>
            <w:hideMark/>
          </w:tcPr>
          <w:p w:rsidR="00F869E9" w:rsidRPr="0081719F" w:rsidRDefault="00F869E9" w:rsidP="00F869E9">
            <w:pPr>
              <w:rPr>
                <w:rFonts w:cstheme="minorHAnsi"/>
                <w:color w:val="000000"/>
                <w:sz w:val="16"/>
                <w:szCs w:val="16"/>
              </w:rPr>
            </w:pPr>
            <w:r w:rsidRPr="0081719F">
              <w:rPr>
                <w:rFonts w:cstheme="minorHAnsi"/>
                <w:color w:val="000000"/>
                <w:sz w:val="16"/>
                <w:szCs w:val="16"/>
              </w:rPr>
              <w:t>Vlaho</w:t>
            </w:r>
          </w:p>
        </w:tc>
        <w:tc>
          <w:tcPr>
            <w:tcW w:w="280" w:type="pct"/>
            <w:tcBorders>
              <w:top w:val="nil"/>
              <w:left w:val="nil"/>
              <w:bottom w:val="single" w:sz="4" w:space="0" w:color="auto"/>
              <w:right w:val="single" w:sz="4" w:space="0" w:color="auto"/>
            </w:tcBorders>
            <w:shd w:val="clear" w:color="auto" w:fill="auto"/>
            <w:hideMark/>
          </w:tcPr>
          <w:p w:rsidR="00F869E9" w:rsidRPr="0081719F" w:rsidRDefault="00F869E9" w:rsidP="00F869E9">
            <w:pPr>
              <w:rPr>
                <w:rFonts w:cstheme="minorHAnsi"/>
                <w:color w:val="000000"/>
                <w:sz w:val="16"/>
                <w:szCs w:val="16"/>
              </w:rPr>
            </w:pPr>
            <w:r w:rsidRPr="0081719F">
              <w:rPr>
                <w:rFonts w:cstheme="minorHAnsi"/>
                <w:color w:val="000000"/>
                <w:sz w:val="16"/>
                <w:szCs w:val="16"/>
              </w:rPr>
              <w:t>Brailo</w:t>
            </w:r>
          </w:p>
        </w:tc>
        <w:tc>
          <w:tcPr>
            <w:tcW w:w="512" w:type="pct"/>
            <w:tcBorders>
              <w:top w:val="nil"/>
              <w:left w:val="nil"/>
              <w:bottom w:val="single" w:sz="4" w:space="0" w:color="auto"/>
              <w:right w:val="single" w:sz="4" w:space="0" w:color="auto"/>
            </w:tcBorders>
            <w:shd w:val="clear" w:color="auto" w:fill="auto"/>
            <w:hideMark/>
          </w:tcPr>
          <w:p w:rsidR="00F869E9" w:rsidRPr="0081719F" w:rsidRDefault="00F869E9" w:rsidP="00F869E9">
            <w:pPr>
              <w:rPr>
                <w:rFonts w:cstheme="minorHAnsi"/>
                <w:color w:val="000000"/>
                <w:sz w:val="16"/>
                <w:szCs w:val="16"/>
              </w:rPr>
            </w:pPr>
            <w:r w:rsidRPr="0081719F">
              <w:rPr>
                <w:rFonts w:cstheme="minorHAnsi"/>
                <w:color w:val="000000"/>
                <w:sz w:val="16"/>
                <w:szCs w:val="16"/>
              </w:rPr>
              <w:t>Analiza procesa trijaže za stomatološku sanaciju u općoj anesteziji</w:t>
            </w:r>
          </w:p>
        </w:tc>
        <w:tc>
          <w:tcPr>
            <w:tcW w:w="512" w:type="pct"/>
            <w:tcBorders>
              <w:top w:val="nil"/>
              <w:left w:val="nil"/>
              <w:bottom w:val="single" w:sz="4" w:space="0" w:color="auto"/>
              <w:right w:val="single" w:sz="4" w:space="0" w:color="auto"/>
            </w:tcBorders>
            <w:shd w:val="clear" w:color="auto" w:fill="auto"/>
            <w:hideMark/>
          </w:tcPr>
          <w:p w:rsidR="00F869E9" w:rsidRPr="0081719F" w:rsidRDefault="00F869E9" w:rsidP="00F869E9">
            <w:pPr>
              <w:rPr>
                <w:rFonts w:cstheme="minorHAnsi"/>
                <w:color w:val="000000"/>
                <w:sz w:val="16"/>
                <w:szCs w:val="16"/>
              </w:rPr>
            </w:pPr>
            <w:r w:rsidRPr="0081719F">
              <w:rPr>
                <w:rFonts w:cstheme="minorHAnsi"/>
                <w:color w:val="000000"/>
                <w:sz w:val="16"/>
                <w:szCs w:val="16"/>
              </w:rPr>
              <w:t>Analysis of the triage process for dental treatment in general anesthesia</w:t>
            </w:r>
          </w:p>
        </w:tc>
        <w:tc>
          <w:tcPr>
            <w:tcW w:w="325" w:type="pct"/>
            <w:tcBorders>
              <w:top w:val="nil"/>
              <w:left w:val="nil"/>
              <w:bottom w:val="single" w:sz="4" w:space="0" w:color="auto"/>
              <w:right w:val="single" w:sz="4" w:space="0" w:color="auto"/>
            </w:tcBorders>
            <w:shd w:val="clear" w:color="auto" w:fill="auto"/>
            <w:hideMark/>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znanstveni diplomski rad</w:t>
            </w:r>
          </w:p>
        </w:tc>
        <w:tc>
          <w:tcPr>
            <w:tcW w:w="1044" w:type="pct"/>
            <w:tcBorders>
              <w:top w:val="nil"/>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 xml:space="preserve">Od studenta se očekuje da prikupi i analizira podatke izkartona pacijenata te uz pomoć mentora napiše znanstveni rad. </w:t>
            </w:r>
          </w:p>
        </w:tc>
        <w:tc>
          <w:tcPr>
            <w:tcW w:w="790" w:type="pct"/>
            <w:tcBorders>
              <w:top w:val="nil"/>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 xml:space="preserve">Student is expected to analyze the data from patients charts and to write a paper with mentor's assistance. </w:t>
            </w:r>
          </w:p>
        </w:tc>
        <w:tc>
          <w:tcPr>
            <w:tcW w:w="606" w:type="pct"/>
            <w:tcBorders>
              <w:top w:val="nil"/>
              <w:left w:val="nil"/>
              <w:bottom w:val="single" w:sz="4" w:space="0" w:color="auto"/>
              <w:right w:val="single" w:sz="4" w:space="0" w:color="auto"/>
            </w:tcBorders>
            <w:shd w:val="clear" w:color="auto" w:fill="auto"/>
            <w:hideMark/>
          </w:tcPr>
          <w:p w:rsidR="00F869E9" w:rsidRPr="00890F60" w:rsidRDefault="00F869E9" w:rsidP="00F869E9">
            <w:pPr>
              <w:rPr>
                <w:rFonts w:cstheme="minorHAnsi"/>
                <w:color w:val="000000"/>
                <w:sz w:val="14"/>
                <w:szCs w:val="14"/>
              </w:rPr>
            </w:pPr>
            <w:r w:rsidRPr="00890F60">
              <w:rPr>
                <w:rFonts w:cstheme="minorHAnsi"/>
                <w:color w:val="000000"/>
                <w:sz w:val="14"/>
                <w:szCs w:val="14"/>
              </w:rPr>
              <w:t>brailo@sfzg.hr</w:t>
            </w:r>
          </w:p>
        </w:tc>
      </w:tr>
      <w:tr w:rsidR="00F869E9" w:rsidRPr="009B4B95" w:rsidTr="00682D2F">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medicinu</w:t>
            </w:r>
          </w:p>
        </w:tc>
        <w:tc>
          <w:tcPr>
            <w:tcW w:w="186" w:type="pct"/>
            <w:tcBorders>
              <w:top w:val="nil"/>
              <w:left w:val="nil"/>
              <w:bottom w:val="single" w:sz="4" w:space="0" w:color="auto"/>
              <w:right w:val="single" w:sz="4" w:space="0" w:color="auto"/>
            </w:tcBorders>
            <w:shd w:val="clear" w:color="auto" w:fill="auto"/>
            <w:hideMark/>
          </w:tcPr>
          <w:p w:rsidR="00F869E9" w:rsidRPr="0081719F" w:rsidRDefault="00F869E9" w:rsidP="00F869E9">
            <w:pPr>
              <w:rPr>
                <w:rFonts w:cstheme="minorHAnsi"/>
                <w:color w:val="000000"/>
                <w:sz w:val="16"/>
                <w:szCs w:val="16"/>
              </w:rPr>
            </w:pPr>
            <w:r w:rsidRPr="0081719F">
              <w:rPr>
                <w:rFonts w:cstheme="minorHAnsi"/>
                <w:color w:val="000000"/>
                <w:sz w:val="16"/>
                <w:szCs w:val="16"/>
              </w:rPr>
              <w:t>prof. dr. sc.</w:t>
            </w:r>
          </w:p>
        </w:tc>
        <w:tc>
          <w:tcPr>
            <w:tcW w:w="279" w:type="pct"/>
            <w:tcBorders>
              <w:top w:val="nil"/>
              <w:left w:val="nil"/>
              <w:bottom w:val="single" w:sz="4" w:space="0" w:color="auto"/>
              <w:right w:val="single" w:sz="4" w:space="0" w:color="auto"/>
            </w:tcBorders>
            <w:shd w:val="clear" w:color="auto" w:fill="auto"/>
            <w:hideMark/>
          </w:tcPr>
          <w:p w:rsidR="00F869E9" w:rsidRPr="0081719F" w:rsidRDefault="00F869E9" w:rsidP="00F869E9">
            <w:pPr>
              <w:rPr>
                <w:rFonts w:cstheme="minorHAnsi"/>
                <w:color w:val="000000"/>
                <w:sz w:val="16"/>
                <w:szCs w:val="16"/>
              </w:rPr>
            </w:pPr>
            <w:r w:rsidRPr="0081719F">
              <w:rPr>
                <w:rFonts w:cstheme="minorHAnsi"/>
                <w:color w:val="000000"/>
                <w:sz w:val="16"/>
                <w:szCs w:val="16"/>
              </w:rPr>
              <w:t>Vlaho</w:t>
            </w:r>
          </w:p>
        </w:tc>
        <w:tc>
          <w:tcPr>
            <w:tcW w:w="280" w:type="pct"/>
            <w:tcBorders>
              <w:top w:val="nil"/>
              <w:left w:val="nil"/>
              <w:bottom w:val="single" w:sz="4" w:space="0" w:color="auto"/>
              <w:right w:val="single" w:sz="4" w:space="0" w:color="auto"/>
            </w:tcBorders>
            <w:shd w:val="clear" w:color="auto" w:fill="auto"/>
            <w:hideMark/>
          </w:tcPr>
          <w:p w:rsidR="00F869E9" w:rsidRPr="0081719F" w:rsidRDefault="00F869E9" w:rsidP="00F869E9">
            <w:pPr>
              <w:rPr>
                <w:rFonts w:cstheme="minorHAnsi"/>
                <w:color w:val="000000"/>
                <w:sz w:val="16"/>
                <w:szCs w:val="16"/>
              </w:rPr>
            </w:pPr>
            <w:r w:rsidRPr="0081719F">
              <w:rPr>
                <w:rFonts w:cstheme="minorHAnsi"/>
                <w:color w:val="000000"/>
                <w:sz w:val="16"/>
                <w:szCs w:val="16"/>
              </w:rPr>
              <w:t>Brailo</w:t>
            </w:r>
          </w:p>
        </w:tc>
        <w:tc>
          <w:tcPr>
            <w:tcW w:w="512" w:type="pct"/>
            <w:tcBorders>
              <w:top w:val="nil"/>
              <w:left w:val="nil"/>
              <w:bottom w:val="single" w:sz="4" w:space="0" w:color="auto"/>
              <w:right w:val="single" w:sz="4" w:space="0" w:color="auto"/>
            </w:tcBorders>
            <w:shd w:val="clear" w:color="auto" w:fill="auto"/>
            <w:hideMark/>
          </w:tcPr>
          <w:p w:rsidR="00F869E9" w:rsidRPr="0081719F" w:rsidRDefault="00F869E9" w:rsidP="00F869E9">
            <w:pPr>
              <w:rPr>
                <w:rFonts w:cstheme="minorHAnsi"/>
                <w:color w:val="000000"/>
                <w:sz w:val="16"/>
                <w:szCs w:val="16"/>
              </w:rPr>
            </w:pPr>
            <w:r w:rsidRPr="0081719F">
              <w:rPr>
                <w:rFonts w:cstheme="minorHAnsi"/>
                <w:color w:val="000000"/>
                <w:sz w:val="16"/>
                <w:szCs w:val="16"/>
              </w:rPr>
              <w:t>Kliničke osobitosti oralne bolesti presatka protiv primatelja - retrospektivna analiza</w:t>
            </w:r>
          </w:p>
        </w:tc>
        <w:tc>
          <w:tcPr>
            <w:tcW w:w="512" w:type="pct"/>
            <w:tcBorders>
              <w:top w:val="nil"/>
              <w:left w:val="nil"/>
              <w:bottom w:val="single" w:sz="4" w:space="0" w:color="auto"/>
              <w:right w:val="single" w:sz="4" w:space="0" w:color="auto"/>
            </w:tcBorders>
            <w:shd w:val="clear" w:color="auto" w:fill="auto"/>
            <w:hideMark/>
          </w:tcPr>
          <w:p w:rsidR="00F869E9" w:rsidRPr="0081719F" w:rsidRDefault="00F869E9" w:rsidP="00F869E9">
            <w:pPr>
              <w:rPr>
                <w:rFonts w:cstheme="minorHAnsi"/>
                <w:color w:val="000000"/>
                <w:sz w:val="16"/>
                <w:szCs w:val="16"/>
              </w:rPr>
            </w:pPr>
            <w:r w:rsidRPr="0081719F">
              <w:rPr>
                <w:rFonts w:cstheme="minorHAnsi"/>
                <w:color w:val="000000"/>
                <w:sz w:val="16"/>
                <w:szCs w:val="16"/>
              </w:rPr>
              <w:t>Clinical characteristics of oral graft versus host disease - retrospective analysis</w:t>
            </w:r>
          </w:p>
        </w:tc>
        <w:tc>
          <w:tcPr>
            <w:tcW w:w="325" w:type="pct"/>
            <w:tcBorders>
              <w:top w:val="nil"/>
              <w:left w:val="nil"/>
              <w:bottom w:val="single" w:sz="4" w:space="0" w:color="auto"/>
              <w:right w:val="single" w:sz="4" w:space="0" w:color="auto"/>
            </w:tcBorders>
            <w:shd w:val="clear" w:color="auto" w:fill="auto"/>
            <w:hideMark/>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stručni  rad</w:t>
            </w:r>
          </w:p>
        </w:tc>
        <w:tc>
          <w:tcPr>
            <w:tcW w:w="1044" w:type="pct"/>
            <w:tcBorders>
              <w:top w:val="nil"/>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Od studenta se očekuje da prikupi i analizira podatke iz kartona pacijenata i uz pomoć mentora napiše rad.</w:t>
            </w:r>
          </w:p>
        </w:tc>
        <w:tc>
          <w:tcPr>
            <w:tcW w:w="790" w:type="pct"/>
            <w:tcBorders>
              <w:top w:val="nil"/>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Student is expected to collect and analyse the data from patients' charts and write a paper with mentor's assistance</w:t>
            </w:r>
          </w:p>
        </w:tc>
        <w:tc>
          <w:tcPr>
            <w:tcW w:w="606" w:type="pct"/>
            <w:tcBorders>
              <w:top w:val="nil"/>
              <w:left w:val="nil"/>
              <w:bottom w:val="single" w:sz="4" w:space="0" w:color="auto"/>
              <w:right w:val="single" w:sz="4" w:space="0" w:color="auto"/>
            </w:tcBorders>
            <w:shd w:val="clear" w:color="auto" w:fill="auto"/>
            <w:hideMark/>
          </w:tcPr>
          <w:p w:rsidR="00F869E9" w:rsidRPr="00890F60" w:rsidRDefault="00F869E9" w:rsidP="00F869E9">
            <w:pPr>
              <w:rPr>
                <w:rFonts w:cstheme="minorHAnsi"/>
                <w:color w:val="000000"/>
                <w:sz w:val="14"/>
                <w:szCs w:val="14"/>
              </w:rPr>
            </w:pPr>
            <w:r w:rsidRPr="00890F60">
              <w:rPr>
                <w:rFonts w:cstheme="minorHAnsi"/>
                <w:color w:val="000000"/>
                <w:sz w:val="14"/>
                <w:szCs w:val="14"/>
              </w:rPr>
              <w:t>brailo@sfzg.hr</w:t>
            </w:r>
          </w:p>
        </w:tc>
      </w:tr>
      <w:tr w:rsidR="00F869E9" w:rsidRPr="009B4B95" w:rsidTr="00682D2F">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medicinu</w:t>
            </w:r>
          </w:p>
        </w:tc>
        <w:tc>
          <w:tcPr>
            <w:tcW w:w="186" w:type="pct"/>
            <w:tcBorders>
              <w:top w:val="nil"/>
              <w:left w:val="nil"/>
              <w:bottom w:val="single" w:sz="4" w:space="0" w:color="auto"/>
              <w:right w:val="single" w:sz="4" w:space="0" w:color="auto"/>
            </w:tcBorders>
            <w:shd w:val="clear" w:color="auto" w:fill="auto"/>
            <w:hideMark/>
          </w:tcPr>
          <w:p w:rsidR="00F869E9" w:rsidRPr="0081719F" w:rsidRDefault="00F869E9" w:rsidP="00F869E9">
            <w:pPr>
              <w:rPr>
                <w:rFonts w:cstheme="minorHAnsi"/>
                <w:color w:val="000000"/>
                <w:sz w:val="16"/>
                <w:szCs w:val="16"/>
              </w:rPr>
            </w:pPr>
            <w:r w:rsidRPr="0081719F">
              <w:rPr>
                <w:rFonts w:cstheme="minorHAnsi"/>
                <w:color w:val="000000"/>
                <w:sz w:val="16"/>
                <w:szCs w:val="16"/>
              </w:rPr>
              <w:t>prof. dr. sc.</w:t>
            </w:r>
          </w:p>
        </w:tc>
        <w:tc>
          <w:tcPr>
            <w:tcW w:w="279" w:type="pct"/>
            <w:tcBorders>
              <w:top w:val="nil"/>
              <w:left w:val="nil"/>
              <w:bottom w:val="single" w:sz="4" w:space="0" w:color="auto"/>
              <w:right w:val="single" w:sz="4" w:space="0" w:color="auto"/>
            </w:tcBorders>
            <w:shd w:val="clear" w:color="auto" w:fill="auto"/>
            <w:hideMark/>
          </w:tcPr>
          <w:p w:rsidR="00F869E9" w:rsidRPr="0081719F" w:rsidRDefault="00F869E9" w:rsidP="00F869E9">
            <w:pPr>
              <w:rPr>
                <w:rFonts w:cstheme="minorHAnsi"/>
                <w:color w:val="000000"/>
                <w:sz w:val="16"/>
                <w:szCs w:val="16"/>
              </w:rPr>
            </w:pPr>
            <w:r w:rsidRPr="0081719F">
              <w:rPr>
                <w:rFonts w:cstheme="minorHAnsi"/>
                <w:color w:val="000000"/>
                <w:sz w:val="16"/>
                <w:szCs w:val="16"/>
              </w:rPr>
              <w:t>Vlaho</w:t>
            </w:r>
          </w:p>
        </w:tc>
        <w:tc>
          <w:tcPr>
            <w:tcW w:w="280" w:type="pct"/>
            <w:tcBorders>
              <w:top w:val="nil"/>
              <w:left w:val="nil"/>
              <w:bottom w:val="single" w:sz="4" w:space="0" w:color="auto"/>
              <w:right w:val="single" w:sz="4" w:space="0" w:color="auto"/>
            </w:tcBorders>
            <w:shd w:val="clear" w:color="auto" w:fill="auto"/>
            <w:hideMark/>
          </w:tcPr>
          <w:p w:rsidR="00F869E9" w:rsidRPr="0081719F" w:rsidRDefault="00F869E9" w:rsidP="00F869E9">
            <w:pPr>
              <w:rPr>
                <w:rFonts w:cstheme="minorHAnsi"/>
                <w:color w:val="000000"/>
                <w:sz w:val="16"/>
                <w:szCs w:val="16"/>
              </w:rPr>
            </w:pPr>
            <w:r w:rsidRPr="0081719F">
              <w:rPr>
                <w:rFonts w:cstheme="minorHAnsi"/>
                <w:color w:val="000000"/>
                <w:sz w:val="16"/>
                <w:szCs w:val="16"/>
              </w:rPr>
              <w:t>Brailo</w:t>
            </w:r>
          </w:p>
        </w:tc>
        <w:tc>
          <w:tcPr>
            <w:tcW w:w="512" w:type="pct"/>
            <w:tcBorders>
              <w:top w:val="nil"/>
              <w:left w:val="nil"/>
              <w:bottom w:val="single" w:sz="4" w:space="0" w:color="auto"/>
              <w:right w:val="single" w:sz="4" w:space="0" w:color="auto"/>
            </w:tcBorders>
            <w:shd w:val="clear" w:color="auto" w:fill="auto"/>
            <w:hideMark/>
          </w:tcPr>
          <w:p w:rsidR="00F869E9" w:rsidRPr="0081719F" w:rsidRDefault="00F869E9" w:rsidP="00F869E9">
            <w:pPr>
              <w:rPr>
                <w:rFonts w:cstheme="minorHAnsi"/>
                <w:color w:val="000000"/>
                <w:sz w:val="16"/>
                <w:szCs w:val="16"/>
              </w:rPr>
            </w:pPr>
            <w:r w:rsidRPr="0081719F">
              <w:rPr>
                <w:rFonts w:cstheme="minorHAnsi"/>
                <w:color w:val="000000"/>
                <w:sz w:val="16"/>
                <w:szCs w:val="16"/>
              </w:rPr>
              <w:t xml:space="preserve">Hitna medicinska stanja u dentalnoj medicini - znanje i stavovi dentalnih asistenata </w:t>
            </w:r>
          </w:p>
        </w:tc>
        <w:tc>
          <w:tcPr>
            <w:tcW w:w="512" w:type="pct"/>
            <w:tcBorders>
              <w:top w:val="nil"/>
              <w:left w:val="nil"/>
              <w:bottom w:val="single" w:sz="4" w:space="0" w:color="auto"/>
              <w:right w:val="single" w:sz="4" w:space="0" w:color="auto"/>
            </w:tcBorders>
            <w:shd w:val="clear" w:color="auto" w:fill="auto"/>
            <w:hideMark/>
          </w:tcPr>
          <w:p w:rsidR="00F869E9" w:rsidRPr="0081719F" w:rsidRDefault="00F869E9" w:rsidP="00F869E9">
            <w:pPr>
              <w:rPr>
                <w:rFonts w:cstheme="minorHAnsi"/>
                <w:color w:val="000000"/>
                <w:sz w:val="16"/>
                <w:szCs w:val="16"/>
              </w:rPr>
            </w:pPr>
            <w:r w:rsidRPr="0081719F">
              <w:rPr>
                <w:rFonts w:cstheme="minorHAnsi"/>
                <w:color w:val="000000"/>
                <w:sz w:val="16"/>
                <w:szCs w:val="16"/>
              </w:rPr>
              <w:t xml:space="preserve">Medical emergencies in dental medicine - knpowledge and attitudes of dental assistants </w:t>
            </w:r>
          </w:p>
        </w:tc>
        <w:tc>
          <w:tcPr>
            <w:tcW w:w="325" w:type="pct"/>
            <w:tcBorders>
              <w:top w:val="nil"/>
              <w:left w:val="nil"/>
              <w:bottom w:val="single" w:sz="4" w:space="0" w:color="auto"/>
              <w:right w:val="single" w:sz="4" w:space="0" w:color="auto"/>
            </w:tcBorders>
            <w:shd w:val="clear" w:color="auto" w:fill="auto"/>
            <w:hideMark/>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znanstveni diplomski rad</w:t>
            </w:r>
          </w:p>
        </w:tc>
        <w:tc>
          <w:tcPr>
            <w:tcW w:w="1044" w:type="pct"/>
            <w:tcBorders>
              <w:top w:val="nil"/>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 xml:space="preserve">Od studenta se očekuje da sastavi upitnik na temelju dostupne literature i distribuira ga potencijalnim ispitanicima. Također, student će uz pomoć mentora obraditi podatke i napisati rad. </w:t>
            </w:r>
          </w:p>
        </w:tc>
        <w:tc>
          <w:tcPr>
            <w:tcW w:w="790" w:type="pct"/>
            <w:tcBorders>
              <w:top w:val="nil"/>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 xml:space="preserve">Student is expected to compile a questionnaire from simmilar studies from the literature and distribute it to potential participants. Furthermore, student will, with </w:t>
            </w:r>
            <w:proofErr w:type="gramStart"/>
            <w:r w:rsidRPr="00200296">
              <w:rPr>
                <w:rFonts w:cstheme="minorHAnsi"/>
                <w:color w:val="000000"/>
                <w:sz w:val="14"/>
                <w:szCs w:val="14"/>
              </w:rPr>
              <w:t>mentors</w:t>
            </w:r>
            <w:proofErr w:type="gramEnd"/>
            <w:r w:rsidRPr="00200296">
              <w:rPr>
                <w:rFonts w:cstheme="minorHAnsi"/>
                <w:color w:val="000000"/>
                <w:sz w:val="14"/>
                <w:szCs w:val="14"/>
              </w:rPr>
              <w:t xml:space="preserve"> assistance, analyse the data and write the thesis. </w:t>
            </w:r>
          </w:p>
        </w:tc>
        <w:tc>
          <w:tcPr>
            <w:tcW w:w="606" w:type="pct"/>
            <w:tcBorders>
              <w:top w:val="nil"/>
              <w:left w:val="nil"/>
              <w:bottom w:val="single" w:sz="4" w:space="0" w:color="auto"/>
              <w:right w:val="single" w:sz="4" w:space="0" w:color="auto"/>
            </w:tcBorders>
            <w:shd w:val="clear" w:color="auto" w:fill="auto"/>
            <w:hideMark/>
          </w:tcPr>
          <w:p w:rsidR="00F869E9" w:rsidRPr="00890F60" w:rsidRDefault="00F869E9" w:rsidP="00F869E9">
            <w:pPr>
              <w:rPr>
                <w:rFonts w:cstheme="minorHAnsi"/>
                <w:color w:val="000000"/>
                <w:sz w:val="14"/>
                <w:szCs w:val="14"/>
              </w:rPr>
            </w:pPr>
            <w:r w:rsidRPr="00890F60">
              <w:rPr>
                <w:rFonts w:cstheme="minorHAnsi"/>
                <w:color w:val="000000"/>
                <w:sz w:val="14"/>
                <w:szCs w:val="14"/>
              </w:rPr>
              <w:t>brailo@sfzg.hr</w:t>
            </w:r>
          </w:p>
        </w:tc>
      </w:tr>
      <w:tr w:rsidR="00F869E9" w:rsidRPr="009B4B95" w:rsidTr="00682D2F">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medicinu</w:t>
            </w:r>
          </w:p>
        </w:tc>
        <w:tc>
          <w:tcPr>
            <w:tcW w:w="186" w:type="pct"/>
            <w:tcBorders>
              <w:top w:val="nil"/>
              <w:left w:val="nil"/>
              <w:bottom w:val="single" w:sz="4" w:space="0" w:color="auto"/>
              <w:right w:val="single" w:sz="4" w:space="0" w:color="auto"/>
            </w:tcBorders>
            <w:shd w:val="clear" w:color="auto" w:fill="auto"/>
            <w:hideMark/>
          </w:tcPr>
          <w:p w:rsidR="00F869E9" w:rsidRPr="0081719F" w:rsidRDefault="00F869E9" w:rsidP="00F869E9">
            <w:pPr>
              <w:rPr>
                <w:rFonts w:cstheme="minorHAnsi"/>
                <w:color w:val="000000"/>
                <w:sz w:val="16"/>
                <w:szCs w:val="16"/>
              </w:rPr>
            </w:pPr>
            <w:r w:rsidRPr="0081719F">
              <w:rPr>
                <w:rFonts w:cstheme="minorHAnsi"/>
                <w:color w:val="000000"/>
                <w:sz w:val="16"/>
                <w:szCs w:val="16"/>
              </w:rPr>
              <w:t>izv. prof. dr. sc.</w:t>
            </w:r>
          </w:p>
        </w:tc>
        <w:tc>
          <w:tcPr>
            <w:tcW w:w="279" w:type="pct"/>
            <w:tcBorders>
              <w:top w:val="nil"/>
              <w:left w:val="nil"/>
              <w:bottom w:val="single" w:sz="4" w:space="0" w:color="auto"/>
              <w:right w:val="single" w:sz="4" w:space="0" w:color="auto"/>
            </w:tcBorders>
            <w:shd w:val="clear" w:color="auto" w:fill="auto"/>
            <w:hideMark/>
          </w:tcPr>
          <w:p w:rsidR="00F869E9" w:rsidRPr="0081719F" w:rsidRDefault="00F869E9" w:rsidP="00F869E9">
            <w:pPr>
              <w:rPr>
                <w:rFonts w:cstheme="minorHAnsi"/>
                <w:color w:val="000000"/>
                <w:sz w:val="16"/>
                <w:szCs w:val="16"/>
              </w:rPr>
            </w:pPr>
            <w:r w:rsidRPr="0081719F">
              <w:rPr>
                <w:rFonts w:cstheme="minorHAnsi"/>
                <w:color w:val="000000"/>
                <w:sz w:val="16"/>
                <w:szCs w:val="16"/>
              </w:rPr>
              <w:t>Božana</w:t>
            </w:r>
          </w:p>
        </w:tc>
        <w:tc>
          <w:tcPr>
            <w:tcW w:w="280" w:type="pct"/>
            <w:tcBorders>
              <w:top w:val="nil"/>
              <w:left w:val="nil"/>
              <w:bottom w:val="single" w:sz="4" w:space="0" w:color="auto"/>
              <w:right w:val="single" w:sz="4" w:space="0" w:color="auto"/>
            </w:tcBorders>
            <w:shd w:val="clear" w:color="auto" w:fill="auto"/>
            <w:hideMark/>
          </w:tcPr>
          <w:p w:rsidR="00F869E9" w:rsidRPr="0081719F" w:rsidRDefault="00F869E9" w:rsidP="00F869E9">
            <w:pPr>
              <w:rPr>
                <w:rFonts w:cstheme="minorHAnsi"/>
                <w:color w:val="000000"/>
                <w:sz w:val="16"/>
                <w:szCs w:val="16"/>
              </w:rPr>
            </w:pPr>
            <w:r w:rsidRPr="0081719F">
              <w:rPr>
                <w:rFonts w:cstheme="minorHAnsi"/>
                <w:color w:val="000000"/>
                <w:sz w:val="16"/>
                <w:szCs w:val="16"/>
              </w:rPr>
              <w:t>Lončar Brzak</w:t>
            </w:r>
          </w:p>
        </w:tc>
        <w:tc>
          <w:tcPr>
            <w:tcW w:w="512" w:type="pct"/>
            <w:tcBorders>
              <w:top w:val="nil"/>
              <w:left w:val="nil"/>
              <w:bottom w:val="single" w:sz="4" w:space="0" w:color="auto"/>
              <w:right w:val="single" w:sz="4" w:space="0" w:color="auto"/>
            </w:tcBorders>
            <w:shd w:val="clear" w:color="auto" w:fill="auto"/>
            <w:hideMark/>
          </w:tcPr>
          <w:p w:rsidR="00F869E9" w:rsidRPr="0081719F" w:rsidRDefault="00F869E9" w:rsidP="00F869E9">
            <w:pPr>
              <w:rPr>
                <w:rFonts w:cstheme="minorHAnsi"/>
                <w:color w:val="000000"/>
                <w:sz w:val="16"/>
                <w:szCs w:val="16"/>
              </w:rPr>
            </w:pPr>
            <w:r w:rsidRPr="0081719F">
              <w:rPr>
                <w:rFonts w:cstheme="minorHAnsi"/>
                <w:color w:val="000000"/>
                <w:sz w:val="16"/>
                <w:szCs w:val="16"/>
              </w:rPr>
              <w:t>Primjena kortikosteroida u oralnoj medicini</w:t>
            </w:r>
          </w:p>
        </w:tc>
        <w:tc>
          <w:tcPr>
            <w:tcW w:w="512" w:type="pct"/>
            <w:tcBorders>
              <w:top w:val="nil"/>
              <w:left w:val="nil"/>
              <w:bottom w:val="single" w:sz="4" w:space="0" w:color="auto"/>
              <w:right w:val="single" w:sz="4" w:space="0" w:color="auto"/>
            </w:tcBorders>
            <w:shd w:val="clear" w:color="auto" w:fill="auto"/>
            <w:hideMark/>
          </w:tcPr>
          <w:p w:rsidR="00F869E9" w:rsidRPr="0081719F" w:rsidRDefault="00F869E9" w:rsidP="00F869E9">
            <w:pPr>
              <w:rPr>
                <w:rFonts w:cstheme="minorHAnsi"/>
                <w:color w:val="000000"/>
                <w:sz w:val="16"/>
                <w:szCs w:val="16"/>
              </w:rPr>
            </w:pPr>
            <w:r w:rsidRPr="0081719F">
              <w:rPr>
                <w:rFonts w:cstheme="minorHAnsi"/>
                <w:color w:val="000000"/>
                <w:sz w:val="16"/>
                <w:szCs w:val="16"/>
              </w:rPr>
              <w:t>Use of corticosteroids in oral medicine</w:t>
            </w:r>
          </w:p>
        </w:tc>
        <w:tc>
          <w:tcPr>
            <w:tcW w:w="325" w:type="pct"/>
            <w:tcBorders>
              <w:top w:val="nil"/>
              <w:left w:val="nil"/>
              <w:bottom w:val="single" w:sz="4" w:space="0" w:color="auto"/>
              <w:right w:val="single" w:sz="4" w:space="0" w:color="auto"/>
            </w:tcBorders>
            <w:shd w:val="clear" w:color="auto" w:fill="auto"/>
            <w:hideMark/>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 xml:space="preserve">Kortikosteroidi su sintetski lijekovi koji djeluju protuupalno i smanjuju aktivnost imunološkog sustava. Dolaze u različitim oblicima i načinima primjene. Mogu se primjenjivati topikalno i sustavno. U oralnoj medicini koriste se za liječenje niza različitih promjena na oralnoj sluznici. Student treba dati pregled indikacija za primjenu kortikosteroida u oralnoj medicini, mogućih nuspojava, duljine terapije i načina primjene. </w:t>
            </w:r>
          </w:p>
        </w:tc>
        <w:tc>
          <w:tcPr>
            <w:tcW w:w="790" w:type="pct"/>
            <w:tcBorders>
              <w:top w:val="nil"/>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Corticosteroids are synthetic drugs that have an anti-inflammatory effect and reduce the activity of the immune system. They come in different forms and methods of application. They can be applied topically and systemically. In oral medicine, they are used to treat a number of different changes in the oral mucosa. The student should provide an overview of the indications for the use of corticosteroids in oral medicine, possible side effects, length of therapy and method of administration.</w:t>
            </w:r>
          </w:p>
        </w:tc>
        <w:tc>
          <w:tcPr>
            <w:tcW w:w="606" w:type="pct"/>
            <w:tcBorders>
              <w:top w:val="nil"/>
              <w:left w:val="nil"/>
              <w:bottom w:val="single" w:sz="4" w:space="0" w:color="auto"/>
              <w:right w:val="single" w:sz="4" w:space="0" w:color="auto"/>
            </w:tcBorders>
            <w:shd w:val="clear" w:color="auto" w:fill="auto"/>
            <w:hideMark/>
          </w:tcPr>
          <w:p w:rsidR="00F869E9" w:rsidRPr="00890F60" w:rsidRDefault="00F869E9" w:rsidP="00F869E9">
            <w:pPr>
              <w:rPr>
                <w:rFonts w:cstheme="minorHAnsi"/>
                <w:color w:val="000000"/>
                <w:sz w:val="14"/>
                <w:szCs w:val="14"/>
              </w:rPr>
            </w:pPr>
            <w:r w:rsidRPr="00890F60">
              <w:rPr>
                <w:rFonts w:cstheme="minorHAnsi"/>
                <w:color w:val="000000"/>
                <w:sz w:val="14"/>
                <w:szCs w:val="14"/>
              </w:rPr>
              <w:t>loncar@sfzg.hr</w:t>
            </w:r>
          </w:p>
        </w:tc>
      </w:tr>
      <w:tr w:rsidR="00F869E9" w:rsidRPr="00C9478B" w:rsidTr="00682D2F">
        <w:trPr>
          <w:trHeight w:val="255"/>
        </w:trPr>
        <w:tc>
          <w:tcPr>
            <w:tcW w:w="466" w:type="pct"/>
            <w:tcBorders>
              <w:top w:val="nil"/>
              <w:left w:val="single" w:sz="4" w:space="0" w:color="auto"/>
              <w:bottom w:val="single" w:sz="4" w:space="0" w:color="auto"/>
              <w:right w:val="single" w:sz="4" w:space="0" w:color="auto"/>
            </w:tcBorders>
            <w:shd w:val="clear" w:color="auto" w:fill="auto"/>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oralnu medicinu</w:t>
            </w:r>
          </w:p>
        </w:tc>
        <w:tc>
          <w:tcPr>
            <w:tcW w:w="186" w:type="pct"/>
            <w:tcBorders>
              <w:top w:val="nil"/>
              <w:left w:val="nil"/>
              <w:bottom w:val="single" w:sz="4" w:space="0" w:color="auto"/>
              <w:right w:val="single" w:sz="4" w:space="0" w:color="auto"/>
            </w:tcBorders>
            <w:shd w:val="clear" w:color="auto" w:fill="auto"/>
          </w:tcPr>
          <w:p w:rsidR="00F869E9" w:rsidRPr="0081719F" w:rsidRDefault="00F869E9" w:rsidP="00F869E9">
            <w:pPr>
              <w:rPr>
                <w:rFonts w:cstheme="minorHAnsi"/>
                <w:color w:val="000000"/>
                <w:sz w:val="16"/>
                <w:szCs w:val="16"/>
              </w:rPr>
            </w:pPr>
            <w:r w:rsidRPr="0081719F">
              <w:rPr>
                <w:rFonts w:cstheme="minorHAnsi"/>
                <w:color w:val="000000"/>
                <w:sz w:val="16"/>
                <w:szCs w:val="16"/>
              </w:rPr>
              <w:t>izv. prof. dr. sc.</w:t>
            </w:r>
          </w:p>
        </w:tc>
        <w:tc>
          <w:tcPr>
            <w:tcW w:w="279" w:type="pct"/>
            <w:tcBorders>
              <w:top w:val="nil"/>
              <w:left w:val="nil"/>
              <w:bottom w:val="single" w:sz="4" w:space="0" w:color="auto"/>
              <w:right w:val="single" w:sz="4" w:space="0" w:color="auto"/>
            </w:tcBorders>
            <w:shd w:val="clear" w:color="auto" w:fill="auto"/>
          </w:tcPr>
          <w:p w:rsidR="00F869E9" w:rsidRPr="0081719F" w:rsidRDefault="00F869E9" w:rsidP="00F869E9">
            <w:pPr>
              <w:rPr>
                <w:rFonts w:cstheme="minorHAnsi"/>
                <w:color w:val="000000"/>
                <w:sz w:val="16"/>
                <w:szCs w:val="16"/>
              </w:rPr>
            </w:pPr>
            <w:r w:rsidRPr="0081719F">
              <w:rPr>
                <w:rFonts w:cstheme="minorHAnsi"/>
                <w:color w:val="000000"/>
                <w:sz w:val="16"/>
                <w:szCs w:val="16"/>
              </w:rPr>
              <w:t>Božana</w:t>
            </w:r>
          </w:p>
        </w:tc>
        <w:tc>
          <w:tcPr>
            <w:tcW w:w="280" w:type="pct"/>
            <w:tcBorders>
              <w:top w:val="nil"/>
              <w:left w:val="nil"/>
              <w:bottom w:val="single" w:sz="4" w:space="0" w:color="auto"/>
              <w:right w:val="single" w:sz="4" w:space="0" w:color="auto"/>
            </w:tcBorders>
            <w:shd w:val="clear" w:color="auto" w:fill="auto"/>
          </w:tcPr>
          <w:p w:rsidR="00F869E9" w:rsidRPr="0081719F" w:rsidRDefault="00F869E9" w:rsidP="00F869E9">
            <w:pPr>
              <w:rPr>
                <w:rFonts w:cstheme="minorHAnsi"/>
                <w:color w:val="000000"/>
                <w:sz w:val="16"/>
                <w:szCs w:val="16"/>
              </w:rPr>
            </w:pPr>
            <w:r w:rsidRPr="0081719F">
              <w:rPr>
                <w:rFonts w:cstheme="minorHAnsi"/>
                <w:color w:val="000000"/>
                <w:sz w:val="16"/>
                <w:szCs w:val="16"/>
              </w:rPr>
              <w:t>Lončar Brzak</w:t>
            </w:r>
          </w:p>
        </w:tc>
        <w:tc>
          <w:tcPr>
            <w:tcW w:w="512" w:type="pct"/>
            <w:tcBorders>
              <w:top w:val="nil"/>
              <w:left w:val="nil"/>
              <w:bottom w:val="single" w:sz="4" w:space="0" w:color="auto"/>
              <w:right w:val="single" w:sz="4" w:space="0" w:color="auto"/>
            </w:tcBorders>
            <w:shd w:val="clear" w:color="auto" w:fill="auto"/>
          </w:tcPr>
          <w:p w:rsidR="00F869E9" w:rsidRPr="00C9478B" w:rsidRDefault="00F869E9" w:rsidP="00F869E9">
            <w:pPr>
              <w:rPr>
                <w:rFonts w:cstheme="minorHAnsi"/>
                <w:color w:val="000000"/>
                <w:sz w:val="16"/>
                <w:szCs w:val="16"/>
              </w:rPr>
            </w:pPr>
            <w:r w:rsidRPr="00C9478B">
              <w:rPr>
                <w:rFonts w:cstheme="minorHAnsi"/>
                <w:color w:val="000000"/>
                <w:sz w:val="16"/>
                <w:szCs w:val="16"/>
              </w:rPr>
              <w:t>Stomatološka skrb bolesnika s bolestima jetre</w:t>
            </w:r>
          </w:p>
        </w:tc>
        <w:tc>
          <w:tcPr>
            <w:tcW w:w="512" w:type="pct"/>
            <w:tcBorders>
              <w:top w:val="nil"/>
              <w:left w:val="nil"/>
              <w:bottom w:val="single" w:sz="4" w:space="0" w:color="auto"/>
              <w:right w:val="single" w:sz="4" w:space="0" w:color="auto"/>
            </w:tcBorders>
            <w:shd w:val="clear" w:color="auto" w:fill="auto"/>
          </w:tcPr>
          <w:p w:rsidR="00F869E9" w:rsidRPr="00C9478B" w:rsidRDefault="00F869E9" w:rsidP="00F869E9">
            <w:pPr>
              <w:rPr>
                <w:rFonts w:cstheme="minorHAnsi"/>
                <w:color w:val="000000"/>
                <w:sz w:val="16"/>
                <w:szCs w:val="16"/>
              </w:rPr>
            </w:pPr>
            <w:r w:rsidRPr="00C9478B">
              <w:rPr>
                <w:rFonts w:cstheme="minorHAnsi"/>
                <w:color w:val="000000"/>
                <w:sz w:val="16"/>
                <w:szCs w:val="16"/>
              </w:rPr>
              <w:t>Dental care of patients with liver diseases</w:t>
            </w:r>
          </w:p>
        </w:tc>
        <w:tc>
          <w:tcPr>
            <w:tcW w:w="325" w:type="pct"/>
            <w:tcBorders>
              <w:top w:val="nil"/>
              <w:left w:val="nil"/>
              <w:bottom w:val="single" w:sz="4" w:space="0" w:color="auto"/>
              <w:right w:val="single" w:sz="4" w:space="0" w:color="auto"/>
            </w:tcBorders>
            <w:shd w:val="clear" w:color="auto" w:fill="auto"/>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 xml:space="preserve">Bolesti jetre mogu se očitovati različitim promjenama na oralnoj sluznici i oralnim simptomima. Uslijed anemije i poremećaja zgrušavanja krvi, moguće su petehije, ekhimoze, produljeno krvarenje i usporeno cijeljenje. Pacijenti se mogu žaliti na suhoću usta i povećane slinovnice, a potreban je i oprez u propisivanju lijekova zbog promjena u njihovom metabolizmu.  Student treba dati pregled utjecaja bolesti jetre na zdravlje usne šupljine i potrebnih modifikacija stomatološkog liječenja. </w:t>
            </w:r>
          </w:p>
        </w:tc>
        <w:tc>
          <w:tcPr>
            <w:tcW w:w="790"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Liver diseases can be manifested by various changes in the oral mucosa and oral symptoms. Due to anemia and blood clotting disorders, petechiae, ecchymoses, prolonged bleeding and delayed healing are possible. Patients may complain of dry mouth and increased salivation, and caution is required in prescribing medications due to changes in their metabolism. The student should give an overview of the impact of liver disease on the health of the oral cavity and the necessary modifications of dental treatment.</w:t>
            </w:r>
          </w:p>
        </w:tc>
        <w:tc>
          <w:tcPr>
            <w:tcW w:w="606" w:type="pct"/>
            <w:tcBorders>
              <w:top w:val="nil"/>
              <w:left w:val="nil"/>
              <w:bottom w:val="single" w:sz="4" w:space="0" w:color="auto"/>
              <w:right w:val="single" w:sz="4" w:space="0" w:color="auto"/>
            </w:tcBorders>
            <w:shd w:val="clear" w:color="auto" w:fill="auto"/>
          </w:tcPr>
          <w:p w:rsidR="00F869E9" w:rsidRPr="00890F60" w:rsidRDefault="00F869E9" w:rsidP="00F869E9">
            <w:pPr>
              <w:rPr>
                <w:rFonts w:cstheme="minorHAnsi"/>
                <w:color w:val="000000"/>
                <w:sz w:val="14"/>
                <w:szCs w:val="14"/>
              </w:rPr>
            </w:pPr>
            <w:r w:rsidRPr="00890F60">
              <w:rPr>
                <w:rFonts w:cstheme="minorHAnsi"/>
                <w:color w:val="000000"/>
                <w:sz w:val="14"/>
                <w:szCs w:val="14"/>
              </w:rPr>
              <w:t>loncar@sfzg.hr</w:t>
            </w:r>
          </w:p>
        </w:tc>
      </w:tr>
      <w:tr w:rsidR="00F869E9" w:rsidRPr="00C9478B" w:rsidTr="00682D2F">
        <w:trPr>
          <w:trHeight w:val="255"/>
        </w:trPr>
        <w:tc>
          <w:tcPr>
            <w:tcW w:w="466" w:type="pct"/>
            <w:tcBorders>
              <w:top w:val="nil"/>
              <w:left w:val="single" w:sz="4" w:space="0" w:color="auto"/>
              <w:bottom w:val="single" w:sz="4" w:space="0" w:color="auto"/>
              <w:right w:val="single" w:sz="4" w:space="0" w:color="auto"/>
            </w:tcBorders>
            <w:shd w:val="clear" w:color="auto" w:fill="auto"/>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medicinu</w:t>
            </w:r>
          </w:p>
        </w:tc>
        <w:tc>
          <w:tcPr>
            <w:tcW w:w="186" w:type="pct"/>
            <w:tcBorders>
              <w:top w:val="nil"/>
              <w:left w:val="nil"/>
              <w:bottom w:val="single" w:sz="4" w:space="0" w:color="auto"/>
              <w:right w:val="single" w:sz="4" w:space="0" w:color="auto"/>
            </w:tcBorders>
            <w:shd w:val="clear" w:color="auto" w:fill="auto"/>
          </w:tcPr>
          <w:p w:rsidR="00F869E9" w:rsidRPr="0081719F" w:rsidRDefault="00F869E9" w:rsidP="00F869E9">
            <w:pPr>
              <w:rPr>
                <w:rFonts w:cstheme="minorHAnsi"/>
                <w:color w:val="000000"/>
                <w:sz w:val="16"/>
                <w:szCs w:val="16"/>
              </w:rPr>
            </w:pPr>
            <w:r w:rsidRPr="0081719F">
              <w:rPr>
                <w:rFonts w:cstheme="minorHAnsi"/>
                <w:color w:val="000000"/>
                <w:sz w:val="16"/>
                <w:szCs w:val="16"/>
              </w:rPr>
              <w:t>izv. prof. dr. sc.</w:t>
            </w:r>
          </w:p>
        </w:tc>
        <w:tc>
          <w:tcPr>
            <w:tcW w:w="279" w:type="pct"/>
            <w:tcBorders>
              <w:top w:val="nil"/>
              <w:left w:val="nil"/>
              <w:bottom w:val="single" w:sz="4" w:space="0" w:color="auto"/>
              <w:right w:val="single" w:sz="4" w:space="0" w:color="auto"/>
            </w:tcBorders>
            <w:shd w:val="clear" w:color="auto" w:fill="auto"/>
          </w:tcPr>
          <w:p w:rsidR="00F869E9" w:rsidRPr="0081719F" w:rsidRDefault="00F869E9" w:rsidP="00F869E9">
            <w:pPr>
              <w:rPr>
                <w:rFonts w:cstheme="minorHAnsi"/>
                <w:color w:val="000000"/>
                <w:sz w:val="16"/>
                <w:szCs w:val="16"/>
              </w:rPr>
            </w:pPr>
            <w:r w:rsidRPr="0081719F">
              <w:rPr>
                <w:rFonts w:cstheme="minorHAnsi"/>
                <w:color w:val="000000"/>
                <w:sz w:val="16"/>
                <w:szCs w:val="16"/>
              </w:rPr>
              <w:t>Božana</w:t>
            </w:r>
          </w:p>
        </w:tc>
        <w:tc>
          <w:tcPr>
            <w:tcW w:w="280" w:type="pct"/>
            <w:tcBorders>
              <w:top w:val="nil"/>
              <w:left w:val="nil"/>
              <w:bottom w:val="single" w:sz="4" w:space="0" w:color="auto"/>
              <w:right w:val="single" w:sz="4" w:space="0" w:color="auto"/>
            </w:tcBorders>
            <w:shd w:val="clear" w:color="auto" w:fill="auto"/>
          </w:tcPr>
          <w:p w:rsidR="00F869E9" w:rsidRPr="0081719F" w:rsidRDefault="00F869E9" w:rsidP="00F869E9">
            <w:pPr>
              <w:rPr>
                <w:rFonts w:cstheme="minorHAnsi"/>
                <w:color w:val="000000"/>
                <w:sz w:val="16"/>
                <w:szCs w:val="16"/>
              </w:rPr>
            </w:pPr>
            <w:r w:rsidRPr="0081719F">
              <w:rPr>
                <w:rFonts w:cstheme="minorHAnsi"/>
                <w:color w:val="000000"/>
                <w:sz w:val="16"/>
                <w:szCs w:val="16"/>
              </w:rPr>
              <w:t>Lončar Brzak</w:t>
            </w:r>
          </w:p>
        </w:tc>
        <w:tc>
          <w:tcPr>
            <w:tcW w:w="512" w:type="pct"/>
            <w:tcBorders>
              <w:top w:val="nil"/>
              <w:left w:val="nil"/>
              <w:bottom w:val="single" w:sz="4" w:space="0" w:color="auto"/>
              <w:right w:val="single" w:sz="4" w:space="0" w:color="auto"/>
            </w:tcBorders>
            <w:shd w:val="clear" w:color="auto" w:fill="auto"/>
          </w:tcPr>
          <w:p w:rsidR="00F869E9" w:rsidRPr="00C9478B" w:rsidRDefault="00F869E9" w:rsidP="00F869E9">
            <w:pPr>
              <w:rPr>
                <w:rFonts w:cstheme="minorHAnsi"/>
                <w:color w:val="000000"/>
                <w:sz w:val="16"/>
                <w:szCs w:val="16"/>
              </w:rPr>
            </w:pPr>
            <w:r w:rsidRPr="00C9478B">
              <w:rPr>
                <w:rFonts w:cstheme="minorHAnsi"/>
                <w:color w:val="000000"/>
                <w:sz w:val="16"/>
                <w:szCs w:val="16"/>
              </w:rPr>
              <w:t>Kemoprevencija oralnog karcinoma</w:t>
            </w:r>
          </w:p>
        </w:tc>
        <w:tc>
          <w:tcPr>
            <w:tcW w:w="512" w:type="pct"/>
            <w:tcBorders>
              <w:top w:val="nil"/>
              <w:left w:val="nil"/>
              <w:bottom w:val="single" w:sz="4" w:space="0" w:color="auto"/>
              <w:right w:val="single" w:sz="4" w:space="0" w:color="auto"/>
            </w:tcBorders>
            <w:shd w:val="clear" w:color="auto" w:fill="auto"/>
          </w:tcPr>
          <w:p w:rsidR="00F869E9" w:rsidRPr="00C9478B" w:rsidRDefault="00F869E9" w:rsidP="00F869E9">
            <w:pPr>
              <w:rPr>
                <w:rFonts w:cstheme="minorHAnsi"/>
                <w:color w:val="000000"/>
                <w:sz w:val="16"/>
                <w:szCs w:val="16"/>
              </w:rPr>
            </w:pPr>
            <w:r w:rsidRPr="00C9478B">
              <w:rPr>
                <w:rFonts w:cstheme="minorHAnsi"/>
                <w:color w:val="000000"/>
                <w:sz w:val="16"/>
                <w:szCs w:val="16"/>
              </w:rPr>
              <w:t>Chemoprevention of oral cancer</w:t>
            </w:r>
          </w:p>
        </w:tc>
        <w:tc>
          <w:tcPr>
            <w:tcW w:w="325" w:type="pct"/>
            <w:tcBorders>
              <w:top w:val="nil"/>
              <w:left w:val="nil"/>
              <w:bottom w:val="single" w:sz="4" w:space="0" w:color="auto"/>
              <w:right w:val="single" w:sz="4" w:space="0" w:color="auto"/>
            </w:tcBorders>
            <w:shd w:val="clear" w:color="auto" w:fill="auto"/>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 xml:space="preserve">Kemoprevencija karcinoma podrazumijeva primjenu sredstva koje bi trebalo spriječiti pojavu karcinoma. U tu svrhu mogu se primjenjivati prirodna, sintetska ili biološka sredstva. U kemoprevenciji oralnog karcinoma dosad su primjenjivani retinoidi, beta-karoten, N-acetil cistein, kurkumin, polifenoli, vitamin E, celekoksib i drugi. Usna šupljina je dostupna lokalnoj terapiji. Primjena ovih sredstava uz pomoć nanotehnologije omogućava njihovu lakšu bioraspoloživost. Rad će dati pregled sredstava koja su dosad primjenjivana u kemoprevenciji oralnog karcinoma. </w:t>
            </w:r>
          </w:p>
        </w:tc>
        <w:tc>
          <w:tcPr>
            <w:tcW w:w="790"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Chemoprevention of cancer implies the use of means that should prevent the occurrence of cancer. Natural, synthetic or biological agents can be used for this purpose. Retinoids, beta-carotene, N-acetyl cysteine, curcumin, polyphenols, vitamin E, celecoxib and others have been used in the chemoprevention of oral cancer. The oral cavity is available for local therapy. Application of these agents with the help of nanotechnology enables their easier bioavailability. The paper will give an overview of the means that have been used so far in the chemoprevention of oral cancer.</w:t>
            </w:r>
          </w:p>
        </w:tc>
        <w:tc>
          <w:tcPr>
            <w:tcW w:w="606" w:type="pct"/>
            <w:tcBorders>
              <w:top w:val="nil"/>
              <w:left w:val="nil"/>
              <w:bottom w:val="single" w:sz="4" w:space="0" w:color="auto"/>
              <w:right w:val="single" w:sz="4" w:space="0" w:color="auto"/>
            </w:tcBorders>
            <w:shd w:val="clear" w:color="auto" w:fill="auto"/>
          </w:tcPr>
          <w:p w:rsidR="00F869E9" w:rsidRPr="00890F60" w:rsidRDefault="00F869E9" w:rsidP="00F869E9">
            <w:pPr>
              <w:rPr>
                <w:rFonts w:cstheme="minorHAnsi"/>
                <w:color w:val="000000"/>
                <w:sz w:val="14"/>
                <w:szCs w:val="14"/>
              </w:rPr>
            </w:pPr>
            <w:r w:rsidRPr="00890F60">
              <w:rPr>
                <w:rFonts w:cstheme="minorHAnsi"/>
                <w:color w:val="000000"/>
                <w:sz w:val="14"/>
                <w:szCs w:val="14"/>
              </w:rPr>
              <w:t>loncar@sfzg.hr</w:t>
            </w:r>
          </w:p>
        </w:tc>
      </w:tr>
      <w:tr w:rsidR="00F869E9" w:rsidRPr="009B4B95" w:rsidTr="00682D2F">
        <w:trPr>
          <w:trHeight w:val="255"/>
        </w:trPr>
        <w:tc>
          <w:tcPr>
            <w:tcW w:w="466" w:type="pct"/>
            <w:tcBorders>
              <w:top w:val="nil"/>
              <w:left w:val="single" w:sz="4" w:space="0" w:color="auto"/>
              <w:bottom w:val="single" w:sz="4" w:space="0" w:color="auto"/>
              <w:right w:val="single" w:sz="4" w:space="0" w:color="auto"/>
            </w:tcBorders>
            <w:shd w:val="clear" w:color="auto" w:fill="auto"/>
            <w:hideMark/>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medicinu</w:t>
            </w:r>
          </w:p>
        </w:tc>
        <w:tc>
          <w:tcPr>
            <w:tcW w:w="186" w:type="pct"/>
            <w:tcBorders>
              <w:top w:val="nil"/>
              <w:left w:val="nil"/>
              <w:bottom w:val="single" w:sz="4" w:space="0" w:color="auto"/>
              <w:right w:val="single" w:sz="4" w:space="0" w:color="auto"/>
            </w:tcBorders>
            <w:shd w:val="clear" w:color="auto" w:fill="auto"/>
            <w:hideMark/>
          </w:tcPr>
          <w:p w:rsidR="00F869E9" w:rsidRPr="0081719F" w:rsidRDefault="00F869E9" w:rsidP="00F869E9">
            <w:pPr>
              <w:rPr>
                <w:rFonts w:cstheme="minorHAnsi"/>
                <w:color w:val="000000"/>
                <w:sz w:val="16"/>
                <w:szCs w:val="16"/>
              </w:rPr>
            </w:pPr>
            <w:r w:rsidRPr="0081719F">
              <w:rPr>
                <w:rFonts w:cstheme="minorHAnsi"/>
                <w:color w:val="000000"/>
                <w:sz w:val="16"/>
                <w:szCs w:val="16"/>
              </w:rPr>
              <w:t>dr. sc.</w:t>
            </w:r>
          </w:p>
        </w:tc>
        <w:tc>
          <w:tcPr>
            <w:tcW w:w="279" w:type="pct"/>
            <w:tcBorders>
              <w:top w:val="nil"/>
              <w:left w:val="nil"/>
              <w:bottom w:val="single" w:sz="4" w:space="0" w:color="auto"/>
              <w:right w:val="single" w:sz="4" w:space="0" w:color="auto"/>
            </w:tcBorders>
            <w:shd w:val="clear" w:color="auto" w:fill="auto"/>
            <w:hideMark/>
          </w:tcPr>
          <w:p w:rsidR="00F869E9" w:rsidRPr="0081719F" w:rsidRDefault="00F869E9" w:rsidP="00F869E9">
            <w:pPr>
              <w:rPr>
                <w:rFonts w:cstheme="minorHAnsi"/>
                <w:color w:val="000000"/>
                <w:sz w:val="16"/>
                <w:szCs w:val="16"/>
              </w:rPr>
            </w:pPr>
            <w:r w:rsidRPr="0081719F">
              <w:rPr>
                <w:rFonts w:cstheme="minorHAnsi"/>
                <w:color w:val="000000"/>
                <w:sz w:val="16"/>
                <w:szCs w:val="16"/>
              </w:rPr>
              <w:t xml:space="preserve">Ivana </w:t>
            </w:r>
          </w:p>
        </w:tc>
        <w:tc>
          <w:tcPr>
            <w:tcW w:w="280" w:type="pct"/>
            <w:tcBorders>
              <w:top w:val="nil"/>
              <w:left w:val="nil"/>
              <w:bottom w:val="single" w:sz="4" w:space="0" w:color="auto"/>
              <w:right w:val="single" w:sz="4" w:space="0" w:color="auto"/>
            </w:tcBorders>
            <w:shd w:val="clear" w:color="auto" w:fill="auto"/>
            <w:hideMark/>
          </w:tcPr>
          <w:p w:rsidR="00F869E9" w:rsidRPr="0081719F" w:rsidRDefault="00F869E9" w:rsidP="00F869E9">
            <w:pPr>
              <w:rPr>
                <w:rFonts w:cstheme="minorHAnsi"/>
                <w:color w:val="000000"/>
                <w:sz w:val="16"/>
                <w:szCs w:val="16"/>
              </w:rPr>
            </w:pPr>
            <w:r w:rsidRPr="0081719F">
              <w:rPr>
                <w:rFonts w:cstheme="minorHAnsi"/>
                <w:color w:val="000000"/>
                <w:sz w:val="16"/>
                <w:szCs w:val="16"/>
              </w:rPr>
              <w:t>Škrinjar</w:t>
            </w:r>
          </w:p>
        </w:tc>
        <w:tc>
          <w:tcPr>
            <w:tcW w:w="512" w:type="pct"/>
            <w:tcBorders>
              <w:top w:val="nil"/>
              <w:left w:val="nil"/>
              <w:bottom w:val="single" w:sz="4" w:space="0" w:color="auto"/>
              <w:right w:val="single" w:sz="4" w:space="0" w:color="auto"/>
            </w:tcBorders>
            <w:shd w:val="clear" w:color="auto" w:fill="auto"/>
            <w:hideMark/>
          </w:tcPr>
          <w:p w:rsidR="00F869E9" w:rsidRPr="0081719F" w:rsidRDefault="00F869E9" w:rsidP="00F869E9">
            <w:pPr>
              <w:rPr>
                <w:rFonts w:cstheme="minorHAnsi"/>
                <w:color w:val="000000"/>
                <w:sz w:val="16"/>
                <w:szCs w:val="16"/>
              </w:rPr>
            </w:pPr>
            <w:r w:rsidRPr="0081719F">
              <w:rPr>
                <w:rFonts w:cstheme="minorHAnsi"/>
                <w:color w:val="000000"/>
                <w:sz w:val="16"/>
                <w:szCs w:val="16"/>
              </w:rPr>
              <w:t>Posljedice nekirurškog liječenja karcinoma na sluznicu usta i funkciju žlijezda slinovnica</w:t>
            </w:r>
          </w:p>
        </w:tc>
        <w:tc>
          <w:tcPr>
            <w:tcW w:w="512" w:type="pct"/>
            <w:tcBorders>
              <w:top w:val="nil"/>
              <w:left w:val="nil"/>
              <w:bottom w:val="single" w:sz="4" w:space="0" w:color="auto"/>
              <w:right w:val="single" w:sz="4" w:space="0" w:color="auto"/>
            </w:tcBorders>
            <w:shd w:val="clear" w:color="auto" w:fill="auto"/>
            <w:hideMark/>
          </w:tcPr>
          <w:p w:rsidR="00F869E9" w:rsidRPr="0081719F" w:rsidRDefault="00F869E9" w:rsidP="00F869E9">
            <w:pPr>
              <w:rPr>
                <w:rFonts w:cstheme="minorHAnsi"/>
                <w:color w:val="000000"/>
                <w:sz w:val="16"/>
                <w:szCs w:val="16"/>
              </w:rPr>
            </w:pPr>
            <w:r w:rsidRPr="0081719F">
              <w:rPr>
                <w:rFonts w:cstheme="minorHAnsi"/>
                <w:color w:val="000000"/>
                <w:sz w:val="16"/>
                <w:szCs w:val="16"/>
              </w:rPr>
              <w:t>Consequences of non-surgical cancer treatment on oral mucosa and salivary glands function</w:t>
            </w:r>
          </w:p>
        </w:tc>
        <w:tc>
          <w:tcPr>
            <w:tcW w:w="325" w:type="pct"/>
            <w:tcBorders>
              <w:top w:val="nil"/>
              <w:left w:val="nil"/>
              <w:bottom w:val="single" w:sz="4" w:space="0" w:color="auto"/>
              <w:right w:val="single" w:sz="4" w:space="0" w:color="auto"/>
            </w:tcBorders>
            <w:shd w:val="clear" w:color="auto" w:fill="auto"/>
            <w:hideMark/>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stručni  rad</w:t>
            </w:r>
          </w:p>
        </w:tc>
        <w:tc>
          <w:tcPr>
            <w:tcW w:w="1044" w:type="pct"/>
            <w:tcBorders>
              <w:top w:val="nil"/>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 xml:space="preserve">Svakodnevno se </w:t>
            </w:r>
            <w:proofErr w:type="gramStart"/>
            <w:r w:rsidRPr="00200296">
              <w:rPr>
                <w:rFonts w:cstheme="minorHAnsi"/>
                <w:color w:val="000000"/>
                <w:sz w:val="14"/>
                <w:szCs w:val="14"/>
              </w:rPr>
              <w:t>pojavljuju  novi</w:t>
            </w:r>
            <w:proofErr w:type="gramEnd"/>
            <w:r w:rsidRPr="00200296">
              <w:rPr>
                <w:rFonts w:cstheme="minorHAnsi"/>
                <w:color w:val="000000"/>
                <w:sz w:val="14"/>
                <w:szCs w:val="14"/>
              </w:rPr>
              <w:t xml:space="preserve"> lijekovi za liječenje različitih vrsta karcinoma. Ovim stručnim radom opisat će se učinci odnosno nuspojave različitih lijekova i liječenja zračenjem na sluznicu usta i žlijezde slinovnice. Student će pregledati recentne literature te izraditi rad prema smjernicama za stručni rad.  </w:t>
            </w:r>
          </w:p>
        </w:tc>
        <w:tc>
          <w:tcPr>
            <w:tcW w:w="790" w:type="pct"/>
            <w:tcBorders>
              <w:top w:val="nil"/>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New drugs for the treatment of different types of cancer appear every day. This expert work will describe the effects or side effects of various drugs and radiation treatment on the oral mucosa and salivary glands. The student will review recent literature and create a paper according to the guidelines for professional work.</w:t>
            </w:r>
          </w:p>
        </w:tc>
        <w:tc>
          <w:tcPr>
            <w:tcW w:w="606" w:type="pct"/>
            <w:tcBorders>
              <w:top w:val="nil"/>
              <w:left w:val="nil"/>
              <w:bottom w:val="single" w:sz="4" w:space="0" w:color="auto"/>
              <w:right w:val="single" w:sz="4" w:space="0" w:color="auto"/>
            </w:tcBorders>
            <w:shd w:val="clear" w:color="auto" w:fill="auto"/>
            <w:hideMark/>
          </w:tcPr>
          <w:p w:rsidR="00F869E9" w:rsidRPr="00890F60" w:rsidRDefault="00F869E9" w:rsidP="00F869E9">
            <w:pPr>
              <w:rPr>
                <w:rFonts w:cstheme="minorHAnsi"/>
                <w:color w:val="000000"/>
                <w:sz w:val="14"/>
                <w:szCs w:val="14"/>
              </w:rPr>
            </w:pPr>
            <w:r w:rsidRPr="00890F60">
              <w:rPr>
                <w:rFonts w:cstheme="minorHAnsi"/>
                <w:color w:val="000000"/>
                <w:sz w:val="14"/>
                <w:szCs w:val="14"/>
              </w:rPr>
              <w:t>skrinjar.ivana@gmail.com</w:t>
            </w:r>
          </w:p>
        </w:tc>
      </w:tr>
      <w:tr w:rsidR="00F869E9" w:rsidRPr="009B4B95" w:rsidTr="00682D2F">
        <w:trPr>
          <w:trHeight w:val="255"/>
        </w:trPr>
        <w:tc>
          <w:tcPr>
            <w:tcW w:w="466" w:type="pct"/>
            <w:tcBorders>
              <w:top w:val="nil"/>
              <w:left w:val="single" w:sz="4" w:space="0" w:color="auto"/>
              <w:bottom w:val="single" w:sz="4" w:space="0" w:color="auto"/>
              <w:right w:val="single" w:sz="4" w:space="0" w:color="auto"/>
            </w:tcBorders>
            <w:shd w:val="clear" w:color="auto" w:fill="auto"/>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medicinu</w:t>
            </w:r>
          </w:p>
        </w:tc>
        <w:tc>
          <w:tcPr>
            <w:tcW w:w="186" w:type="pct"/>
            <w:tcBorders>
              <w:top w:val="nil"/>
              <w:left w:val="nil"/>
              <w:bottom w:val="single" w:sz="4" w:space="0" w:color="auto"/>
              <w:right w:val="single" w:sz="4" w:space="0" w:color="auto"/>
            </w:tcBorders>
            <w:shd w:val="clear" w:color="auto" w:fill="auto"/>
          </w:tcPr>
          <w:p w:rsidR="00F869E9" w:rsidRPr="0081719F" w:rsidRDefault="00F869E9" w:rsidP="00F869E9">
            <w:pPr>
              <w:rPr>
                <w:rFonts w:cstheme="minorHAnsi"/>
                <w:color w:val="000000"/>
                <w:sz w:val="16"/>
                <w:szCs w:val="16"/>
              </w:rPr>
            </w:pPr>
            <w:r w:rsidRPr="0081719F">
              <w:rPr>
                <w:rFonts w:cstheme="minorHAnsi"/>
                <w:color w:val="000000"/>
                <w:sz w:val="16"/>
                <w:szCs w:val="16"/>
              </w:rPr>
              <w:t>dr. sc.</w:t>
            </w:r>
          </w:p>
        </w:tc>
        <w:tc>
          <w:tcPr>
            <w:tcW w:w="279" w:type="pct"/>
            <w:tcBorders>
              <w:top w:val="nil"/>
              <w:left w:val="nil"/>
              <w:bottom w:val="single" w:sz="4" w:space="0" w:color="auto"/>
              <w:right w:val="single" w:sz="4" w:space="0" w:color="auto"/>
            </w:tcBorders>
            <w:shd w:val="clear" w:color="auto" w:fill="auto"/>
          </w:tcPr>
          <w:p w:rsidR="00F869E9" w:rsidRPr="0081719F" w:rsidRDefault="00F869E9" w:rsidP="00F869E9">
            <w:pPr>
              <w:rPr>
                <w:rFonts w:cstheme="minorHAnsi"/>
                <w:color w:val="000000"/>
                <w:sz w:val="16"/>
                <w:szCs w:val="16"/>
              </w:rPr>
            </w:pPr>
            <w:r w:rsidRPr="0081719F">
              <w:rPr>
                <w:rFonts w:cstheme="minorHAnsi"/>
                <w:color w:val="000000"/>
                <w:sz w:val="16"/>
                <w:szCs w:val="16"/>
              </w:rPr>
              <w:t xml:space="preserve">Ivana </w:t>
            </w:r>
          </w:p>
        </w:tc>
        <w:tc>
          <w:tcPr>
            <w:tcW w:w="280" w:type="pct"/>
            <w:tcBorders>
              <w:top w:val="nil"/>
              <w:left w:val="nil"/>
              <w:bottom w:val="single" w:sz="4" w:space="0" w:color="auto"/>
              <w:right w:val="single" w:sz="4" w:space="0" w:color="auto"/>
            </w:tcBorders>
            <w:shd w:val="clear" w:color="auto" w:fill="auto"/>
          </w:tcPr>
          <w:p w:rsidR="00F869E9" w:rsidRPr="0081719F" w:rsidRDefault="00F869E9" w:rsidP="00F869E9">
            <w:pPr>
              <w:rPr>
                <w:rFonts w:cstheme="minorHAnsi"/>
                <w:color w:val="000000"/>
                <w:sz w:val="16"/>
                <w:szCs w:val="16"/>
              </w:rPr>
            </w:pPr>
            <w:r w:rsidRPr="0081719F">
              <w:rPr>
                <w:rFonts w:cstheme="minorHAnsi"/>
                <w:color w:val="000000"/>
                <w:sz w:val="16"/>
                <w:szCs w:val="16"/>
              </w:rPr>
              <w:t>Škrinjar</w:t>
            </w:r>
          </w:p>
        </w:tc>
        <w:tc>
          <w:tcPr>
            <w:tcW w:w="512" w:type="pct"/>
            <w:tcBorders>
              <w:top w:val="nil"/>
              <w:left w:val="nil"/>
              <w:bottom w:val="single" w:sz="4" w:space="0" w:color="auto"/>
              <w:right w:val="single" w:sz="4" w:space="0" w:color="auto"/>
            </w:tcBorders>
            <w:shd w:val="clear" w:color="auto" w:fill="auto"/>
          </w:tcPr>
          <w:p w:rsidR="00F869E9" w:rsidRPr="00937D6E" w:rsidRDefault="00F869E9" w:rsidP="00F869E9">
            <w:pPr>
              <w:rPr>
                <w:rFonts w:cstheme="minorHAnsi"/>
                <w:color w:val="000000"/>
                <w:sz w:val="16"/>
                <w:szCs w:val="16"/>
              </w:rPr>
            </w:pPr>
            <w:r w:rsidRPr="00937D6E">
              <w:rPr>
                <w:rFonts w:cstheme="minorHAnsi"/>
                <w:color w:val="000000"/>
                <w:sz w:val="16"/>
                <w:szCs w:val="16"/>
              </w:rPr>
              <w:t>Vezikulobulozne bolesti i usna šupljina</w:t>
            </w:r>
          </w:p>
        </w:tc>
        <w:tc>
          <w:tcPr>
            <w:tcW w:w="512" w:type="pct"/>
            <w:tcBorders>
              <w:top w:val="nil"/>
              <w:left w:val="nil"/>
              <w:bottom w:val="single" w:sz="4" w:space="0" w:color="auto"/>
              <w:right w:val="single" w:sz="4" w:space="0" w:color="auto"/>
            </w:tcBorders>
            <w:shd w:val="clear" w:color="auto" w:fill="auto"/>
          </w:tcPr>
          <w:p w:rsidR="00F869E9" w:rsidRPr="00937D6E" w:rsidRDefault="00F869E9" w:rsidP="00F869E9">
            <w:pPr>
              <w:rPr>
                <w:rFonts w:cstheme="minorHAnsi"/>
                <w:color w:val="000000"/>
                <w:sz w:val="16"/>
                <w:szCs w:val="16"/>
              </w:rPr>
            </w:pPr>
            <w:r w:rsidRPr="00937D6E">
              <w:rPr>
                <w:rFonts w:cstheme="minorHAnsi"/>
                <w:color w:val="000000"/>
                <w:sz w:val="16"/>
                <w:szCs w:val="16"/>
              </w:rPr>
              <w:t>Vesiculobullous diseases and oral cavity</w:t>
            </w:r>
          </w:p>
        </w:tc>
        <w:tc>
          <w:tcPr>
            <w:tcW w:w="325" w:type="pct"/>
            <w:tcBorders>
              <w:top w:val="nil"/>
              <w:left w:val="nil"/>
              <w:bottom w:val="single" w:sz="4" w:space="0" w:color="auto"/>
              <w:right w:val="single" w:sz="4" w:space="0" w:color="auto"/>
            </w:tcBorders>
            <w:shd w:val="clear" w:color="auto" w:fill="auto"/>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stručni rad</w:t>
            </w:r>
          </w:p>
        </w:tc>
        <w:tc>
          <w:tcPr>
            <w:tcW w:w="1044"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pregled recentne literature, prikazi slučajeva</w:t>
            </w:r>
          </w:p>
        </w:tc>
        <w:tc>
          <w:tcPr>
            <w:tcW w:w="790" w:type="pct"/>
            <w:tcBorders>
              <w:top w:val="nil"/>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review of the recent literature, case reports</w:t>
            </w:r>
          </w:p>
        </w:tc>
        <w:tc>
          <w:tcPr>
            <w:tcW w:w="606" w:type="pct"/>
            <w:tcBorders>
              <w:top w:val="nil"/>
              <w:left w:val="nil"/>
              <w:bottom w:val="single" w:sz="4" w:space="0" w:color="auto"/>
              <w:right w:val="single" w:sz="4" w:space="0" w:color="auto"/>
            </w:tcBorders>
            <w:shd w:val="clear" w:color="auto" w:fill="auto"/>
          </w:tcPr>
          <w:p w:rsidR="00F869E9" w:rsidRPr="00890F60" w:rsidRDefault="00F869E9" w:rsidP="00F869E9">
            <w:pPr>
              <w:rPr>
                <w:rFonts w:cstheme="minorHAnsi"/>
                <w:color w:val="000000"/>
                <w:sz w:val="14"/>
                <w:szCs w:val="14"/>
              </w:rPr>
            </w:pPr>
            <w:r w:rsidRPr="00890F60">
              <w:rPr>
                <w:rFonts w:cstheme="minorHAnsi"/>
                <w:color w:val="000000"/>
                <w:sz w:val="14"/>
                <w:szCs w:val="14"/>
              </w:rPr>
              <w:t>skrinjar.ivana@gmail.com</w:t>
            </w:r>
          </w:p>
        </w:tc>
      </w:tr>
      <w:tr w:rsidR="00F869E9"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hideMark/>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medicinu</w:t>
            </w:r>
          </w:p>
        </w:tc>
        <w:tc>
          <w:tcPr>
            <w:tcW w:w="186" w:type="pct"/>
            <w:tcBorders>
              <w:top w:val="single" w:sz="4" w:space="0" w:color="auto"/>
              <w:left w:val="nil"/>
              <w:bottom w:val="single" w:sz="4" w:space="0" w:color="auto"/>
              <w:right w:val="single" w:sz="4" w:space="0" w:color="auto"/>
            </w:tcBorders>
            <w:shd w:val="clear" w:color="auto" w:fill="auto"/>
            <w:hideMark/>
          </w:tcPr>
          <w:p w:rsidR="00F869E9" w:rsidRPr="0081719F" w:rsidRDefault="00F869E9" w:rsidP="00F869E9">
            <w:pPr>
              <w:rPr>
                <w:rFonts w:cstheme="minorHAnsi"/>
                <w:color w:val="000000"/>
                <w:sz w:val="16"/>
                <w:szCs w:val="16"/>
              </w:rPr>
            </w:pPr>
            <w:r w:rsidRPr="0081719F">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hideMark/>
          </w:tcPr>
          <w:p w:rsidR="00F869E9" w:rsidRPr="0081719F" w:rsidRDefault="00F869E9" w:rsidP="00F869E9">
            <w:pPr>
              <w:rPr>
                <w:rFonts w:cstheme="minorHAnsi"/>
                <w:color w:val="000000"/>
                <w:sz w:val="16"/>
                <w:szCs w:val="16"/>
              </w:rPr>
            </w:pPr>
            <w:r w:rsidRPr="0081719F">
              <w:rPr>
                <w:rFonts w:cstheme="minorHAnsi"/>
                <w:color w:val="000000"/>
                <w:sz w:val="16"/>
                <w:szCs w:val="16"/>
              </w:rPr>
              <w:t>Danica</w:t>
            </w:r>
          </w:p>
        </w:tc>
        <w:tc>
          <w:tcPr>
            <w:tcW w:w="280" w:type="pct"/>
            <w:tcBorders>
              <w:top w:val="single" w:sz="4" w:space="0" w:color="auto"/>
              <w:left w:val="nil"/>
              <w:bottom w:val="single" w:sz="4" w:space="0" w:color="auto"/>
              <w:right w:val="single" w:sz="4" w:space="0" w:color="auto"/>
            </w:tcBorders>
            <w:shd w:val="clear" w:color="auto" w:fill="auto"/>
            <w:hideMark/>
          </w:tcPr>
          <w:p w:rsidR="00F869E9" w:rsidRPr="0081719F" w:rsidRDefault="00F869E9" w:rsidP="00F869E9">
            <w:pPr>
              <w:rPr>
                <w:rFonts w:cstheme="minorHAnsi"/>
                <w:color w:val="000000"/>
                <w:sz w:val="16"/>
                <w:szCs w:val="16"/>
              </w:rPr>
            </w:pPr>
            <w:r w:rsidRPr="0081719F">
              <w:rPr>
                <w:rFonts w:cstheme="minorHAnsi"/>
                <w:color w:val="000000"/>
                <w:sz w:val="16"/>
                <w:szCs w:val="16"/>
              </w:rPr>
              <w:t>Vidović Juras</w:t>
            </w:r>
          </w:p>
        </w:tc>
        <w:tc>
          <w:tcPr>
            <w:tcW w:w="512" w:type="pct"/>
            <w:tcBorders>
              <w:top w:val="single" w:sz="4" w:space="0" w:color="auto"/>
              <w:left w:val="nil"/>
              <w:bottom w:val="single" w:sz="4" w:space="0" w:color="auto"/>
              <w:right w:val="single" w:sz="4" w:space="0" w:color="auto"/>
            </w:tcBorders>
            <w:shd w:val="clear" w:color="auto" w:fill="auto"/>
            <w:hideMark/>
          </w:tcPr>
          <w:p w:rsidR="00F869E9" w:rsidRPr="0081719F" w:rsidRDefault="00F869E9" w:rsidP="00F869E9">
            <w:pPr>
              <w:rPr>
                <w:rFonts w:cstheme="minorHAnsi"/>
                <w:color w:val="000000"/>
                <w:sz w:val="16"/>
                <w:szCs w:val="16"/>
              </w:rPr>
            </w:pPr>
            <w:r w:rsidRPr="0081719F">
              <w:rPr>
                <w:rFonts w:cstheme="minorHAnsi"/>
                <w:color w:val="000000"/>
                <w:sz w:val="16"/>
                <w:szCs w:val="16"/>
              </w:rPr>
              <w:t>Stomatološka skrb bolesnika sa šećernom bolesti</w:t>
            </w:r>
          </w:p>
        </w:tc>
        <w:tc>
          <w:tcPr>
            <w:tcW w:w="512" w:type="pct"/>
            <w:tcBorders>
              <w:top w:val="single" w:sz="4" w:space="0" w:color="auto"/>
              <w:left w:val="nil"/>
              <w:bottom w:val="single" w:sz="4" w:space="0" w:color="auto"/>
              <w:right w:val="single" w:sz="4" w:space="0" w:color="auto"/>
            </w:tcBorders>
            <w:shd w:val="clear" w:color="auto" w:fill="auto"/>
            <w:hideMark/>
          </w:tcPr>
          <w:p w:rsidR="00F869E9" w:rsidRPr="0081719F" w:rsidRDefault="00F869E9" w:rsidP="00F869E9">
            <w:pPr>
              <w:rPr>
                <w:rFonts w:cstheme="minorHAnsi"/>
                <w:color w:val="000000"/>
                <w:sz w:val="16"/>
                <w:szCs w:val="16"/>
              </w:rPr>
            </w:pPr>
            <w:r w:rsidRPr="0081719F">
              <w:rPr>
                <w:rFonts w:cstheme="minorHAnsi"/>
                <w:color w:val="000000"/>
                <w:sz w:val="16"/>
                <w:szCs w:val="16"/>
              </w:rPr>
              <w:t>Dental Management of Diabetic Patient</w:t>
            </w:r>
          </w:p>
        </w:tc>
        <w:tc>
          <w:tcPr>
            <w:tcW w:w="325" w:type="pct"/>
            <w:tcBorders>
              <w:top w:val="single" w:sz="4" w:space="0" w:color="auto"/>
              <w:left w:val="nil"/>
              <w:bottom w:val="single" w:sz="4" w:space="0" w:color="auto"/>
              <w:right w:val="single" w:sz="4" w:space="0" w:color="auto"/>
            </w:tcBorders>
            <w:shd w:val="clear" w:color="auto" w:fill="auto"/>
            <w:hideMark/>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Doktori dentalne medicine trebaju ostati u tijeku svojim saznanjima o dijabetesu kako bi svojim pacijentima pružili adekvatnu skrb.</w:t>
            </w:r>
          </w:p>
        </w:tc>
        <w:tc>
          <w:tcPr>
            <w:tcW w:w="790" w:type="pct"/>
            <w:tcBorders>
              <w:top w:val="single" w:sz="4" w:space="0" w:color="auto"/>
              <w:left w:val="nil"/>
              <w:bottom w:val="single" w:sz="4" w:space="0" w:color="auto"/>
              <w:right w:val="single" w:sz="4" w:space="0" w:color="auto"/>
            </w:tcBorders>
            <w:shd w:val="clear" w:color="auto" w:fill="auto"/>
            <w:hideMark/>
          </w:tcPr>
          <w:p w:rsidR="00F869E9" w:rsidRPr="00200296" w:rsidRDefault="00F869E9" w:rsidP="00F869E9">
            <w:pPr>
              <w:rPr>
                <w:rFonts w:cstheme="minorHAnsi"/>
                <w:color w:val="000000"/>
                <w:sz w:val="14"/>
                <w:szCs w:val="14"/>
              </w:rPr>
            </w:pPr>
            <w:r w:rsidRPr="00200296">
              <w:rPr>
                <w:rFonts w:cstheme="minorHAnsi"/>
                <w:color w:val="000000"/>
                <w:sz w:val="14"/>
                <w:szCs w:val="14"/>
              </w:rPr>
              <w:t>Doctors of dental medicine should remain current in their knowledge of diabetes in order to provide adequate care for their patients.</w:t>
            </w:r>
          </w:p>
        </w:tc>
        <w:tc>
          <w:tcPr>
            <w:tcW w:w="606" w:type="pct"/>
            <w:tcBorders>
              <w:top w:val="single" w:sz="4" w:space="0" w:color="auto"/>
              <w:left w:val="nil"/>
              <w:bottom w:val="single" w:sz="4" w:space="0" w:color="auto"/>
              <w:right w:val="single" w:sz="4" w:space="0" w:color="auto"/>
            </w:tcBorders>
            <w:shd w:val="clear" w:color="auto" w:fill="auto"/>
            <w:hideMark/>
          </w:tcPr>
          <w:p w:rsidR="00F869E9" w:rsidRPr="00890F60" w:rsidRDefault="00F869E9" w:rsidP="00F869E9">
            <w:pPr>
              <w:rPr>
                <w:rFonts w:cstheme="minorHAnsi"/>
                <w:color w:val="000000"/>
                <w:sz w:val="14"/>
                <w:szCs w:val="14"/>
              </w:rPr>
            </w:pPr>
            <w:r w:rsidRPr="00890F60">
              <w:rPr>
                <w:rFonts w:cstheme="minorHAnsi"/>
                <w:color w:val="000000"/>
                <w:sz w:val="14"/>
                <w:szCs w:val="14"/>
              </w:rPr>
              <w:t>dvjuras@outlook.com</w:t>
            </w:r>
          </w:p>
        </w:tc>
      </w:tr>
    </w:tbl>
    <w:p w:rsidR="00682D2F" w:rsidRDefault="00682D2F">
      <w:r>
        <w:br w:type="page"/>
      </w:r>
    </w:p>
    <w:tbl>
      <w:tblPr>
        <w:tblW w:w="15228" w:type="dxa"/>
        <w:tblInd w:w="137" w:type="dxa"/>
        <w:tblLayout w:type="fixed"/>
        <w:tblLook w:val="04A0" w:firstRow="1" w:lastRow="0" w:firstColumn="1" w:lastColumn="0" w:noHBand="0" w:noVBand="1"/>
      </w:tblPr>
      <w:tblGrid>
        <w:gridCol w:w="1419"/>
        <w:gridCol w:w="566"/>
        <w:gridCol w:w="850"/>
        <w:gridCol w:w="853"/>
        <w:gridCol w:w="1559"/>
        <w:gridCol w:w="1559"/>
        <w:gridCol w:w="990"/>
        <w:gridCol w:w="3180"/>
        <w:gridCol w:w="2406"/>
        <w:gridCol w:w="1846"/>
      </w:tblGrid>
      <w:tr w:rsidR="00F869E9" w:rsidRPr="00DB7AFD"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oralnu medicinu</w:t>
            </w:r>
          </w:p>
        </w:tc>
        <w:tc>
          <w:tcPr>
            <w:tcW w:w="186" w:type="pct"/>
            <w:tcBorders>
              <w:top w:val="single" w:sz="4" w:space="0" w:color="auto"/>
              <w:left w:val="nil"/>
              <w:bottom w:val="single" w:sz="4" w:space="0" w:color="auto"/>
              <w:right w:val="single" w:sz="4" w:space="0" w:color="auto"/>
            </w:tcBorders>
            <w:shd w:val="clear" w:color="auto" w:fill="auto"/>
          </w:tcPr>
          <w:p w:rsidR="00F869E9" w:rsidRPr="0081719F" w:rsidRDefault="00F869E9" w:rsidP="00F869E9">
            <w:pPr>
              <w:rPr>
                <w:rFonts w:cstheme="minorHAnsi"/>
                <w:color w:val="000000"/>
                <w:sz w:val="16"/>
                <w:szCs w:val="16"/>
              </w:rPr>
            </w:pPr>
            <w:r w:rsidRPr="0081719F">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F869E9" w:rsidRPr="0081719F" w:rsidRDefault="00F869E9" w:rsidP="00F869E9">
            <w:pPr>
              <w:rPr>
                <w:rFonts w:cstheme="minorHAnsi"/>
                <w:color w:val="000000"/>
                <w:sz w:val="16"/>
                <w:szCs w:val="16"/>
              </w:rPr>
            </w:pPr>
            <w:r w:rsidRPr="0081719F">
              <w:rPr>
                <w:rFonts w:cstheme="minorHAnsi"/>
                <w:color w:val="000000"/>
                <w:sz w:val="16"/>
                <w:szCs w:val="16"/>
              </w:rPr>
              <w:t>Danica</w:t>
            </w:r>
          </w:p>
        </w:tc>
        <w:tc>
          <w:tcPr>
            <w:tcW w:w="280" w:type="pct"/>
            <w:tcBorders>
              <w:top w:val="single" w:sz="4" w:space="0" w:color="auto"/>
              <w:left w:val="nil"/>
              <w:bottom w:val="single" w:sz="4" w:space="0" w:color="auto"/>
              <w:right w:val="single" w:sz="4" w:space="0" w:color="auto"/>
            </w:tcBorders>
            <w:shd w:val="clear" w:color="auto" w:fill="auto"/>
          </w:tcPr>
          <w:p w:rsidR="00F869E9" w:rsidRPr="0081719F" w:rsidRDefault="00F869E9" w:rsidP="00F869E9">
            <w:pPr>
              <w:rPr>
                <w:rFonts w:cstheme="minorHAnsi"/>
                <w:color w:val="000000"/>
                <w:sz w:val="16"/>
                <w:szCs w:val="16"/>
              </w:rPr>
            </w:pPr>
            <w:r w:rsidRPr="0081719F">
              <w:rPr>
                <w:rFonts w:cstheme="minorHAnsi"/>
                <w:color w:val="000000"/>
                <w:sz w:val="16"/>
                <w:szCs w:val="16"/>
              </w:rPr>
              <w:t>Vidović Juras</w:t>
            </w:r>
          </w:p>
        </w:tc>
        <w:tc>
          <w:tcPr>
            <w:tcW w:w="512" w:type="pct"/>
            <w:tcBorders>
              <w:top w:val="single" w:sz="4" w:space="0" w:color="auto"/>
              <w:left w:val="nil"/>
              <w:bottom w:val="single" w:sz="4" w:space="0" w:color="auto"/>
              <w:right w:val="single" w:sz="4" w:space="0" w:color="auto"/>
            </w:tcBorders>
            <w:shd w:val="clear" w:color="auto" w:fill="auto"/>
          </w:tcPr>
          <w:p w:rsidR="00F869E9" w:rsidRPr="00DB7AFD" w:rsidRDefault="00F869E9" w:rsidP="00F869E9">
            <w:pPr>
              <w:rPr>
                <w:rFonts w:cstheme="minorHAnsi"/>
                <w:color w:val="000000"/>
                <w:sz w:val="16"/>
                <w:szCs w:val="16"/>
              </w:rPr>
            </w:pPr>
            <w:r w:rsidRPr="00DB7AFD">
              <w:rPr>
                <w:rFonts w:cstheme="minorHAnsi"/>
                <w:color w:val="000000"/>
                <w:sz w:val="16"/>
                <w:szCs w:val="16"/>
              </w:rPr>
              <w:t>Savjetodavna pomagala za bolesnike s oralnim bolestima i stanjima</w:t>
            </w:r>
          </w:p>
        </w:tc>
        <w:tc>
          <w:tcPr>
            <w:tcW w:w="512" w:type="pct"/>
            <w:tcBorders>
              <w:top w:val="single" w:sz="4" w:space="0" w:color="auto"/>
              <w:left w:val="nil"/>
              <w:bottom w:val="single" w:sz="4" w:space="0" w:color="auto"/>
              <w:right w:val="single" w:sz="4" w:space="0" w:color="auto"/>
            </w:tcBorders>
            <w:shd w:val="clear" w:color="auto" w:fill="auto"/>
          </w:tcPr>
          <w:p w:rsidR="00F869E9" w:rsidRPr="00DB7AFD" w:rsidRDefault="00F869E9" w:rsidP="00F869E9">
            <w:pPr>
              <w:rPr>
                <w:rFonts w:cstheme="minorHAnsi"/>
                <w:color w:val="000000"/>
                <w:sz w:val="16"/>
                <w:szCs w:val="16"/>
              </w:rPr>
            </w:pPr>
            <w:r w:rsidRPr="00DB7AFD">
              <w:rPr>
                <w:rFonts w:cstheme="minorHAnsi"/>
                <w:color w:val="000000"/>
                <w:sz w:val="16"/>
                <w:szCs w:val="16"/>
              </w:rPr>
              <w:t>Counseling aids for patients with oral diseases and conditions</w:t>
            </w:r>
          </w:p>
        </w:tc>
        <w:tc>
          <w:tcPr>
            <w:tcW w:w="325" w:type="pct"/>
            <w:tcBorders>
              <w:top w:val="single" w:sz="4" w:space="0" w:color="auto"/>
              <w:left w:val="nil"/>
              <w:bottom w:val="single" w:sz="4" w:space="0" w:color="auto"/>
              <w:right w:val="single" w:sz="4" w:space="0" w:color="auto"/>
            </w:tcBorders>
            <w:shd w:val="clear" w:color="auto" w:fill="auto"/>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stručni rad</w:t>
            </w:r>
          </w:p>
        </w:tc>
        <w:tc>
          <w:tcPr>
            <w:tcW w:w="1044" w:type="pct"/>
            <w:tcBorders>
              <w:top w:val="single" w:sz="4" w:space="0" w:color="auto"/>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S ciljem poboljšanja konzultacija bolesnika u stomatološkoj ordinaciji izraditi će se savjetodavna pomagala/letci i/ili video materijali itd. za bolesnike s češćim/značajnijim oralnim bolestima i stanjima.</w:t>
            </w:r>
          </w:p>
        </w:tc>
        <w:tc>
          <w:tcPr>
            <w:tcW w:w="790" w:type="pct"/>
            <w:tcBorders>
              <w:top w:val="single" w:sz="4" w:space="0" w:color="auto"/>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In order to improve patient consultations in the dental practice, counseling aids / leaflets and / or videos, etc. should be developed for patients with more frequent/important oral diseases and conditions.</w:t>
            </w:r>
          </w:p>
        </w:tc>
        <w:tc>
          <w:tcPr>
            <w:tcW w:w="606" w:type="pct"/>
            <w:tcBorders>
              <w:top w:val="single" w:sz="4" w:space="0" w:color="auto"/>
              <w:left w:val="nil"/>
              <w:bottom w:val="single" w:sz="4" w:space="0" w:color="auto"/>
              <w:right w:val="single" w:sz="4" w:space="0" w:color="auto"/>
            </w:tcBorders>
            <w:shd w:val="clear" w:color="auto" w:fill="auto"/>
          </w:tcPr>
          <w:p w:rsidR="00F869E9" w:rsidRPr="00890F60" w:rsidRDefault="00F869E9" w:rsidP="00F869E9">
            <w:pPr>
              <w:rPr>
                <w:sz w:val="14"/>
                <w:szCs w:val="14"/>
              </w:rPr>
            </w:pPr>
            <w:r w:rsidRPr="00890F60">
              <w:rPr>
                <w:rFonts w:cstheme="minorHAnsi"/>
                <w:color w:val="000000"/>
                <w:sz w:val="14"/>
                <w:szCs w:val="14"/>
              </w:rPr>
              <w:t>dvjuras@outlook.com</w:t>
            </w:r>
          </w:p>
        </w:tc>
      </w:tr>
      <w:tr w:rsidR="00F869E9" w:rsidRPr="00DB7AFD"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F869E9" w:rsidRPr="00B827C6" w:rsidRDefault="00F869E9" w:rsidP="00F869E9">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medicinu</w:t>
            </w:r>
          </w:p>
        </w:tc>
        <w:tc>
          <w:tcPr>
            <w:tcW w:w="186" w:type="pct"/>
            <w:tcBorders>
              <w:top w:val="single" w:sz="4" w:space="0" w:color="auto"/>
              <w:left w:val="nil"/>
              <w:bottom w:val="single" w:sz="4" w:space="0" w:color="auto"/>
              <w:right w:val="single" w:sz="4" w:space="0" w:color="auto"/>
            </w:tcBorders>
            <w:shd w:val="clear" w:color="auto" w:fill="auto"/>
          </w:tcPr>
          <w:p w:rsidR="00F869E9" w:rsidRPr="0081719F" w:rsidRDefault="00F869E9" w:rsidP="00F869E9">
            <w:pPr>
              <w:rPr>
                <w:rFonts w:cstheme="minorHAnsi"/>
                <w:color w:val="000000"/>
                <w:sz w:val="16"/>
                <w:szCs w:val="16"/>
              </w:rPr>
            </w:pPr>
            <w:r w:rsidRPr="0081719F">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F869E9" w:rsidRPr="0081719F" w:rsidRDefault="00F869E9" w:rsidP="00F869E9">
            <w:pPr>
              <w:rPr>
                <w:rFonts w:cstheme="minorHAnsi"/>
                <w:color w:val="000000"/>
                <w:sz w:val="16"/>
                <w:szCs w:val="16"/>
              </w:rPr>
            </w:pPr>
            <w:r w:rsidRPr="0081719F">
              <w:rPr>
                <w:rFonts w:cstheme="minorHAnsi"/>
                <w:color w:val="000000"/>
                <w:sz w:val="16"/>
                <w:szCs w:val="16"/>
              </w:rPr>
              <w:t>Danica</w:t>
            </w:r>
          </w:p>
        </w:tc>
        <w:tc>
          <w:tcPr>
            <w:tcW w:w="280" w:type="pct"/>
            <w:tcBorders>
              <w:top w:val="single" w:sz="4" w:space="0" w:color="auto"/>
              <w:left w:val="nil"/>
              <w:bottom w:val="single" w:sz="4" w:space="0" w:color="auto"/>
              <w:right w:val="single" w:sz="4" w:space="0" w:color="auto"/>
            </w:tcBorders>
            <w:shd w:val="clear" w:color="auto" w:fill="auto"/>
          </w:tcPr>
          <w:p w:rsidR="00F869E9" w:rsidRPr="0081719F" w:rsidRDefault="00F869E9" w:rsidP="00F869E9">
            <w:pPr>
              <w:rPr>
                <w:rFonts w:cstheme="minorHAnsi"/>
                <w:color w:val="000000"/>
                <w:sz w:val="16"/>
                <w:szCs w:val="16"/>
              </w:rPr>
            </w:pPr>
            <w:r w:rsidRPr="0081719F">
              <w:rPr>
                <w:rFonts w:cstheme="minorHAnsi"/>
                <w:color w:val="000000"/>
                <w:sz w:val="16"/>
                <w:szCs w:val="16"/>
              </w:rPr>
              <w:t>Vidović Juras</w:t>
            </w:r>
          </w:p>
        </w:tc>
        <w:tc>
          <w:tcPr>
            <w:tcW w:w="512" w:type="pct"/>
            <w:tcBorders>
              <w:top w:val="single" w:sz="4" w:space="0" w:color="auto"/>
              <w:left w:val="nil"/>
              <w:bottom w:val="single" w:sz="4" w:space="0" w:color="auto"/>
              <w:right w:val="single" w:sz="4" w:space="0" w:color="auto"/>
            </w:tcBorders>
            <w:shd w:val="clear" w:color="auto" w:fill="auto"/>
          </w:tcPr>
          <w:p w:rsidR="00F869E9" w:rsidRPr="00DB7AFD" w:rsidRDefault="00F869E9" w:rsidP="00F869E9">
            <w:pPr>
              <w:rPr>
                <w:rFonts w:cstheme="minorHAnsi"/>
                <w:color w:val="000000"/>
                <w:sz w:val="16"/>
                <w:szCs w:val="16"/>
              </w:rPr>
            </w:pPr>
            <w:r w:rsidRPr="00DB7AFD">
              <w:rPr>
                <w:rFonts w:cstheme="minorHAnsi"/>
                <w:color w:val="000000"/>
                <w:sz w:val="16"/>
                <w:szCs w:val="16"/>
              </w:rPr>
              <w:t xml:space="preserve">Zloćudna preobrazba leukoplakije </w:t>
            </w:r>
          </w:p>
        </w:tc>
        <w:tc>
          <w:tcPr>
            <w:tcW w:w="512" w:type="pct"/>
            <w:tcBorders>
              <w:top w:val="single" w:sz="4" w:space="0" w:color="auto"/>
              <w:left w:val="nil"/>
              <w:bottom w:val="single" w:sz="4" w:space="0" w:color="auto"/>
              <w:right w:val="single" w:sz="4" w:space="0" w:color="auto"/>
            </w:tcBorders>
            <w:shd w:val="clear" w:color="auto" w:fill="auto"/>
          </w:tcPr>
          <w:p w:rsidR="00F869E9" w:rsidRPr="00DB7AFD" w:rsidRDefault="00F869E9" w:rsidP="00F869E9">
            <w:pPr>
              <w:rPr>
                <w:rFonts w:cstheme="minorHAnsi"/>
                <w:color w:val="000000"/>
                <w:sz w:val="16"/>
                <w:szCs w:val="16"/>
              </w:rPr>
            </w:pPr>
            <w:r w:rsidRPr="00DB7AFD">
              <w:rPr>
                <w:rFonts w:cstheme="minorHAnsi"/>
                <w:color w:val="000000"/>
                <w:sz w:val="16"/>
                <w:szCs w:val="16"/>
              </w:rPr>
              <w:t>Malignant transformation of oral leukoplakia</w:t>
            </w:r>
          </w:p>
        </w:tc>
        <w:tc>
          <w:tcPr>
            <w:tcW w:w="325" w:type="pct"/>
            <w:tcBorders>
              <w:top w:val="single" w:sz="4" w:space="0" w:color="auto"/>
              <w:left w:val="nil"/>
              <w:bottom w:val="single" w:sz="4" w:space="0" w:color="auto"/>
              <w:right w:val="single" w:sz="4" w:space="0" w:color="auto"/>
            </w:tcBorders>
            <w:shd w:val="clear" w:color="auto" w:fill="auto"/>
          </w:tcPr>
          <w:p w:rsidR="00F869E9" w:rsidRPr="00890F60" w:rsidRDefault="00F869E9" w:rsidP="00C431E7">
            <w:pPr>
              <w:jc w:val="center"/>
              <w:rPr>
                <w:rFonts w:cstheme="minorHAnsi"/>
                <w:color w:val="000000"/>
                <w:sz w:val="14"/>
                <w:szCs w:val="14"/>
              </w:rPr>
            </w:pPr>
            <w:r w:rsidRPr="00890F60">
              <w:rPr>
                <w:rFonts w:cstheme="minorHAnsi"/>
                <w:color w:val="000000"/>
                <w:sz w:val="14"/>
                <w:szCs w:val="14"/>
              </w:rPr>
              <w:t>znanstveni diplomski rad</w:t>
            </w:r>
          </w:p>
        </w:tc>
        <w:tc>
          <w:tcPr>
            <w:tcW w:w="1044" w:type="pct"/>
            <w:tcBorders>
              <w:top w:val="single" w:sz="4" w:space="0" w:color="auto"/>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 xml:space="preserve">Cilj ovog istraživanja je utvrditi koliko je bolesnika Kliničkog zavoda za oralne bolesti Klinike za stomatologiju KBC-a Zagreb, s dijagnosticiranom oralnom leukoplakijom kroz posljednjih 10 godina, razvilo oralni planocelularni karcinom. </w:t>
            </w:r>
          </w:p>
        </w:tc>
        <w:tc>
          <w:tcPr>
            <w:tcW w:w="790" w:type="pct"/>
            <w:tcBorders>
              <w:top w:val="single" w:sz="4" w:space="0" w:color="auto"/>
              <w:left w:val="nil"/>
              <w:bottom w:val="single" w:sz="4" w:space="0" w:color="auto"/>
              <w:right w:val="single" w:sz="4" w:space="0" w:color="auto"/>
            </w:tcBorders>
            <w:shd w:val="clear" w:color="auto" w:fill="auto"/>
          </w:tcPr>
          <w:p w:rsidR="00F869E9" w:rsidRPr="00200296" w:rsidRDefault="00F869E9" w:rsidP="00F869E9">
            <w:pPr>
              <w:rPr>
                <w:rFonts w:cstheme="minorHAnsi"/>
                <w:color w:val="000000"/>
                <w:sz w:val="14"/>
                <w:szCs w:val="14"/>
              </w:rPr>
            </w:pPr>
            <w:r w:rsidRPr="00200296">
              <w:rPr>
                <w:rFonts w:cstheme="minorHAnsi"/>
                <w:color w:val="000000"/>
                <w:sz w:val="14"/>
                <w:szCs w:val="14"/>
              </w:rPr>
              <w:t>The aim of this study is to determine how many patients (Clinical Department for Oral Diseases, Dental Clinic, University Hospital Center Zagreb) diagnosed with oral leukoplakia over the last 10 years, developed oral squamous cell carcinoma.</w:t>
            </w:r>
          </w:p>
        </w:tc>
        <w:tc>
          <w:tcPr>
            <w:tcW w:w="606" w:type="pct"/>
            <w:tcBorders>
              <w:top w:val="single" w:sz="4" w:space="0" w:color="auto"/>
              <w:left w:val="nil"/>
              <w:bottom w:val="single" w:sz="4" w:space="0" w:color="auto"/>
              <w:right w:val="single" w:sz="4" w:space="0" w:color="auto"/>
            </w:tcBorders>
            <w:shd w:val="clear" w:color="auto" w:fill="auto"/>
          </w:tcPr>
          <w:p w:rsidR="00F869E9" w:rsidRPr="00890F60" w:rsidRDefault="00F869E9" w:rsidP="00F869E9">
            <w:pPr>
              <w:rPr>
                <w:sz w:val="14"/>
                <w:szCs w:val="14"/>
              </w:rPr>
            </w:pPr>
            <w:r w:rsidRPr="00890F60">
              <w:rPr>
                <w:rFonts w:cstheme="minorHAnsi"/>
                <w:color w:val="000000"/>
                <w:sz w:val="14"/>
                <w:szCs w:val="14"/>
              </w:rPr>
              <w:t>dvjuras@outlook.com</w:t>
            </w:r>
          </w:p>
        </w:tc>
      </w:tr>
      <w:tr w:rsidR="00AB643A"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AB643A" w:rsidRPr="00B827C6" w:rsidRDefault="00AB643A" w:rsidP="00AB643A">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ortodonciju</w:t>
            </w:r>
          </w:p>
        </w:tc>
        <w:tc>
          <w:tcPr>
            <w:tcW w:w="186" w:type="pct"/>
            <w:tcBorders>
              <w:top w:val="single" w:sz="4" w:space="0" w:color="auto"/>
              <w:left w:val="nil"/>
              <w:bottom w:val="single" w:sz="4" w:space="0" w:color="auto"/>
              <w:right w:val="single" w:sz="4" w:space="0" w:color="auto"/>
            </w:tcBorders>
            <w:shd w:val="clear" w:color="auto" w:fill="auto"/>
          </w:tcPr>
          <w:p w:rsidR="00AB643A" w:rsidRPr="007070FC" w:rsidRDefault="00AB643A" w:rsidP="00AB643A">
            <w:pPr>
              <w:rPr>
                <w:rFonts w:cstheme="minorHAnsi"/>
                <w:color w:val="000000"/>
                <w:sz w:val="16"/>
                <w:szCs w:val="16"/>
              </w:rPr>
            </w:pPr>
            <w:r w:rsidRPr="007070FC">
              <w:rPr>
                <w:rFonts w:cstheme="minorHAnsi"/>
                <w:color w:val="000000"/>
                <w:sz w:val="16"/>
                <w:szCs w:val="16"/>
              </w:rPr>
              <w:t>prof. dr. sc.</w:t>
            </w:r>
          </w:p>
        </w:tc>
        <w:tc>
          <w:tcPr>
            <w:tcW w:w="279" w:type="pct"/>
            <w:tcBorders>
              <w:top w:val="single" w:sz="4" w:space="0" w:color="auto"/>
              <w:left w:val="nil"/>
              <w:bottom w:val="single" w:sz="4" w:space="0" w:color="auto"/>
              <w:right w:val="single" w:sz="4" w:space="0" w:color="auto"/>
            </w:tcBorders>
            <w:shd w:val="clear" w:color="auto" w:fill="auto"/>
          </w:tcPr>
          <w:p w:rsidR="00AB643A" w:rsidRPr="007070FC" w:rsidRDefault="00AB643A" w:rsidP="00AB643A">
            <w:pPr>
              <w:rPr>
                <w:rFonts w:cstheme="minorHAnsi"/>
                <w:color w:val="000000"/>
                <w:sz w:val="16"/>
                <w:szCs w:val="16"/>
              </w:rPr>
            </w:pPr>
            <w:r w:rsidRPr="007070FC">
              <w:rPr>
                <w:rFonts w:cstheme="minorHAnsi"/>
                <w:color w:val="000000"/>
                <w:sz w:val="16"/>
                <w:szCs w:val="16"/>
              </w:rPr>
              <w:t xml:space="preserve">Sandra </w:t>
            </w:r>
          </w:p>
        </w:tc>
        <w:tc>
          <w:tcPr>
            <w:tcW w:w="280" w:type="pct"/>
            <w:tcBorders>
              <w:top w:val="single" w:sz="4" w:space="0" w:color="auto"/>
              <w:left w:val="nil"/>
              <w:bottom w:val="single" w:sz="4" w:space="0" w:color="auto"/>
              <w:right w:val="single" w:sz="4" w:space="0" w:color="auto"/>
            </w:tcBorders>
            <w:shd w:val="clear" w:color="auto" w:fill="auto"/>
          </w:tcPr>
          <w:p w:rsidR="00AB643A" w:rsidRPr="007070FC" w:rsidRDefault="00AB643A" w:rsidP="00AB643A">
            <w:pPr>
              <w:rPr>
                <w:rFonts w:cstheme="minorHAnsi"/>
                <w:color w:val="000000"/>
                <w:sz w:val="16"/>
                <w:szCs w:val="16"/>
              </w:rPr>
            </w:pPr>
            <w:r w:rsidRPr="007070FC">
              <w:rPr>
                <w:rFonts w:cstheme="minorHAnsi"/>
                <w:color w:val="000000"/>
                <w:sz w:val="16"/>
                <w:szCs w:val="16"/>
              </w:rPr>
              <w:t>Anić Milošević</w:t>
            </w:r>
          </w:p>
        </w:tc>
        <w:tc>
          <w:tcPr>
            <w:tcW w:w="512" w:type="pct"/>
            <w:tcBorders>
              <w:top w:val="single" w:sz="4" w:space="0" w:color="auto"/>
              <w:left w:val="nil"/>
              <w:bottom w:val="single" w:sz="4" w:space="0" w:color="auto"/>
              <w:right w:val="single" w:sz="4" w:space="0" w:color="auto"/>
            </w:tcBorders>
            <w:shd w:val="clear" w:color="auto" w:fill="auto"/>
          </w:tcPr>
          <w:p w:rsidR="00AB643A" w:rsidRPr="007070FC" w:rsidRDefault="00AB643A" w:rsidP="00AB643A">
            <w:pPr>
              <w:rPr>
                <w:rFonts w:cstheme="minorHAnsi"/>
                <w:color w:val="000000"/>
                <w:sz w:val="16"/>
                <w:szCs w:val="16"/>
              </w:rPr>
            </w:pPr>
            <w:r w:rsidRPr="007070FC">
              <w:rPr>
                <w:rFonts w:cstheme="minorHAnsi"/>
                <w:color w:val="000000"/>
                <w:sz w:val="16"/>
                <w:szCs w:val="16"/>
              </w:rPr>
              <w:t>Ortodontska priprema pacijenata za ortognatsku kirurgiju</w:t>
            </w:r>
          </w:p>
        </w:tc>
        <w:tc>
          <w:tcPr>
            <w:tcW w:w="512" w:type="pct"/>
            <w:tcBorders>
              <w:top w:val="single" w:sz="4" w:space="0" w:color="auto"/>
              <w:left w:val="nil"/>
              <w:bottom w:val="single" w:sz="4" w:space="0" w:color="auto"/>
              <w:right w:val="single" w:sz="4" w:space="0" w:color="auto"/>
            </w:tcBorders>
            <w:shd w:val="clear" w:color="auto" w:fill="auto"/>
          </w:tcPr>
          <w:p w:rsidR="00AB643A" w:rsidRPr="007070FC" w:rsidRDefault="00AB643A" w:rsidP="00AB643A">
            <w:pPr>
              <w:rPr>
                <w:rFonts w:cstheme="minorHAnsi"/>
                <w:color w:val="000000"/>
                <w:sz w:val="16"/>
                <w:szCs w:val="16"/>
              </w:rPr>
            </w:pPr>
            <w:r w:rsidRPr="007070FC">
              <w:rPr>
                <w:rFonts w:cstheme="minorHAnsi"/>
                <w:color w:val="000000"/>
                <w:sz w:val="16"/>
                <w:szCs w:val="16"/>
              </w:rPr>
              <w:t>Orthodontic preparation of patients for orthognathic surgery</w:t>
            </w:r>
          </w:p>
        </w:tc>
        <w:tc>
          <w:tcPr>
            <w:tcW w:w="325" w:type="pct"/>
            <w:tcBorders>
              <w:top w:val="single" w:sz="4" w:space="0" w:color="auto"/>
              <w:left w:val="nil"/>
              <w:bottom w:val="single" w:sz="4" w:space="0" w:color="auto"/>
              <w:right w:val="single" w:sz="4" w:space="0" w:color="auto"/>
            </w:tcBorders>
            <w:shd w:val="clear" w:color="auto" w:fill="auto"/>
          </w:tcPr>
          <w:p w:rsidR="00AB643A" w:rsidRPr="00890F60" w:rsidRDefault="00AB643A"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 xml:space="preserve">Od studenta se očekuje da bude upoznat s kompletnim protokolom koji je potreban </w:t>
            </w:r>
            <w:proofErr w:type="gramStart"/>
            <w:r w:rsidRPr="00200296">
              <w:rPr>
                <w:rFonts w:cstheme="minorHAnsi"/>
                <w:color w:val="000000"/>
                <w:sz w:val="14"/>
                <w:szCs w:val="14"/>
              </w:rPr>
              <w:t>kod  ortodontskih</w:t>
            </w:r>
            <w:proofErr w:type="gramEnd"/>
            <w:r w:rsidRPr="00200296">
              <w:rPr>
                <w:rFonts w:cstheme="minorHAnsi"/>
                <w:color w:val="000000"/>
                <w:sz w:val="14"/>
                <w:szCs w:val="14"/>
              </w:rPr>
              <w:t xml:space="preserve"> pacijenata koji se pripremaju za ortognatsku kirurgiju te da se kroz primjere nekih kliničkih slučajeva to detaljno prikaže. </w:t>
            </w:r>
          </w:p>
        </w:tc>
        <w:tc>
          <w:tcPr>
            <w:tcW w:w="790"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The student is expected to be familiar with the complete protocol that is required for orthodontic patients who are preparing for orthognathic surgery and to demonstrate this in detail through examples of some clinical cases.</w:t>
            </w:r>
          </w:p>
        </w:tc>
        <w:tc>
          <w:tcPr>
            <w:tcW w:w="606" w:type="pct"/>
            <w:tcBorders>
              <w:top w:val="single" w:sz="4" w:space="0" w:color="auto"/>
              <w:left w:val="nil"/>
              <w:bottom w:val="single" w:sz="4" w:space="0" w:color="auto"/>
              <w:right w:val="single" w:sz="4" w:space="0" w:color="auto"/>
            </w:tcBorders>
            <w:shd w:val="clear" w:color="auto" w:fill="auto"/>
          </w:tcPr>
          <w:p w:rsidR="00AB643A" w:rsidRPr="00890F60" w:rsidRDefault="00AB643A" w:rsidP="00AB643A">
            <w:pPr>
              <w:rPr>
                <w:rFonts w:cstheme="minorHAnsi"/>
                <w:color w:val="000000"/>
                <w:sz w:val="14"/>
                <w:szCs w:val="14"/>
              </w:rPr>
            </w:pPr>
            <w:r w:rsidRPr="00890F60">
              <w:rPr>
                <w:rFonts w:cstheme="minorHAnsi"/>
                <w:color w:val="000000"/>
                <w:sz w:val="14"/>
                <w:szCs w:val="14"/>
              </w:rPr>
              <w:t>sanic@sfzg.hr</w:t>
            </w:r>
          </w:p>
        </w:tc>
      </w:tr>
      <w:tr w:rsidR="00AB643A"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AB643A" w:rsidRPr="00B827C6" w:rsidRDefault="00AB643A" w:rsidP="00AB643A">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ortodonciju</w:t>
            </w:r>
          </w:p>
        </w:tc>
        <w:tc>
          <w:tcPr>
            <w:tcW w:w="186" w:type="pct"/>
            <w:tcBorders>
              <w:top w:val="single" w:sz="4" w:space="0" w:color="auto"/>
              <w:left w:val="nil"/>
              <w:bottom w:val="single" w:sz="4" w:space="0" w:color="auto"/>
              <w:right w:val="single" w:sz="4" w:space="0" w:color="auto"/>
            </w:tcBorders>
            <w:shd w:val="clear" w:color="auto" w:fill="auto"/>
          </w:tcPr>
          <w:p w:rsidR="00AB643A" w:rsidRPr="007070FC" w:rsidRDefault="00AB643A" w:rsidP="00AB643A">
            <w:pPr>
              <w:rPr>
                <w:rFonts w:cstheme="minorHAnsi"/>
                <w:color w:val="000000"/>
                <w:sz w:val="16"/>
                <w:szCs w:val="16"/>
              </w:rPr>
            </w:pPr>
            <w:r w:rsidRPr="007070FC">
              <w:rPr>
                <w:rFonts w:cstheme="minorHAnsi"/>
                <w:color w:val="000000"/>
                <w:sz w:val="16"/>
                <w:szCs w:val="16"/>
              </w:rPr>
              <w:t>prof. dr. sc.</w:t>
            </w:r>
          </w:p>
        </w:tc>
        <w:tc>
          <w:tcPr>
            <w:tcW w:w="279" w:type="pct"/>
            <w:tcBorders>
              <w:top w:val="single" w:sz="4" w:space="0" w:color="auto"/>
              <w:left w:val="nil"/>
              <w:bottom w:val="single" w:sz="4" w:space="0" w:color="auto"/>
              <w:right w:val="single" w:sz="4" w:space="0" w:color="auto"/>
            </w:tcBorders>
            <w:shd w:val="clear" w:color="auto" w:fill="auto"/>
          </w:tcPr>
          <w:p w:rsidR="00AB643A" w:rsidRPr="007070FC" w:rsidRDefault="00AB643A" w:rsidP="00AB643A">
            <w:pPr>
              <w:rPr>
                <w:rFonts w:cstheme="minorHAnsi"/>
                <w:color w:val="000000"/>
                <w:sz w:val="16"/>
                <w:szCs w:val="16"/>
              </w:rPr>
            </w:pPr>
            <w:r w:rsidRPr="007070FC">
              <w:rPr>
                <w:rFonts w:cstheme="minorHAnsi"/>
                <w:color w:val="000000"/>
                <w:sz w:val="16"/>
                <w:szCs w:val="16"/>
              </w:rPr>
              <w:t xml:space="preserve">Marina </w:t>
            </w:r>
          </w:p>
        </w:tc>
        <w:tc>
          <w:tcPr>
            <w:tcW w:w="280" w:type="pct"/>
            <w:tcBorders>
              <w:top w:val="single" w:sz="4" w:space="0" w:color="auto"/>
              <w:left w:val="nil"/>
              <w:bottom w:val="single" w:sz="4" w:space="0" w:color="auto"/>
              <w:right w:val="single" w:sz="4" w:space="0" w:color="auto"/>
            </w:tcBorders>
            <w:shd w:val="clear" w:color="auto" w:fill="auto"/>
          </w:tcPr>
          <w:p w:rsidR="00AB643A" w:rsidRPr="007070FC" w:rsidRDefault="00AB643A" w:rsidP="00AB643A">
            <w:pPr>
              <w:rPr>
                <w:rFonts w:cstheme="minorHAnsi"/>
                <w:color w:val="000000"/>
                <w:sz w:val="16"/>
                <w:szCs w:val="16"/>
              </w:rPr>
            </w:pPr>
            <w:r w:rsidRPr="007070FC">
              <w:rPr>
                <w:rFonts w:cstheme="minorHAnsi"/>
                <w:color w:val="000000"/>
                <w:sz w:val="16"/>
                <w:szCs w:val="16"/>
              </w:rPr>
              <w:t>Lapter Varga</w:t>
            </w:r>
          </w:p>
        </w:tc>
        <w:tc>
          <w:tcPr>
            <w:tcW w:w="512" w:type="pct"/>
            <w:tcBorders>
              <w:top w:val="single" w:sz="4" w:space="0" w:color="auto"/>
              <w:left w:val="nil"/>
              <w:bottom w:val="single" w:sz="4" w:space="0" w:color="auto"/>
              <w:right w:val="single" w:sz="4" w:space="0" w:color="auto"/>
            </w:tcBorders>
            <w:shd w:val="clear" w:color="auto" w:fill="auto"/>
          </w:tcPr>
          <w:p w:rsidR="00AB643A" w:rsidRPr="007070FC" w:rsidRDefault="00AB643A" w:rsidP="00AB643A">
            <w:pPr>
              <w:rPr>
                <w:rFonts w:cstheme="minorHAnsi"/>
                <w:color w:val="000000"/>
                <w:sz w:val="16"/>
                <w:szCs w:val="16"/>
              </w:rPr>
            </w:pPr>
            <w:r w:rsidRPr="007070FC">
              <w:rPr>
                <w:rFonts w:cstheme="minorHAnsi"/>
                <w:color w:val="000000"/>
                <w:sz w:val="16"/>
                <w:szCs w:val="16"/>
              </w:rPr>
              <w:t>Biološke osnove recidiva nakon ortodontske terapije</w:t>
            </w:r>
          </w:p>
        </w:tc>
        <w:tc>
          <w:tcPr>
            <w:tcW w:w="512" w:type="pct"/>
            <w:tcBorders>
              <w:top w:val="single" w:sz="4" w:space="0" w:color="auto"/>
              <w:left w:val="nil"/>
              <w:bottom w:val="single" w:sz="4" w:space="0" w:color="auto"/>
              <w:right w:val="single" w:sz="4" w:space="0" w:color="auto"/>
            </w:tcBorders>
            <w:shd w:val="clear" w:color="auto" w:fill="auto"/>
          </w:tcPr>
          <w:p w:rsidR="00AB643A" w:rsidRPr="007070FC" w:rsidRDefault="00AB643A" w:rsidP="00AB643A">
            <w:pPr>
              <w:rPr>
                <w:rFonts w:cstheme="minorHAnsi"/>
                <w:color w:val="000000"/>
                <w:sz w:val="16"/>
                <w:szCs w:val="16"/>
              </w:rPr>
            </w:pPr>
            <w:r w:rsidRPr="007070FC">
              <w:rPr>
                <w:rFonts w:cstheme="minorHAnsi"/>
                <w:color w:val="000000"/>
                <w:sz w:val="16"/>
                <w:szCs w:val="16"/>
              </w:rPr>
              <w:t>Biological basis of relapse after orthodontic treatment</w:t>
            </w:r>
          </w:p>
        </w:tc>
        <w:tc>
          <w:tcPr>
            <w:tcW w:w="325" w:type="pct"/>
            <w:tcBorders>
              <w:top w:val="single" w:sz="4" w:space="0" w:color="auto"/>
              <w:left w:val="nil"/>
              <w:bottom w:val="single" w:sz="4" w:space="0" w:color="auto"/>
              <w:right w:val="single" w:sz="4" w:space="0" w:color="auto"/>
            </w:tcBorders>
            <w:shd w:val="clear" w:color="auto" w:fill="auto"/>
          </w:tcPr>
          <w:p w:rsidR="00AB643A" w:rsidRPr="00890F60" w:rsidRDefault="00AB643A"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 xml:space="preserve">Svrha ovog diplomskoig rada je </w:t>
            </w:r>
            <w:proofErr w:type="gramStart"/>
            <w:r w:rsidRPr="00200296">
              <w:rPr>
                <w:rFonts w:cstheme="minorHAnsi"/>
                <w:color w:val="000000"/>
                <w:sz w:val="14"/>
                <w:szCs w:val="14"/>
              </w:rPr>
              <w:t>dati  pregled</w:t>
            </w:r>
            <w:proofErr w:type="gramEnd"/>
            <w:r w:rsidRPr="00200296">
              <w:rPr>
                <w:rFonts w:cstheme="minorHAnsi"/>
                <w:color w:val="000000"/>
                <w:sz w:val="14"/>
                <w:szCs w:val="14"/>
              </w:rPr>
              <w:t xml:space="preserve">  literature o najnovijim spoznajama o biološkim uzrocima nastanka recidiva nakon ortodontske terapije. Naime, problem je što meka tkiva, parodontni i gingivni faktori, okluzalni faktori kao i fiziološke promjene utječu na nastanak recidiva koji se nastoji </w:t>
            </w:r>
            <w:proofErr w:type="gramStart"/>
            <w:r w:rsidRPr="00200296">
              <w:rPr>
                <w:rFonts w:cstheme="minorHAnsi"/>
                <w:color w:val="000000"/>
                <w:sz w:val="14"/>
                <w:szCs w:val="14"/>
              </w:rPr>
              <w:t>izbjeći.Kraniofacijalni</w:t>
            </w:r>
            <w:proofErr w:type="gramEnd"/>
            <w:r w:rsidRPr="00200296">
              <w:rPr>
                <w:rFonts w:cstheme="minorHAnsi"/>
                <w:color w:val="000000"/>
                <w:sz w:val="14"/>
                <w:szCs w:val="14"/>
              </w:rPr>
              <w:t xml:space="preserve"> rast nastavlja se  i nakon završene ortodontske terapije te se recidiv u određenom iznosu javlja i usljed promjena uzrokovanih starenjem. Ortodontske promjene moraju perzistirati u dinamičnom okruženju stalnih skeletnih promjena, funkcionalnih zahtjeva i kompenzacijskih mehanizama denticije.</w:t>
            </w:r>
          </w:p>
        </w:tc>
        <w:tc>
          <w:tcPr>
            <w:tcW w:w="790"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The aim of this thesis is to provide an overview of the literature on the latest findings on the biological causes of relapse after orthodontic therapy. The point is that soft tissue, periodontal and gingival factors, occlusal factors and physiological changes influence the occurrence of relapse, which is tried to be avoided. Craniofacial growth continues even after orthodontic treatment has been completed, and relapse occurs to a certain extent due to age-related changes. Orthodontic changes must persist in a dynamic environment of constant skeletal changes, functional demands and compensatory mechanisms of the dentition.</w:t>
            </w:r>
          </w:p>
        </w:tc>
        <w:tc>
          <w:tcPr>
            <w:tcW w:w="606" w:type="pct"/>
            <w:tcBorders>
              <w:top w:val="single" w:sz="4" w:space="0" w:color="auto"/>
              <w:left w:val="nil"/>
              <w:bottom w:val="single" w:sz="4" w:space="0" w:color="auto"/>
              <w:right w:val="single" w:sz="4" w:space="0" w:color="auto"/>
            </w:tcBorders>
            <w:shd w:val="clear" w:color="auto" w:fill="auto"/>
          </w:tcPr>
          <w:p w:rsidR="00AB643A" w:rsidRPr="00890F60" w:rsidRDefault="00AB643A" w:rsidP="00AB643A">
            <w:pPr>
              <w:rPr>
                <w:rFonts w:cstheme="minorHAnsi"/>
                <w:color w:val="000000"/>
                <w:sz w:val="14"/>
                <w:szCs w:val="14"/>
              </w:rPr>
            </w:pPr>
            <w:r w:rsidRPr="00890F60">
              <w:rPr>
                <w:rFonts w:cstheme="minorHAnsi"/>
                <w:color w:val="000000"/>
                <w:sz w:val="14"/>
                <w:szCs w:val="14"/>
              </w:rPr>
              <w:t>lapter@sfzg.hr</w:t>
            </w:r>
          </w:p>
        </w:tc>
      </w:tr>
      <w:tr w:rsidR="00AB643A"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AB643A" w:rsidRPr="00B827C6" w:rsidRDefault="00AB643A" w:rsidP="00AB643A">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ortodonciju</w:t>
            </w:r>
          </w:p>
        </w:tc>
        <w:tc>
          <w:tcPr>
            <w:tcW w:w="186" w:type="pct"/>
            <w:tcBorders>
              <w:top w:val="single" w:sz="4" w:space="0" w:color="auto"/>
              <w:left w:val="nil"/>
              <w:bottom w:val="single" w:sz="4" w:space="0" w:color="auto"/>
              <w:right w:val="single" w:sz="4" w:space="0" w:color="auto"/>
            </w:tcBorders>
            <w:shd w:val="clear" w:color="auto" w:fill="auto"/>
          </w:tcPr>
          <w:p w:rsidR="00AB643A" w:rsidRPr="007070FC" w:rsidRDefault="00AB643A" w:rsidP="00AB643A">
            <w:pPr>
              <w:rPr>
                <w:rFonts w:cstheme="minorHAnsi"/>
                <w:color w:val="000000"/>
                <w:sz w:val="16"/>
                <w:szCs w:val="16"/>
              </w:rPr>
            </w:pPr>
            <w:r w:rsidRPr="007070FC">
              <w:rPr>
                <w:rFonts w:cstheme="minorHAnsi"/>
                <w:color w:val="000000"/>
                <w:sz w:val="16"/>
                <w:szCs w:val="16"/>
              </w:rPr>
              <w:t>prof. dr. sc.</w:t>
            </w:r>
          </w:p>
        </w:tc>
        <w:tc>
          <w:tcPr>
            <w:tcW w:w="279" w:type="pct"/>
            <w:tcBorders>
              <w:top w:val="single" w:sz="4" w:space="0" w:color="auto"/>
              <w:left w:val="nil"/>
              <w:bottom w:val="single" w:sz="4" w:space="0" w:color="auto"/>
              <w:right w:val="single" w:sz="4" w:space="0" w:color="auto"/>
            </w:tcBorders>
            <w:shd w:val="clear" w:color="auto" w:fill="auto"/>
          </w:tcPr>
          <w:p w:rsidR="00AB643A" w:rsidRPr="007070FC" w:rsidRDefault="00AB643A" w:rsidP="00AB643A">
            <w:pPr>
              <w:rPr>
                <w:rFonts w:cstheme="minorHAnsi"/>
                <w:color w:val="000000"/>
                <w:sz w:val="16"/>
                <w:szCs w:val="16"/>
              </w:rPr>
            </w:pPr>
            <w:r w:rsidRPr="007070FC">
              <w:rPr>
                <w:rFonts w:cstheme="minorHAnsi"/>
                <w:color w:val="000000"/>
                <w:sz w:val="16"/>
                <w:szCs w:val="16"/>
              </w:rPr>
              <w:t>Senka</w:t>
            </w:r>
          </w:p>
        </w:tc>
        <w:tc>
          <w:tcPr>
            <w:tcW w:w="280" w:type="pct"/>
            <w:tcBorders>
              <w:top w:val="single" w:sz="4" w:space="0" w:color="auto"/>
              <w:left w:val="nil"/>
              <w:bottom w:val="single" w:sz="4" w:space="0" w:color="auto"/>
              <w:right w:val="single" w:sz="4" w:space="0" w:color="auto"/>
            </w:tcBorders>
            <w:shd w:val="clear" w:color="auto" w:fill="auto"/>
          </w:tcPr>
          <w:p w:rsidR="00AB643A" w:rsidRPr="009568AA" w:rsidRDefault="00AB643A" w:rsidP="00AB643A">
            <w:pPr>
              <w:rPr>
                <w:rFonts w:cstheme="minorHAnsi"/>
                <w:color w:val="000000"/>
                <w:sz w:val="14"/>
                <w:szCs w:val="14"/>
              </w:rPr>
            </w:pPr>
            <w:r w:rsidRPr="009568AA">
              <w:rPr>
                <w:rFonts w:cstheme="minorHAnsi"/>
                <w:color w:val="000000"/>
                <w:sz w:val="14"/>
                <w:szCs w:val="14"/>
              </w:rPr>
              <w:t>Meštrović</w:t>
            </w:r>
          </w:p>
        </w:tc>
        <w:tc>
          <w:tcPr>
            <w:tcW w:w="512" w:type="pct"/>
            <w:tcBorders>
              <w:top w:val="single" w:sz="4" w:space="0" w:color="auto"/>
              <w:left w:val="nil"/>
              <w:bottom w:val="single" w:sz="4" w:space="0" w:color="auto"/>
              <w:right w:val="single" w:sz="4" w:space="0" w:color="auto"/>
            </w:tcBorders>
            <w:shd w:val="clear" w:color="auto" w:fill="auto"/>
          </w:tcPr>
          <w:p w:rsidR="00AB643A" w:rsidRPr="007070FC" w:rsidRDefault="00AB643A" w:rsidP="00AB643A">
            <w:pPr>
              <w:rPr>
                <w:rFonts w:cstheme="minorHAnsi"/>
                <w:color w:val="000000"/>
                <w:sz w:val="16"/>
                <w:szCs w:val="16"/>
              </w:rPr>
            </w:pPr>
            <w:r w:rsidRPr="007070FC">
              <w:rPr>
                <w:rFonts w:cstheme="minorHAnsi"/>
                <w:color w:val="000000"/>
                <w:sz w:val="16"/>
                <w:szCs w:val="16"/>
              </w:rPr>
              <w:t>Recidiv u ortodonciji</w:t>
            </w:r>
          </w:p>
        </w:tc>
        <w:tc>
          <w:tcPr>
            <w:tcW w:w="512" w:type="pct"/>
            <w:tcBorders>
              <w:top w:val="single" w:sz="4" w:space="0" w:color="auto"/>
              <w:left w:val="nil"/>
              <w:bottom w:val="single" w:sz="4" w:space="0" w:color="auto"/>
              <w:right w:val="single" w:sz="4" w:space="0" w:color="auto"/>
            </w:tcBorders>
            <w:shd w:val="clear" w:color="auto" w:fill="auto"/>
          </w:tcPr>
          <w:p w:rsidR="00AB643A" w:rsidRPr="007070FC" w:rsidRDefault="00AB643A" w:rsidP="00AB643A">
            <w:pPr>
              <w:rPr>
                <w:rFonts w:cstheme="minorHAnsi"/>
                <w:color w:val="000000"/>
                <w:sz w:val="16"/>
                <w:szCs w:val="16"/>
              </w:rPr>
            </w:pPr>
            <w:r w:rsidRPr="007070FC">
              <w:rPr>
                <w:rFonts w:cstheme="minorHAnsi"/>
                <w:color w:val="000000"/>
                <w:sz w:val="16"/>
                <w:szCs w:val="16"/>
              </w:rPr>
              <w:t>Orthodontic relapse</w:t>
            </w:r>
          </w:p>
        </w:tc>
        <w:tc>
          <w:tcPr>
            <w:tcW w:w="325" w:type="pct"/>
            <w:tcBorders>
              <w:top w:val="single" w:sz="4" w:space="0" w:color="auto"/>
              <w:left w:val="nil"/>
              <w:bottom w:val="single" w:sz="4" w:space="0" w:color="auto"/>
              <w:right w:val="single" w:sz="4" w:space="0" w:color="auto"/>
            </w:tcBorders>
            <w:shd w:val="clear" w:color="auto" w:fill="auto"/>
          </w:tcPr>
          <w:p w:rsidR="00AB643A" w:rsidRPr="00890F60" w:rsidRDefault="00AB643A"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Od studenta se očekuje da opiše biološku podlogu nastanka recidiva nakon ortodontske terapije.</w:t>
            </w:r>
          </w:p>
        </w:tc>
        <w:tc>
          <w:tcPr>
            <w:tcW w:w="790"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Students should explain the biological perspective of orthodontic relapse.</w:t>
            </w:r>
          </w:p>
        </w:tc>
        <w:tc>
          <w:tcPr>
            <w:tcW w:w="606" w:type="pct"/>
            <w:tcBorders>
              <w:top w:val="single" w:sz="4" w:space="0" w:color="auto"/>
              <w:left w:val="nil"/>
              <w:bottom w:val="single" w:sz="4" w:space="0" w:color="auto"/>
              <w:right w:val="single" w:sz="4" w:space="0" w:color="auto"/>
            </w:tcBorders>
            <w:shd w:val="clear" w:color="auto" w:fill="auto"/>
          </w:tcPr>
          <w:p w:rsidR="00AB643A" w:rsidRPr="00890F60" w:rsidRDefault="00AB643A" w:rsidP="00AB643A">
            <w:pPr>
              <w:rPr>
                <w:rFonts w:cstheme="minorHAnsi"/>
                <w:color w:val="000000"/>
                <w:sz w:val="14"/>
                <w:szCs w:val="14"/>
              </w:rPr>
            </w:pPr>
            <w:r w:rsidRPr="00890F60">
              <w:rPr>
                <w:rFonts w:cstheme="minorHAnsi"/>
                <w:color w:val="000000"/>
                <w:sz w:val="14"/>
                <w:szCs w:val="14"/>
              </w:rPr>
              <w:t>mestrovic@sfzg.hr</w:t>
            </w:r>
          </w:p>
        </w:tc>
      </w:tr>
      <w:tr w:rsidR="00AB643A"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AB643A" w:rsidRPr="00B827C6" w:rsidRDefault="00AB643A" w:rsidP="00AB643A">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ortodonciju</w:t>
            </w:r>
          </w:p>
        </w:tc>
        <w:tc>
          <w:tcPr>
            <w:tcW w:w="186" w:type="pct"/>
            <w:tcBorders>
              <w:top w:val="single" w:sz="4" w:space="0" w:color="auto"/>
              <w:left w:val="nil"/>
              <w:bottom w:val="single" w:sz="4" w:space="0" w:color="auto"/>
              <w:right w:val="single" w:sz="4" w:space="0" w:color="auto"/>
            </w:tcBorders>
            <w:shd w:val="clear" w:color="auto" w:fill="auto"/>
          </w:tcPr>
          <w:p w:rsidR="00AB643A" w:rsidRPr="007070FC" w:rsidRDefault="00AB643A" w:rsidP="00AB643A">
            <w:pPr>
              <w:rPr>
                <w:rFonts w:cstheme="minorHAnsi"/>
                <w:color w:val="000000"/>
                <w:sz w:val="16"/>
                <w:szCs w:val="16"/>
              </w:rPr>
            </w:pPr>
            <w:r w:rsidRPr="007070FC">
              <w:rPr>
                <w:rFonts w:cstheme="minorHAnsi"/>
                <w:color w:val="000000"/>
                <w:sz w:val="16"/>
                <w:szCs w:val="16"/>
              </w:rPr>
              <w:t>prof. dr. sc.</w:t>
            </w:r>
          </w:p>
        </w:tc>
        <w:tc>
          <w:tcPr>
            <w:tcW w:w="279" w:type="pct"/>
            <w:tcBorders>
              <w:top w:val="single" w:sz="4" w:space="0" w:color="auto"/>
              <w:left w:val="nil"/>
              <w:bottom w:val="single" w:sz="4" w:space="0" w:color="auto"/>
              <w:right w:val="single" w:sz="4" w:space="0" w:color="auto"/>
            </w:tcBorders>
            <w:shd w:val="clear" w:color="auto" w:fill="auto"/>
          </w:tcPr>
          <w:p w:rsidR="00AB643A" w:rsidRPr="007070FC" w:rsidRDefault="00AB643A" w:rsidP="00AB643A">
            <w:pPr>
              <w:rPr>
                <w:rFonts w:cstheme="minorHAnsi"/>
                <w:color w:val="000000"/>
                <w:sz w:val="16"/>
                <w:szCs w:val="16"/>
              </w:rPr>
            </w:pPr>
            <w:r w:rsidRPr="007070FC">
              <w:rPr>
                <w:rFonts w:cstheme="minorHAnsi"/>
                <w:color w:val="000000"/>
                <w:sz w:val="16"/>
                <w:szCs w:val="16"/>
              </w:rPr>
              <w:t>Senka</w:t>
            </w:r>
          </w:p>
        </w:tc>
        <w:tc>
          <w:tcPr>
            <w:tcW w:w="280" w:type="pct"/>
            <w:tcBorders>
              <w:top w:val="single" w:sz="4" w:space="0" w:color="auto"/>
              <w:left w:val="nil"/>
              <w:bottom w:val="single" w:sz="4" w:space="0" w:color="auto"/>
              <w:right w:val="single" w:sz="4" w:space="0" w:color="auto"/>
            </w:tcBorders>
            <w:shd w:val="clear" w:color="auto" w:fill="auto"/>
          </w:tcPr>
          <w:p w:rsidR="00AB643A" w:rsidRPr="009568AA" w:rsidRDefault="00AB643A" w:rsidP="00AB643A">
            <w:pPr>
              <w:rPr>
                <w:rFonts w:cstheme="minorHAnsi"/>
                <w:color w:val="000000"/>
                <w:sz w:val="14"/>
                <w:szCs w:val="14"/>
              </w:rPr>
            </w:pPr>
            <w:r w:rsidRPr="009568AA">
              <w:rPr>
                <w:rFonts w:cstheme="minorHAnsi"/>
                <w:color w:val="000000"/>
                <w:sz w:val="14"/>
                <w:szCs w:val="14"/>
              </w:rPr>
              <w:t>Meštrović</w:t>
            </w:r>
          </w:p>
        </w:tc>
        <w:tc>
          <w:tcPr>
            <w:tcW w:w="512" w:type="pct"/>
            <w:tcBorders>
              <w:top w:val="single" w:sz="4" w:space="0" w:color="auto"/>
              <w:left w:val="nil"/>
              <w:bottom w:val="single" w:sz="4" w:space="0" w:color="auto"/>
              <w:right w:val="single" w:sz="4" w:space="0" w:color="auto"/>
            </w:tcBorders>
            <w:shd w:val="clear" w:color="auto" w:fill="auto"/>
          </w:tcPr>
          <w:p w:rsidR="00AB643A" w:rsidRPr="007070FC" w:rsidRDefault="00AB643A" w:rsidP="00AB643A">
            <w:pPr>
              <w:rPr>
                <w:rFonts w:cstheme="minorHAnsi"/>
                <w:color w:val="000000"/>
                <w:sz w:val="16"/>
                <w:szCs w:val="16"/>
              </w:rPr>
            </w:pPr>
            <w:r w:rsidRPr="007070FC">
              <w:rPr>
                <w:rFonts w:cstheme="minorHAnsi"/>
                <w:color w:val="000000"/>
                <w:sz w:val="16"/>
                <w:szCs w:val="16"/>
              </w:rPr>
              <w:t>Neželjene posljedice ortodontske terapije</w:t>
            </w:r>
          </w:p>
        </w:tc>
        <w:tc>
          <w:tcPr>
            <w:tcW w:w="512" w:type="pct"/>
            <w:tcBorders>
              <w:top w:val="single" w:sz="4" w:space="0" w:color="auto"/>
              <w:left w:val="nil"/>
              <w:bottom w:val="single" w:sz="4" w:space="0" w:color="auto"/>
              <w:right w:val="single" w:sz="4" w:space="0" w:color="auto"/>
            </w:tcBorders>
            <w:shd w:val="clear" w:color="auto" w:fill="auto"/>
          </w:tcPr>
          <w:p w:rsidR="00AB643A" w:rsidRPr="007070FC" w:rsidRDefault="00AB643A" w:rsidP="00AB643A">
            <w:pPr>
              <w:rPr>
                <w:rFonts w:cstheme="minorHAnsi"/>
                <w:color w:val="000000"/>
                <w:sz w:val="16"/>
                <w:szCs w:val="16"/>
              </w:rPr>
            </w:pPr>
            <w:r w:rsidRPr="007070FC">
              <w:rPr>
                <w:rFonts w:cstheme="minorHAnsi"/>
                <w:color w:val="000000"/>
                <w:sz w:val="16"/>
                <w:szCs w:val="16"/>
              </w:rPr>
              <w:t>Risk and complications associated with orthodontic treatment</w:t>
            </w:r>
          </w:p>
        </w:tc>
        <w:tc>
          <w:tcPr>
            <w:tcW w:w="325" w:type="pct"/>
            <w:tcBorders>
              <w:top w:val="single" w:sz="4" w:space="0" w:color="auto"/>
              <w:left w:val="nil"/>
              <w:bottom w:val="single" w:sz="4" w:space="0" w:color="auto"/>
              <w:right w:val="single" w:sz="4" w:space="0" w:color="auto"/>
            </w:tcBorders>
            <w:shd w:val="clear" w:color="auto" w:fill="auto"/>
          </w:tcPr>
          <w:p w:rsidR="00AB643A" w:rsidRPr="00890F60" w:rsidRDefault="00AB643A"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Od studenta se očekuje da opiše rizike i neželjene posljedice vezane uz ortodontsku terapiju</w:t>
            </w:r>
          </w:p>
        </w:tc>
        <w:tc>
          <w:tcPr>
            <w:tcW w:w="790"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The student is expected to describe the risks and complications associated with orthodontic treatment.</w:t>
            </w:r>
          </w:p>
        </w:tc>
        <w:tc>
          <w:tcPr>
            <w:tcW w:w="606" w:type="pct"/>
            <w:tcBorders>
              <w:top w:val="single" w:sz="4" w:space="0" w:color="auto"/>
              <w:left w:val="nil"/>
              <w:bottom w:val="single" w:sz="4" w:space="0" w:color="auto"/>
              <w:right w:val="single" w:sz="4" w:space="0" w:color="auto"/>
            </w:tcBorders>
            <w:shd w:val="clear" w:color="auto" w:fill="auto"/>
          </w:tcPr>
          <w:p w:rsidR="00AB643A" w:rsidRPr="00890F60" w:rsidRDefault="00AB643A" w:rsidP="00AB643A">
            <w:pPr>
              <w:rPr>
                <w:rFonts w:cstheme="minorHAnsi"/>
                <w:color w:val="000000"/>
                <w:sz w:val="14"/>
                <w:szCs w:val="14"/>
              </w:rPr>
            </w:pPr>
            <w:r w:rsidRPr="00890F60">
              <w:rPr>
                <w:rFonts w:cstheme="minorHAnsi"/>
                <w:color w:val="000000"/>
                <w:sz w:val="14"/>
                <w:szCs w:val="14"/>
              </w:rPr>
              <w:t>mestrovic@sfzg.hr</w:t>
            </w:r>
          </w:p>
        </w:tc>
      </w:tr>
      <w:tr w:rsidR="00AB643A"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AB643A" w:rsidRPr="00B827C6" w:rsidRDefault="00AB643A" w:rsidP="00AB643A">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ortodonciju</w:t>
            </w:r>
          </w:p>
        </w:tc>
        <w:tc>
          <w:tcPr>
            <w:tcW w:w="186" w:type="pct"/>
            <w:tcBorders>
              <w:top w:val="single" w:sz="4" w:space="0" w:color="auto"/>
              <w:left w:val="nil"/>
              <w:bottom w:val="single" w:sz="4" w:space="0" w:color="auto"/>
              <w:right w:val="single" w:sz="4" w:space="0" w:color="auto"/>
            </w:tcBorders>
            <w:shd w:val="clear" w:color="auto" w:fill="auto"/>
          </w:tcPr>
          <w:p w:rsidR="00AB643A" w:rsidRPr="007070FC" w:rsidRDefault="00AB643A" w:rsidP="00AB643A">
            <w:pPr>
              <w:rPr>
                <w:rFonts w:cstheme="minorHAnsi"/>
                <w:color w:val="000000"/>
                <w:sz w:val="16"/>
                <w:szCs w:val="16"/>
              </w:rPr>
            </w:pPr>
            <w:r w:rsidRPr="007070FC">
              <w:rPr>
                <w:rFonts w:cstheme="minorHAnsi"/>
                <w:color w:val="000000"/>
                <w:sz w:val="16"/>
                <w:szCs w:val="16"/>
              </w:rPr>
              <w:t>prof. dr. sc.</w:t>
            </w:r>
          </w:p>
        </w:tc>
        <w:tc>
          <w:tcPr>
            <w:tcW w:w="279" w:type="pct"/>
            <w:tcBorders>
              <w:top w:val="single" w:sz="4" w:space="0" w:color="auto"/>
              <w:left w:val="nil"/>
              <w:bottom w:val="single" w:sz="4" w:space="0" w:color="auto"/>
              <w:right w:val="single" w:sz="4" w:space="0" w:color="auto"/>
            </w:tcBorders>
            <w:shd w:val="clear" w:color="auto" w:fill="auto"/>
          </w:tcPr>
          <w:p w:rsidR="00AB643A" w:rsidRPr="007070FC" w:rsidRDefault="00AB643A" w:rsidP="00AB643A">
            <w:pPr>
              <w:rPr>
                <w:rFonts w:cstheme="minorHAnsi"/>
                <w:color w:val="000000"/>
                <w:sz w:val="16"/>
                <w:szCs w:val="16"/>
              </w:rPr>
            </w:pPr>
            <w:r w:rsidRPr="007070FC">
              <w:rPr>
                <w:rFonts w:cstheme="minorHAnsi"/>
                <w:color w:val="000000"/>
                <w:sz w:val="16"/>
                <w:szCs w:val="16"/>
              </w:rPr>
              <w:t>Senka</w:t>
            </w:r>
          </w:p>
        </w:tc>
        <w:tc>
          <w:tcPr>
            <w:tcW w:w="280" w:type="pct"/>
            <w:tcBorders>
              <w:top w:val="single" w:sz="4" w:space="0" w:color="auto"/>
              <w:left w:val="nil"/>
              <w:bottom w:val="single" w:sz="4" w:space="0" w:color="auto"/>
              <w:right w:val="single" w:sz="4" w:space="0" w:color="auto"/>
            </w:tcBorders>
            <w:shd w:val="clear" w:color="auto" w:fill="auto"/>
          </w:tcPr>
          <w:p w:rsidR="00AB643A" w:rsidRPr="009568AA" w:rsidRDefault="00AB643A" w:rsidP="00AB643A">
            <w:pPr>
              <w:rPr>
                <w:rFonts w:cstheme="minorHAnsi"/>
                <w:color w:val="000000"/>
                <w:sz w:val="14"/>
                <w:szCs w:val="14"/>
              </w:rPr>
            </w:pPr>
            <w:r w:rsidRPr="009568AA">
              <w:rPr>
                <w:rFonts w:cstheme="minorHAnsi"/>
                <w:color w:val="000000"/>
                <w:sz w:val="14"/>
                <w:szCs w:val="14"/>
              </w:rPr>
              <w:t>Meštrović</w:t>
            </w:r>
          </w:p>
        </w:tc>
        <w:tc>
          <w:tcPr>
            <w:tcW w:w="512" w:type="pct"/>
            <w:tcBorders>
              <w:top w:val="single" w:sz="4" w:space="0" w:color="auto"/>
              <w:left w:val="nil"/>
              <w:bottom w:val="single" w:sz="4" w:space="0" w:color="auto"/>
              <w:right w:val="single" w:sz="4" w:space="0" w:color="auto"/>
            </w:tcBorders>
            <w:shd w:val="clear" w:color="auto" w:fill="auto"/>
          </w:tcPr>
          <w:p w:rsidR="00AB643A" w:rsidRPr="007070FC" w:rsidRDefault="00AB643A" w:rsidP="00AB643A">
            <w:pPr>
              <w:rPr>
                <w:rFonts w:cstheme="minorHAnsi"/>
                <w:color w:val="000000"/>
                <w:sz w:val="16"/>
                <w:szCs w:val="16"/>
              </w:rPr>
            </w:pPr>
            <w:r w:rsidRPr="007070FC">
              <w:rPr>
                <w:rFonts w:cstheme="minorHAnsi"/>
                <w:color w:val="000000"/>
                <w:sz w:val="16"/>
                <w:szCs w:val="16"/>
              </w:rPr>
              <w:t>Adhezijski sustavi u ortodonciji</w:t>
            </w:r>
          </w:p>
        </w:tc>
        <w:tc>
          <w:tcPr>
            <w:tcW w:w="512" w:type="pct"/>
            <w:tcBorders>
              <w:top w:val="single" w:sz="4" w:space="0" w:color="auto"/>
              <w:left w:val="nil"/>
              <w:bottom w:val="single" w:sz="4" w:space="0" w:color="auto"/>
              <w:right w:val="single" w:sz="4" w:space="0" w:color="auto"/>
            </w:tcBorders>
            <w:shd w:val="clear" w:color="auto" w:fill="auto"/>
          </w:tcPr>
          <w:p w:rsidR="00AB643A" w:rsidRPr="007070FC" w:rsidRDefault="00AB643A" w:rsidP="00AB643A">
            <w:pPr>
              <w:rPr>
                <w:rFonts w:cstheme="minorHAnsi"/>
                <w:color w:val="000000"/>
                <w:sz w:val="16"/>
                <w:szCs w:val="16"/>
              </w:rPr>
            </w:pPr>
            <w:r w:rsidRPr="007070FC">
              <w:rPr>
                <w:rFonts w:cstheme="minorHAnsi"/>
                <w:color w:val="000000"/>
                <w:sz w:val="16"/>
                <w:szCs w:val="16"/>
              </w:rPr>
              <w:t>Adhesive systems in orthodontics</w:t>
            </w:r>
          </w:p>
        </w:tc>
        <w:tc>
          <w:tcPr>
            <w:tcW w:w="325" w:type="pct"/>
            <w:tcBorders>
              <w:top w:val="single" w:sz="4" w:space="0" w:color="auto"/>
              <w:left w:val="nil"/>
              <w:bottom w:val="single" w:sz="4" w:space="0" w:color="auto"/>
              <w:right w:val="single" w:sz="4" w:space="0" w:color="auto"/>
            </w:tcBorders>
            <w:shd w:val="clear" w:color="auto" w:fill="auto"/>
          </w:tcPr>
          <w:p w:rsidR="00AB643A" w:rsidRPr="00890F60" w:rsidRDefault="00AB643A"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Od studenta se očekuje da napravi pregled adhezijskih sustava za ljepljnje bravica.</w:t>
            </w:r>
          </w:p>
        </w:tc>
        <w:tc>
          <w:tcPr>
            <w:tcW w:w="790"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The student is expected to make an overview of adhesive systems in orthodontics.</w:t>
            </w:r>
          </w:p>
        </w:tc>
        <w:tc>
          <w:tcPr>
            <w:tcW w:w="606" w:type="pct"/>
            <w:tcBorders>
              <w:top w:val="single" w:sz="4" w:space="0" w:color="auto"/>
              <w:left w:val="nil"/>
              <w:bottom w:val="single" w:sz="4" w:space="0" w:color="auto"/>
              <w:right w:val="single" w:sz="4" w:space="0" w:color="auto"/>
            </w:tcBorders>
            <w:shd w:val="clear" w:color="auto" w:fill="auto"/>
          </w:tcPr>
          <w:p w:rsidR="00AB643A" w:rsidRPr="00890F60" w:rsidRDefault="00AB643A" w:rsidP="00AB643A">
            <w:pPr>
              <w:rPr>
                <w:rFonts w:cstheme="minorHAnsi"/>
                <w:color w:val="000000"/>
                <w:sz w:val="14"/>
                <w:szCs w:val="14"/>
              </w:rPr>
            </w:pPr>
            <w:r w:rsidRPr="00890F60">
              <w:rPr>
                <w:rFonts w:cstheme="minorHAnsi"/>
                <w:color w:val="000000"/>
                <w:sz w:val="14"/>
                <w:szCs w:val="14"/>
              </w:rPr>
              <w:t>mestrovic@sfzg.hr</w:t>
            </w:r>
          </w:p>
        </w:tc>
      </w:tr>
      <w:tr w:rsidR="00AB643A"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AB643A" w:rsidRPr="00B827C6" w:rsidRDefault="00AB643A" w:rsidP="00AB643A">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ortodonciju</w:t>
            </w:r>
          </w:p>
        </w:tc>
        <w:tc>
          <w:tcPr>
            <w:tcW w:w="186" w:type="pct"/>
            <w:tcBorders>
              <w:top w:val="single" w:sz="4" w:space="0" w:color="auto"/>
              <w:left w:val="nil"/>
              <w:bottom w:val="single" w:sz="4" w:space="0" w:color="auto"/>
              <w:right w:val="single" w:sz="4" w:space="0" w:color="auto"/>
            </w:tcBorders>
            <w:shd w:val="clear" w:color="auto" w:fill="auto"/>
          </w:tcPr>
          <w:p w:rsidR="00AB643A" w:rsidRPr="007070FC" w:rsidRDefault="00AB643A" w:rsidP="00AB643A">
            <w:pPr>
              <w:rPr>
                <w:rFonts w:cstheme="minorHAnsi"/>
                <w:color w:val="000000"/>
                <w:sz w:val="16"/>
                <w:szCs w:val="16"/>
              </w:rPr>
            </w:pPr>
            <w:r w:rsidRPr="007070FC">
              <w:rPr>
                <w:rFonts w:cstheme="minorHAnsi"/>
                <w:color w:val="000000"/>
                <w:sz w:val="16"/>
                <w:szCs w:val="16"/>
              </w:rPr>
              <w:t>prof. dr. sc.</w:t>
            </w:r>
          </w:p>
        </w:tc>
        <w:tc>
          <w:tcPr>
            <w:tcW w:w="279" w:type="pct"/>
            <w:tcBorders>
              <w:top w:val="single" w:sz="4" w:space="0" w:color="auto"/>
              <w:left w:val="nil"/>
              <w:bottom w:val="single" w:sz="4" w:space="0" w:color="auto"/>
              <w:right w:val="single" w:sz="4" w:space="0" w:color="auto"/>
            </w:tcBorders>
            <w:shd w:val="clear" w:color="auto" w:fill="auto"/>
          </w:tcPr>
          <w:p w:rsidR="00AB643A" w:rsidRPr="007070FC" w:rsidRDefault="00AB643A" w:rsidP="00AB643A">
            <w:pPr>
              <w:rPr>
                <w:rFonts w:cstheme="minorHAnsi"/>
                <w:color w:val="000000"/>
                <w:sz w:val="16"/>
                <w:szCs w:val="16"/>
              </w:rPr>
            </w:pPr>
            <w:r w:rsidRPr="007070FC">
              <w:rPr>
                <w:rFonts w:cstheme="minorHAnsi"/>
                <w:color w:val="000000"/>
                <w:sz w:val="16"/>
                <w:szCs w:val="16"/>
              </w:rPr>
              <w:t>Martina</w:t>
            </w:r>
          </w:p>
        </w:tc>
        <w:tc>
          <w:tcPr>
            <w:tcW w:w="280" w:type="pct"/>
            <w:tcBorders>
              <w:top w:val="single" w:sz="4" w:space="0" w:color="auto"/>
              <w:left w:val="nil"/>
              <w:bottom w:val="single" w:sz="4" w:space="0" w:color="auto"/>
              <w:right w:val="single" w:sz="4" w:space="0" w:color="auto"/>
            </w:tcBorders>
            <w:shd w:val="clear" w:color="auto" w:fill="auto"/>
          </w:tcPr>
          <w:p w:rsidR="00AB643A" w:rsidRPr="007070FC" w:rsidRDefault="00AB643A" w:rsidP="00AB643A">
            <w:pPr>
              <w:rPr>
                <w:rFonts w:cstheme="minorHAnsi"/>
                <w:color w:val="000000"/>
                <w:sz w:val="16"/>
                <w:szCs w:val="16"/>
              </w:rPr>
            </w:pPr>
            <w:r w:rsidRPr="007070FC">
              <w:rPr>
                <w:rFonts w:cstheme="minorHAnsi"/>
                <w:color w:val="000000"/>
                <w:sz w:val="16"/>
                <w:szCs w:val="16"/>
              </w:rPr>
              <w:t>Šlaj</w:t>
            </w:r>
          </w:p>
        </w:tc>
        <w:tc>
          <w:tcPr>
            <w:tcW w:w="512" w:type="pct"/>
            <w:tcBorders>
              <w:top w:val="single" w:sz="4" w:space="0" w:color="auto"/>
              <w:left w:val="nil"/>
              <w:bottom w:val="single" w:sz="4" w:space="0" w:color="auto"/>
              <w:right w:val="single" w:sz="4" w:space="0" w:color="auto"/>
            </w:tcBorders>
            <w:shd w:val="clear" w:color="auto" w:fill="auto"/>
          </w:tcPr>
          <w:p w:rsidR="00AB643A" w:rsidRPr="007070FC" w:rsidRDefault="00AB643A" w:rsidP="00AB643A">
            <w:pPr>
              <w:rPr>
                <w:rFonts w:cstheme="minorHAnsi"/>
                <w:color w:val="000000"/>
                <w:sz w:val="16"/>
                <w:szCs w:val="16"/>
              </w:rPr>
            </w:pPr>
            <w:r w:rsidRPr="007070FC">
              <w:rPr>
                <w:rFonts w:cstheme="minorHAnsi"/>
                <w:color w:val="000000"/>
                <w:sz w:val="16"/>
                <w:szCs w:val="16"/>
              </w:rPr>
              <w:t>Ortodontska terapija u odrasloj dobi</w:t>
            </w:r>
          </w:p>
        </w:tc>
        <w:tc>
          <w:tcPr>
            <w:tcW w:w="512" w:type="pct"/>
            <w:tcBorders>
              <w:top w:val="single" w:sz="4" w:space="0" w:color="auto"/>
              <w:left w:val="nil"/>
              <w:bottom w:val="single" w:sz="4" w:space="0" w:color="auto"/>
              <w:right w:val="single" w:sz="4" w:space="0" w:color="auto"/>
            </w:tcBorders>
            <w:shd w:val="clear" w:color="auto" w:fill="auto"/>
          </w:tcPr>
          <w:p w:rsidR="00AB643A" w:rsidRPr="007070FC" w:rsidRDefault="00AB643A" w:rsidP="00AB643A">
            <w:pPr>
              <w:rPr>
                <w:rFonts w:cstheme="minorHAnsi"/>
                <w:color w:val="000000"/>
                <w:sz w:val="16"/>
                <w:szCs w:val="16"/>
              </w:rPr>
            </w:pPr>
            <w:r w:rsidRPr="007070FC">
              <w:rPr>
                <w:rFonts w:cstheme="minorHAnsi"/>
                <w:color w:val="000000"/>
                <w:sz w:val="16"/>
                <w:szCs w:val="16"/>
              </w:rPr>
              <w:t>Orthodontic treatment in adult patients</w:t>
            </w:r>
          </w:p>
        </w:tc>
        <w:tc>
          <w:tcPr>
            <w:tcW w:w="325" w:type="pct"/>
            <w:tcBorders>
              <w:top w:val="single" w:sz="4" w:space="0" w:color="auto"/>
              <w:left w:val="nil"/>
              <w:bottom w:val="single" w:sz="4" w:space="0" w:color="auto"/>
              <w:right w:val="single" w:sz="4" w:space="0" w:color="auto"/>
            </w:tcBorders>
            <w:shd w:val="clear" w:color="auto" w:fill="auto"/>
          </w:tcPr>
          <w:p w:rsidR="00AB643A" w:rsidRPr="00890F60" w:rsidRDefault="00AB643A"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Očekuje se da student pronađe recentnu literaturu o terapiji u odrasloj dobi i u svom radu iznese specifičnosti terapije u odrasloj dobi.</w:t>
            </w:r>
          </w:p>
        </w:tc>
        <w:tc>
          <w:tcPr>
            <w:tcW w:w="790"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The student is expected to find current literature and present the specifics of orthodontic treatment in adult patients.</w:t>
            </w:r>
          </w:p>
        </w:tc>
        <w:tc>
          <w:tcPr>
            <w:tcW w:w="606" w:type="pct"/>
            <w:tcBorders>
              <w:top w:val="single" w:sz="4" w:space="0" w:color="auto"/>
              <w:left w:val="nil"/>
              <w:bottom w:val="single" w:sz="4" w:space="0" w:color="auto"/>
              <w:right w:val="single" w:sz="4" w:space="0" w:color="auto"/>
            </w:tcBorders>
            <w:shd w:val="clear" w:color="auto" w:fill="auto"/>
          </w:tcPr>
          <w:p w:rsidR="00AB643A" w:rsidRPr="00890F60" w:rsidRDefault="00AB643A" w:rsidP="00AB643A">
            <w:pPr>
              <w:rPr>
                <w:rFonts w:cstheme="minorHAnsi"/>
                <w:color w:val="000000"/>
                <w:sz w:val="14"/>
                <w:szCs w:val="14"/>
              </w:rPr>
            </w:pPr>
            <w:r w:rsidRPr="00890F60">
              <w:rPr>
                <w:rFonts w:cstheme="minorHAnsi"/>
                <w:color w:val="000000"/>
                <w:sz w:val="14"/>
                <w:szCs w:val="14"/>
              </w:rPr>
              <w:t>mslaj@sfzg.hr</w:t>
            </w:r>
          </w:p>
        </w:tc>
      </w:tr>
      <w:tr w:rsidR="00AB643A"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AB643A" w:rsidRPr="00B827C6" w:rsidRDefault="00AB643A" w:rsidP="00AB643A">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ortodonciju</w:t>
            </w:r>
          </w:p>
        </w:tc>
        <w:tc>
          <w:tcPr>
            <w:tcW w:w="186" w:type="pct"/>
            <w:tcBorders>
              <w:top w:val="single" w:sz="4" w:space="0" w:color="auto"/>
              <w:left w:val="nil"/>
              <w:bottom w:val="single" w:sz="4" w:space="0" w:color="auto"/>
              <w:right w:val="single" w:sz="4" w:space="0" w:color="auto"/>
            </w:tcBorders>
            <w:shd w:val="clear" w:color="auto" w:fill="auto"/>
          </w:tcPr>
          <w:p w:rsidR="00AB643A" w:rsidRPr="007070FC" w:rsidRDefault="00AB643A" w:rsidP="00AB643A">
            <w:pPr>
              <w:rPr>
                <w:rFonts w:cstheme="minorHAnsi"/>
                <w:color w:val="000000"/>
                <w:sz w:val="16"/>
                <w:szCs w:val="16"/>
              </w:rPr>
            </w:pPr>
            <w:r w:rsidRPr="007070FC">
              <w:rPr>
                <w:rFonts w:cstheme="minorHAnsi"/>
                <w:color w:val="000000"/>
                <w:sz w:val="16"/>
                <w:szCs w:val="16"/>
              </w:rPr>
              <w:t>prof. dr. sc.</w:t>
            </w:r>
          </w:p>
        </w:tc>
        <w:tc>
          <w:tcPr>
            <w:tcW w:w="279" w:type="pct"/>
            <w:tcBorders>
              <w:top w:val="single" w:sz="4" w:space="0" w:color="auto"/>
              <w:left w:val="nil"/>
              <w:bottom w:val="single" w:sz="4" w:space="0" w:color="auto"/>
              <w:right w:val="single" w:sz="4" w:space="0" w:color="auto"/>
            </w:tcBorders>
            <w:shd w:val="clear" w:color="auto" w:fill="auto"/>
          </w:tcPr>
          <w:p w:rsidR="00AB643A" w:rsidRPr="007070FC" w:rsidRDefault="00AB643A" w:rsidP="00AB643A">
            <w:pPr>
              <w:rPr>
                <w:rFonts w:cstheme="minorHAnsi"/>
                <w:color w:val="000000"/>
                <w:sz w:val="16"/>
                <w:szCs w:val="16"/>
              </w:rPr>
            </w:pPr>
            <w:r w:rsidRPr="007070FC">
              <w:rPr>
                <w:rFonts w:cstheme="minorHAnsi"/>
                <w:color w:val="000000"/>
                <w:sz w:val="16"/>
                <w:szCs w:val="16"/>
              </w:rPr>
              <w:t>Martina</w:t>
            </w:r>
          </w:p>
        </w:tc>
        <w:tc>
          <w:tcPr>
            <w:tcW w:w="280" w:type="pct"/>
            <w:tcBorders>
              <w:top w:val="single" w:sz="4" w:space="0" w:color="auto"/>
              <w:left w:val="nil"/>
              <w:bottom w:val="single" w:sz="4" w:space="0" w:color="auto"/>
              <w:right w:val="single" w:sz="4" w:space="0" w:color="auto"/>
            </w:tcBorders>
            <w:shd w:val="clear" w:color="auto" w:fill="auto"/>
          </w:tcPr>
          <w:p w:rsidR="00AB643A" w:rsidRPr="007070FC" w:rsidRDefault="00AB643A" w:rsidP="00AB643A">
            <w:pPr>
              <w:rPr>
                <w:rFonts w:cstheme="minorHAnsi"/>
                <w:color w:val="000000"/>
                <w:sz w:val="16"/>
                <w:szCs w:val="16"/>
              </w:rPr>
            </w:pPr>
            <w:r w:rsidRPr="007070FC">
              <w:rPr>
                <w:rFonts w:cstheme="minorHAnsi"/>
                <w:color w:val="000000"/>
                <w:sz w:val="16"/>
                <w:szCs w:val="16"/>
              </w:rPr>
              <w:t>Šlaj</w:t>
            </w:r>
          </w:p>
        </w:tc>
        <w:tc>
          <w:tcPr>
            <w:tcW w:w="512" w:type="pct"/>
            <w:tcBorders>
              <w:top w:val="single" w:sz="4" w:space="0" w:color="auto"/>
              <w:left w:val="nil"/>
              <w:bottom w:val="single" w:sz="4" w:space="0" w:color="auto"/>
              <w:right w:val="single" w:sz="4" w:space="0" w:color="auto"/>
            </w:tcBorders>
            <w:shd w:val="clear" w:color="auto" w:fill="auto"/>
          </w:tcPr>
          <w:p w:rsidR="00AB643A" w:rsidRPr="00480C5E" w:rsidRDefault="00AB643A" w:rsidP="00AB643A">
            <w:pPr>
              <w:rPr>
                <w:rFonts w:cstheme="minorHAnsi"/>
                <w:color w:val="000000"/>
                <w:sz w:val="16"/>
                <w:szCs w:val="16"/>
              </w:rPr>
            </w:pPr>
            <w:r w:rsidRPr="00480C5E">
              <w:rPr>
                <w:rFonts w:cstheme="minorHAnsi"/>
                <w:color w:val="000000"/>
                <w:sz w:val="16"/>
                <w:szCs w:val="16"/>
              </w:rPr>
              <w:t>Digitalna dijagnostika u ortodonciji</w:t>
            </w:r>
          </w:p>
        </w:tc>
        <w:tc>
          <w:tcPr>
            <w:tcW w:w="512" w:type="pct"/>
            <w:tcBorders>
              <w:top w:val="single" w:sz="4" w:space="0" w:color="auto"/>
              <w:left w:val="nil"/>
              <w:bottom w:val="single" w:sz="4" w:space="0" w:color="auto"/>
              <w:right w:val="single" w:sz="4" w:space="0" w:color="auto"/>
            </w:tcBorders>
            <w:shd w:val="clear" w:color="auto" w:fill="auto"/>
          </w:tcPr>
          <w:p w:rsidR="00AB643A" w:rsidRPr="00480C5E" w:rsidRDefault="00AB643A" w:rsidP="00AB643A">
            <w:pPr>
              <w:rPr>
                <w:rFonts w:cstheme="minorHAnsi"/>
                <w:color w:val="000000"/>
                <w:sz w:val="16"/>
                <w:szCs w:val="16"/>
              </w:rPr>
            </w:pPr>
            <w:r w:rsidRPr="00480C5E">
              <w:rPr>
                <w:rFonts w:cstheme="minorHAnsi"/>
                <w:color w:val="000000"/>
                <w:sz w:val="16"/>
                <w:szCs w:val="16"/>
              </w:rPr>
              <w:t>Digital diagnostics in orthodontics</w:t>
            </w:r>
          </w:p>
        </w:tc>
        <w:tc>
          <w:tcPr>
            <w:tcW w:w="325" w:type="pct"/>
            <w:tcBorders>
              <w:top w:val="single" w:sz="4" w:space="0" w:color="auto"/>
              <w:left w:val="nil"/>
              <w:bottom w:val="single" w:sz="4" w:space="0" w:color="auto"/>
              <w:right w:val="single" w:sz="4" w:space="0" w:color="auto"/>
            </w:tcBorders>
            <w:shd w:val="clear" w:color="auto" w:fill="auto"/>
          </w:tcPr>
          <w:p w:rsidR="00AB643A" w:rsidRPr="00890F60" w:rsidRDefault="00AB643A" w:rsidP="00C431E7">
            <w:pPr>
              <w:jc w:val="center"/>
              <w:rPr>
                <w:rFonts w:cstheme="minorHAnsi"/>
                <w:color w:val="000000"/>
                <w:sz w:val="14"/>
                <w:szCs w:val="14"/>
              </w:rPr>
            </w:pPr>
            <w:r w:rsidRPr="00890F60">
              <w:rPr>
                <w:rFonts w:cstheme="minorHAnsi"/>
                <w:color w:val="000000"/>
                <w:sz w:val="14"/>
                <w:szCs w:val="14"/>
              </w:rPr>
              <w:t>stručni rad</w:t>
            </w:r>
          </w:p>
        </w:tc>
        <w:tc>
          <w:tcPr>
            <w:tcW w:w="1044"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Od studenta se očekuje da iznese pregled danas dostupne digitalne tehnologije i postupaka koji se koriste u ortodontskoj dijagnostici.</w:t>
            </w:r>
          </w:p>
        </w:tc>
        <w:tc>
          <w:tcPr>
            <w:tcW w:w="790"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The student is expected to present an overview of today's available digital technology and procedures used in orthodontic diagnostics.</w:t>
            </w:r>
          </w:p>
        </w:tc>
        <w:tc>
          <w:tcPr>
            <w:tcW w:w="606" w:type="pct"/>
            <w:tcBorders>
              <w:top w:val="single" w:sz="4" w:space="0" w:color="auto"/>
              <w:left w:val="nil"/>
              <w:bottom w:val="single" w:sz="4" w:space="0" w:color="auto"/>
              <w:right w:val="single" w:sz="4" w:space="0" w:color="auto"/>
            </w:tcBorders>
            <w:shd w:val="clear" w:color="auto" w:fill="auto"/>
          </w:tcPr>
          <w:p w:rsidR="00AB643A" w:rsidRPr="00890F60" w:rsidRDefault="00AB643A" w:rsidP="00AB643A">
            <w:pPr>
              <w:rPr>
                <w:rFonts w:cstheme="minorHAnsi"/>
                <w:color w:val="000000"/>
                <w:sz w:val="14"/>
                <w:szCs w:val="14"/>
              </w:rPr>
            </w:pPr>
            <w:r w:rsidRPr="00890F60">
              <w:rPr>
                <w:rFonts w:cstheme="minorHAnsi"/>
                <w:color w:val="000000"/>
                <w:sz w:val="14"/>
                <w:szCs w:val="14"/>
              </w:rPr>
              <w:t>mslaj@sfzg.hr</w:t>
            </w:r>
          </w:p>
        </w:tc>
      </w:tr>
      <w:tr w:rsidR="00AB643A"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AB643A" w:rsidRPr="00B827C6" w:rsidRDefault="00AB643A" w:rsidP="00AB643A">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parodontologiju</w:t>
            </w:r>
          </w:p>
        </w:tc>
        <w:tc>
          <w:tcPr>
            <w:tcW w:w="186"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Ana</w:t>
            </w:r>
          </w:p>
        </w:tc>
        <w:tc>
          <w:tcPr>
            <w:tcW w:w="280"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Badovinac</w:t>
            </w:r>
          </w:p>
        </w:tc>
        <w:tc>
          <w:tcPr>
            <w:tcW w:w="512"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Upotreba hijaluronske kiseline u terapiji periimplantitisa</w:t>
            </w:r>
          </w:p>
        </w:tc>
        <w:tc>
          <w:tcPr>
            <w:tcW w:w="512"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The use of hyaluronic acid in the therapy of peri-implantitis</w:t>
            </w:r>
          </w:p>
        </w:tc>
        <w:tc>
          <w:tcPr>
            <w:tcW w:w="325" w:type="pct"/>
            <w:tcBorders>
              <w:top w:val="single" w:sz="4" w:space="0" w:color="auto"/>
              <w:left w:val="nil"/>
              <w:bottom w:val="single" w:sz="4" w:space="0" w:color="auto"/>
              <w:right w:val="single" w:sz="4" w:space="0" w:color="auto"/>
            </w:tcBorders>
            <w:shd w:val="clear" w:color="auto" w:fill="auto"/>
          </w:tcPr>
          <w:p w:rsidR="00AB643A" w:rsidRPr="00890F60" w:rsidRDefault="00AB643A" w:rsidP="00C431E7">
            <w:pPr>
              <w:jc w:val="center"/>
              <w:rPr>
                <w:rFonts w:cstheme="minorHAnsi"/>
                <w:color w:val="000000"/>
                <w:sz w:val="14"/>
                <w:szCs w:val="14"/>
              </w:rPr>
            </w:pPr>
            <w:r w:rsidRPr="00890F60">
              <w:rPr>
                <w:rFonts w:cstheme="minorHAnsi"/>
                <w:color w:val="000000"/>
                <w:sz w:val="14"/>
                <w:szCs w:val="14"/>
              </w:rPr>
              <w:t>stručni  rad</w:t>
            </w:r>
          </w:p>
        </w:tc>
        <w:tc>
          <w:tcPr>
            <w:tcW w:w="1044"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Od studenta se očekuje pribaviti i proučiti literaturu, odabrati članke pogodne za temu rada te napisati rad na temelju relevantnih istraživanja.</w:t>
            </w:r>
            <w:r w:rsidRPr="00200296">
              <w:rPr>
                <w:rFonts w:cstheme="minorHAnsi"/>
                <w:color w:val="000000"/>
                <w:sz w:val="14"/>
                <w:szCs w:val="14"/>
              </w:rPr>
              <w:br/>
              <w:t>Očekuje se snalaženje na PubMedu kao i upoznatost s analizom znanstvenih članaka na engleskom jeziku.</w:t>
            </w:r>
          </w:p>
        </w:tc>
        <w:tc>
          <w:tcPr>
            <w:tcW w:w="790"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br/>
              <w:t>The student is expected to obtain and study the literature, select articles suitable for the topic of the paper and write a paper based on relevant research.</w:t>
            </w:r>
            <w:r w:rsidRPr="00200296">
              <w:rPr>
                <w:rFonts w:cstheme="minorHAnsi"/>
                <w:color w:val="000000"/>
                <w:sz w:val="14"/>
                <w:szCs w:val="14"/>
              </w:rPr>
              <w:br/>
              <w:t>Familiarization with PubMed and familiarity with the analysis of scientific articles in English is expected.</w:t>
            </w:r>
          </w:p>
        </w:tc>
        <w:tc>
          <w:tcPr>
            <w:tcW w:w="606" w:type="pct"/>
            <w:tcBorders>
              <w:top w:val="single" w:sz="4" w:space="0" w:color="auto"/>
              <w:left w:val="nil"/>
              <w:bottom w:val="single" w:sz="4" w:space="0" w:color="auto"/>
              <w:right w:val="single" w:sz="4" w:space="0" w:color="auto"/>
            </w:tcBorders>
            <w:shd w:val="clear" w:color="auto" w:fill="auto"/>
          </w:tcPr>
          <w:p w:rsidR="00AB643A" w:rsidRPr="00890F60" w:rsidRDefault="00AB643A" w:rsidP="00AB643A">
            <w:pPr>
              <w:rPr>
                <w:rFonts w:cstheme="minorHAnsi"/>
                <w:color w:val="000000"/>
                <w:sz w:val="14"/>
                <w:szCs w:val="14"/>
              </w:rPr>
            </w:pPr>
            <w:r w:rsidRPr="00890F60">
              <w:rPr>
                <w:rFonts w:cstheme="minorHAnsi"/>
                <w:color w:val="000000"/>
                <w:sz w:val="14"/>
                <w:szCs w:val="14"/>
              </w:rPr>
              <w:t>badovinac@sfzg.hr</w:t>
            </w:r>
          </w:p>
        </w:tc>
      </w:tr>
      <w:tr w:rsidR="00AB643A"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AB643A" w:rsidRPr="00B827C6" w:rsidRDefault="00AB643A" w:rsidP="00AB643A">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parodontologiju</w:t>
            </w:r>
          </w:p>
        </w:tc>
        <w:tc>
          <w:tcPr>
            <w:tcW w:w="186"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Ana</w:t>
            </w:r>
          </w:p>
        </w:tc>
        <w:tc>
          <w:tcPr>
            <w:tcW w:w="280"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Badovinac</w:t>
            </w:r>
          </w:p>
        </w:tc>
        <w:tc>
          <w:tcPr>
            <w:tcW w:w="512"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Nove spoznaje o patogenezi periimplantitisa</w:t>
            </w:r>
          </w:p>
        </w:tc>
        <w:tc>
          <w:tcPr>
            <w:tcW w:w="512"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New findings in the pathogenesis of peri-implantitis</w:t>
            </w:r>
          </w:p>
        </w:tc>
        <w:tc>
          <w:tcPr>
            <w:tcW w:w="325" w:type="pct"/>
            <w:tcBorders>
              <w:top w:val="single" w:sz="4" w:space="0" w:color="auto"/>
              <w:left w:val="nil"/>
              <w:bottom w:val="single" w:sz="4" w:space="0" w:color="auto"/>
              <w:right w:val="single" w:sz="4" w:space="0" w:color="auto"/>
            </w:tcBorders>
            <w:shd w:val="clear" w:color="auto" w:fill="auto"/>
          </w:tcPr>
          <w:p w:rsidR="00AB643A" w:rsidRPr="00890F60" w:rsidRDefault="00AB643A" w:rsidP="00C431E7">
            <w:pPr>
              <w:jc w:val="center"/>
              <w:rPr>
                <w:rFonts w:cstheme="minorHAnsi"/>
                <w:color w:val="000000"/>
                <w:sz w:val="14"/>
                <w:szCs w:val="14"/>
              </w:rPr>
            </w:pPr>
            <w:r w:rsidRPr="00890F60">
              <w:rPr>
                <w:rFonts w:cstheme="minorHAnsi"/>
                <w:color w:val="000000"/>
                <w:sz w:val="14"/>
                <w:szCs w:val="14"/>
              </w:rPr>
              <w:t>stručni rad</w:t>
            </w:r>
          </w:p>
        </w:tc>
        <w:tc>
          <w:tcPr>
            <w:tcW w:w="1044"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Od studenta se očekuje pribaviti i proučiti literaturu, odabrati članke pogodne za temu rada te napisati rad na temelju relevantnih istraživanja.</w:t>
            </w:r>
            <w:r w:rsidRPr="00200296">
              <w:rPr>
                <w:rFonts w:cstheme="minorHAnsi"/>
                <w:color w:val="000000"/>
                <w:sz w:val="14"/>
                <w:szCs w:val="14"/>
              </w:rPr>
              <w:br/>
              <w:t>Očekuje se snalaženje na PubMedu kao i upoznatost s analizom znanstvenih članaka na engleskom jeziku.</w:t>
            </w:r>
          </w:p>
        </w:tc>
        <w:tc>
          <w:tcPr>
            <w:tcW w:w="790"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br/>
              <w:t>The student is expected to obtain and study the literature, select articles suitable for the topic of the paper and write a paper based on relevant research.</w:t>
            </w:r>
            <w:r w:rsidRPr="00200296">
              <w:rPr>
                <w:rFonts w:cstheme="minorHAnsi"/>
                <w:color w:val="000000"/>
                <w:sz w:val="14"/>
                <w:szCs w:val="14"/>
              </w:rPr>
              <w:br/>
              <w:t>Familiarization with PubMed and familiarity with the analysis of scientific articles in English is expected.</w:t>
            </w:r>
          </w:p>
        </w:tc>
        <w:tc>
          <w:tcPr>
            <w:tcW w:w="606" w:type="pct"/>
            <w:tcBorders>
              <w:top w:val="single" w:sz="4" w:space="0" w:color="auto"/>
              <w:left w:val="nil"/>
              <w:bottom w:val="single" w:sz="4" w:space="0" w:color="auto"/>
              <w:right w:val="single" w:sz="4" w:space="0" w:color="auto"/>
            </w:tcBorders>
            <w:shd w:val="clear" w:color="auto" w:fill="auto"/>
          </w:tcPr>
          <w:p w:rsidR="00AB643A" w:rsidRPr="00890F60" w:rsidRDefault="00AB643A" w:rsidP="00AB643A">
            <w:pPr>
              <w:rPr>
                <w:rFonts w:cstheme="minorHAnsi"/>
                <w:color w:val="000000"/>
                <w:sz w:val="14"/>
                <w:szCs w:val="14"/>
              </w:rPr>
            </w:pPr>
            <w:r w:rsidRPr="00890F60">
              <w:rPr>
                <w:rFonts w:cstheme="minorHAnsi"/>
                <w:color w:val="000000"/>
                <w:sz w:val="14"/>
                <w:szCs w:val="14"/>
              </w:rPr>
              <w:t>badovinac@sfzg.hr</w:t>
            </w:r>
          </w:p>
        </w:tc>
      </w:tr>
      <w:tr w:rsidR="00AB643A"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AB643A" w:rsidRPr="00B827C6" w:rsidRDefault="00AB643A" w:rsidP="00AB643A">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parodontologiju</w:t>
            </w:r>
          </w:p>
        </w:tc>
        <w:tc>
          <w:tcPr>
            <w:tcW w:w="186"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Ana</w:t>
            </w:r>
          </w:p>
        </w:tc>
        <w:tc>
          <w:tcPr>
            <w:tcW w:w="280"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Badovinac</w:t>
            </w:r>
          </w:p>
        </w:tc>
        <w:tc>
          <w:tcPr>
            <w:tcW w:w="512" w:type="pct"/>
            <w:tcBorders>
              <w:top w:val="single" w:sz="4" w:space="0" w:color="auto"/>
              <w:left w:val="nil"/>
              <w:bottom w:val="single" w:sz="4" w:space="0" w:color="auto"/>
              <w:right w:val="single" w:sz="4" w:space="0" w:color="auto"/>
            </w:tcBorders>
            <w:shd w:val="clear" w:color="auto" w:fill="auto"/>
          </w:tcPr>
          <w:p w:rsidR="00AB643A" w:rsidRPr="007D30AF" w:rsidRDefault="00AB643A" w:rsidP="00AB643A">
            <w:pPr>
              <w:rPr>
                <w:rFonts w:cstheme="minorHAnsi"/>
                <w:color w:val="000000"/>
                <w:sz w:val="16"/>
                <w:szCs w:val="16"/>
              </w:rPr>
            </w:pPr>
            <w:r w:rsidRPr="007D30AF">
              <w:rPr>
                <w:rFonts w:cstheme="minorHAnsi"/>
                <w:color w:val="000000"/>
                <w:sz w:val="16"/>
                <w:szCs w:val="16"/>
              </w:rPr>
              <w:t>Smjernice za liječenje periiplantitisa - najbitnije spoznaje</w:t>
            </w:r>
          </w:p>
        </w:tc>
        <w:tc>
          <w:tcPr>
            <w:tcW w:w="512" w:type="pct"/>
            <w:tcBorders>
              <w:top w:val="single" w:sz="4" w:space="0" w:color="auto"/>
              <w:left w:val="nil"/>
              <w:bottom w:val="single" w:sz="4" w:space="0" w:color="auto"/>
              <w:right w:val="single" w:sz="4" w:space="0" w:color="auto"/>
            </w:tcBorders>
            <w:shd w:val="clear" w:color="auto" w:fill="auto"/>
          </w:tcPr>
          <w:p w:rsidR="00AB643A" w:rsidRPr="007D30AF" w:rsidRDefault="00AB643A" w:rsidP="00AB643A">
            <w:pPr>
              <w:rPr>
                <w:rFonts w:cstheme="minorHAnsi"/>
                <w:color w:val="000000"/>
                <w:sz w:val="16"/>
                <w:szCs w:val="16"/>
              </w:rPr>
            </w:pPr>
            <w:r w:rsidRPr="007D30AF">
              <w:rPr>
                <w:rFonts w:cstheme="minorHAnsi"/>
                <w:color w:val="000000"/>
                <w:sz w:val="16"/>
                <w:szCs w:val="16"/>
              </w:rPr>
              <w:t>Guidelines for the treatment of peri-implantitis - the most important knowledge</w:t>
            </w:r>
          </w:p>
        </w:tc>
        <w:tc>
          <w:tcPr>
            <w:tcW w:w="325" w:type="pct"/>
            <w:tcBorders>
              <w:top w:val="single" w:sz="4" w:space="0" w:color="auto"/>
              <w:left w:val="nil"/>
              <w:bottom w:val="single" w:sz="4" w:space="0" w:color="auto"/>
              <w:right w:val="single" w:sz="4" w:space="0" w:color="auto"/>
            </w:tcBorders>
            <w:shd w:val="clear" w:color="auto" w:fill="auto"/>
          </w:tcPr>
          <w:p w:rsidR="00AB643A" w:rsidRPr="00890F60" w:rsidRDefault="00AB643A" w:rsidP="00C431E7">
            <w:pPr>
              <w:jc w:val="center"/>
              <w:rPr>
                <w:rFonts w:cstheme="minorHAnsi"/>
                <w:color w:val="000000"/>
                <w:sz w:val="14"/>
                <w:szCs w:val="14"/>
              </w:rPr>
            </w:pPr>
            <w:r w:rsidRPr="00890F60">
              <w:rPr>
                <w:rFonts w:cstheme="minorHAnsi"/>
                <w:color w:val="000000"/>
                <w:sz w:val="14"/>
                <w:szCs w:val="14"/>
              </w:rPr>
              <w:t>stručni rad</w:t>
            </w:r>
          </w:p>
        </w:tc>
        <w:tc>
          <w:tcPr>
            <w:tcW w:w="1044"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Od studenta se očekuje pribaviti i proučiti literaturu, odabrati članke pogodne za temu rada te napisati rad na temelju relevantnih istraživanja.</w:t>
            </w:r>
            <w:r w:rsidRPr="00200296">
              <w:rPr>
                <w:rFonts w:cstheme="minorHAnsi"/>
                <w:color w:val="000000"/>
                <w:sz w:val="14"/>
                <w:szCs w:val="14"/>
              </w:rPr>
              <w:br/>
              <w:t>Očekuje se snalaženje na PubMedu kao i upoznatost s analizom znanstvenih članaka na engleskom jeziku.</w:t>
            </w:r>
          </w:p>
        </w:tc>
        <w:tc>
          <w:tcPr>
            <w:tcW w:w="790"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The student is expected to obtain and study the literature, select articles suitable for the topic of the paper and write a paper based on relevant research.</w:t>
            </w:r>
            <w:r w:rsidRPr="00200296">
              <w:rPr>
                <w:rFonts w:cstheme="minorHAnsi"/>
                <w:color w:val="000000"/>
                <w:sz w:val="14"/>
                <w:szCs w:val="14"/>
              </w:rPr>
              <w:br/>
              <w:t>Familiarization with PubMed and familiarity with the analysis of scientific articles in English is expected.</w:t>
            </w:r>
          </w:p>
        </w:tc>
        <w:tc>
          <w:tcPr>
            <w:tcW w:w="606" w:type="pct"/>
            <w:tcBorders>
              <w:top w:val="single" w:sz="4" w:space="0" w:color="auto"/>
              <w:left w:val="nil"/>
              <w:bottom w:val="single" w:sz="4" w:space="0" w:color="auto"/>
              <w:right w:val="single" w:sz="4" w:space="0" w:color="auto"/>
            </w:tcBorders>
            <w:shd w:val="clear" w:color="auto" w:fill="auto"/>
          </w:tcPr>
          <w:p w:rsidR="00AB643A" w:rsidRPr="00890F60" w:rsidRDefault="00AB643A" w:rsidP="00AB643A">
            <w:pPr>
              <w:rPr>
                <w:rFonts w:cstheme="minorHAnsi"/>
                <w:color w:val="000000"/>
                <w:sz w:val="14"/>
                <w:szCs w:val="14"/>
              </w:rPr>
            </w:pPr>
            <w:r w:rsidRPr="00890F60">
              <w:rPr>
                <w:rFonts w:cstheme="minorHAnsi"/>
                <w:color w:val="000000"/>
                <w:sz w:val="14"/>
                <w:szCs w:val="14"/>
              </w:rPr>
              <w:t>badovinac@sfzg.hr</w:t>
            </w:r>
          </w:p>
        </w:tc>
      </w:tr>
      <w:tr w:rsidR="00AB643A"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AB643A" w:rsidRPr="00B827C6" w:rsidRDefault="00AB643A" w:rsidP="00AB643A">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parodontologiju</w:t>
            </w:r>
          </w:p>
        </w:tc>
        <w:tc>
          <w:tcPr>
            <w:tcW w:w="186"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prof. dr. sc.</w:t>
            </w:r>
          </w:p>
        </w:tc>
        <w:tc>
          <w:tcPr>
            <w:tcW w:w="279"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Darko</w:t>
            </w:r>
          </w:p>
        </w:tc>
        <w:tc>
          <w:tcPr>
            <w:tcW w:w="280"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Božić</w:t>
            </w:r>
          </w:p>
        </w:tc>
        <w:tc>
          <w:tcPr>
            <w:tcW w:w="512"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Priprema parodonta za estetsku korekciju osmjeha</w:t>
            </w:r>
          </w:p>
        </w:tc>
        <w:tc>
          <w:tcPr>
            <w:tcW w:w="512"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Preparation of the periodontium for an aesthetic smile correction</w:t>
            </w:r>
          </w:p>
        </w:tc>
        <w:tc>
          <w:tcPr>
            <w:tcW w:w="325" w:type="pct"/>
            <w:tcBorders>
              <w:top w:val="single" w:sz="4" w:space="0" w:color="auto"/>
              <w:left w:val="nil"/>
              <w:bottom w:val="single" w:sz="4" w:space="0" w:color="auto"/>
              <w:right w:val="single" w:sz="4" w:space="0" w:color="auto"/>
            </w:tcBorders>
            <w:shd w:val="clear" w:color="auto" w:fill="auto"/>
          </w:tcPr>
          <w:p w:rsidR="00AB643A" w:rsidRPr="00890F60" w:rsidRDefault="00AB643A"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Student treba proučiti znanstvenu literaturu , kritički je obraditi te na temelju proučenih i obrađenih podataka napisati diplomski rad.</w:t>
            </w:r>
          </w:p>
        </w:tc>
        <w:tc>
          <w:tcPr>
            <w:tcW w:w="790"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 xml:space="preserve">The student should survey the scientific literature, critically appraised it and based on the surveyed and analyzed data write the thesis. </w:t>
            </w:r>
          </w:p>
        </w:tc>
        <w:tc>
          <w:tcPr>
            <w:tcW w:w="606" w:type="pct"/>
            <w:tcBorders>
              <w:top w:val="single" w:sz="4" w:space="0" w:color="auto"/>
              <w:left w:val="nil"/>
              <w:bottom w:val="single" w:sz="4" w:space="0" w:color="auto"/>
              <w:right w:val="single" w:sz="4" w:space="0" w:color="auto"/>
            </w:tcBorders>
            <w:shd w:val="clear" w:color="auto" w:fill="auto"/>
          </w:tcPr>
          <w:p w:rsidR="00AB643A" w:rsidRPr="00890F60" w:rsidRDefault="00AB643A" w:rsidP="00AB643A">
            <w:pPr>
              <w:rPr>
                <w:rFonts w:cstheme="minorHAnsi"/>
                <w:color w:val="000000"/>
                <w:sz w:val="14"/>
                <w:szCs w:val="14"/>
              </w:rPr>
            </w:pPr>
            <w:r w:rsidRPr="00890F60">
              <w:rPr>
                <w:rFonts w:cstheme="minorHAnsi"/>
                <w:color w:val="000000"/>
                <w:sz w:val="14"/>
                <w:szCs w:val="14"/>
              </w:rPr>
              <w:t>bozic@sfzg.hr</w:t>
            </w:r>
          </w:p>
        </w:tc>
      </w:tr>
      <w:tr w:rsidR="00AB643A"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AB643A" w:rsidRPr="00B827C6" w:rsidRDefault="00AB643A" w:rsidP="00AB643A">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parodontologiju</w:t>
            </w:r>
          </w:p>
        </w:tc>
        <w:tc>
          <w:tcPr>
            <w:tcW w:w="186"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prof. dr. sc.</w:t>
            </w:r>
          </w:p>
        </w:tc>
        <w:tc>
          <w:tcPr>
            <w:tcW w:w="279"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Darko</w:t>
            </w:r>
          </w:p>
        </w:tc>
        <w:tc>
          <w:tcPr>
            <w:tcW w:w="280"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Božić</w:t>
            </w:r>
          </w:p>
        </w:tc>
        <w:tc>
          <w:tcPr>
            <w:tcW w:w="512" w:type="pct"/>
            <w:tcBorders>
              <w:top w:val="single" w:sz="4" w:space="0" w:color="auto"/>
              <w:left w:val="nil"/>
              <w:bottom w:val="single" w:sz="4" w:space="0" w:color="auto"/>
              <w:right w:val="single" w:sz="4" w:space="0" w:color="auto"/>
            </w:tcBorders>
            <w:shd w:val="clear" w:color="auto" w:fill="auto"/>
          </w:tcPr>
          <w:p w:rsidR="00AB643A" w:rsidRPr="00B80AE2" w:rsidRDefault="00AB643A" w:rsidP="00AB643A">
            <w:pPr>
              <w:rPr>
                <w:rFonts w:cstheme="minorHAnsi"/>
                <w:color w:val="000000"/>
                <w:sz w:val="16"/>
                <w:szCs w:val="16"/>
              </w:rPr>
            </w:pPr>
            <w:r w:rsidRPr="00B80AE2">
              <w:rPr>
                <w:rFonts w:cstheme="minorHAnsi"/>
                <w:color w:val="000000"/>
                <w:sz w:val="16"/>
                <w:szCs w:val="16"/>
              </w:rPr>
              <w:t xml:space="preserve">Primjena hijaluronske kiseline u ne-kirurškoj </w:t>
            </w:r>
            <w:r w:rsidRPr="00B80AE2">
              <w:rPr>
                <w:rFonts w:cstheme="minorHAnsi"/>
                <w:color w:val="000000"/>
                <w:sz w:val="16"/>
                <w:szCs w:val="16"/>
              </w:rPr>
              <w:lastRenderedPageBreak/>
              <w:t>parodontološkoj terapiji</w:t>
            </w:r>
          </w:p>
        </w:tc>
        <w:tc>
          <w:tcPr>
            <w:tcW w:w="512" w:type="pct"/>
            <w:tcBorders>
              <w:top w:val="single" w:sz="4" w:space="0" w:color="auto"/>
              <w:left w:val="nil"/>
              <w:bottom w:val="single" w:sz="4" w:space="0" w:color="auto"/>
              <w:right w:val="single" w:sz="4" w:space="0" w:color="auto"/>
            </w:tcBorders>
            <w:shd w:val="clear" w:color="auto" w:fill="auto"/>
          </w:tcPr>
          <w:p w:rsidR="00AB643A" w:rsidRPr="00B80AE2" w:rsidRDefault="00AB643A" w:rsidP="00AB643A">
            <w:pPr>
              <w:rPr>
                <w:rFonts w:cstheme="minorHAnsi"/>
                <w:color w:val="000000"/>
                <w:sz w:val="16"/>
                <w:szCs w:val="16"/>
              </w:rPr>
            </w:pPr>
            <w:r w:rsidRPr="00B80AE2">
              <w:rPr>
                <w:rFonts w:cstheme="minorHAnsi"/>
                <w:color w:val="000000"/>
                <w:sz w:val="16"/>
                <w:szCs w:val="16"/>
              </w:rPr>
              <w:lastRenderedPageBreak/>
              <w:t xml:space="preserve">Use of hyaluronic acid in non-surgical </w:t>
            </w:r>
            <w:r w:rsidRPr="00B80AE2">
              <w:rPr>
                <w:rFonts w:cstheme="minorHAnsi"/>
                <w:color w:val="000000"/>
                <w:sz w:val="16"/>
                <w:szCs w:val="16"/>
              </w:rPr>
              <w:lastRenderedPageBreak/>
              <w:t>periodontal treatment</w:t>
            </w:r>
          </w:p>
        </w:tc>
        <w:tc>
          <w:tcPr>
            <w:tcW w:w="325" w:type="pct"/>
            <w:tcBorders>
              <w:top w:val="single" w:sz="4" w:space="0" w:color="auto"/>
              <w:left w:val="nil"/>
              <w:bottom w:val="single" w:sz="4" w:space="0" w:color="auto"/>
              <w:right w:val="single" w:sz="4" w:space="0" w:color="auto"/>
            </w:tcBorders>
            <w:shd w:val="clear" w:color="auto" w:fill="auto"/>
          </w:tcPr>
          <w:p w:rsidR="00AB643A" w:rsidRPr="00890F60" w:rsidRDefault="00AB643A" w:rsidP="00C431E7">
            <w:pPr>
              <w:jc w:val="center"/>
              <w:rPr>
                <w:rFonts w:cstheme="minorHAnsi"/>
                <w:color w:val="000000"/>
                <w:sz w:val="14"/>
                <w:szCs w:val="14"/>
              </w:rPr>
            </w:pPr>
            <w:r w:rsidRPr="00890F60">
              <w:rPr>
                <w:rFonts w:cstheme="minorHAnsi"/>
                <w:color w:val="000000"/>
                <w:sz w:val="14"/>
                <w:szCs w:val="14"/>
              </w:rPr>
              <w:lastRenderedPageBreak/>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 xml:space="preserve">Student treba proučiti i pronaći znanstvenu literaturu , kritički je obraditi te na temelju podataka napisati diplomski rad </w:t>
            </w:r>
          </w:p>
        </w:tc>
        <w:tc>
          <w:tcPr>
            <w:tcW w:w="790"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 xml:space="preserve">The student should find and analyze the scientific literature and based on the data findings write the thesis. </w:t>
            </w:r>
          </w:p>
        </w:tc>
        <w:tc>
          <w:tcPr>
            <w:tcW w:w="606" w:type="pct"/>
            <w:tcBorders>
              <w:top w:val="single" w:sz="4" w:space="0" w:color="auto"/>
              <w:left w:val="nil"/>
              <w:bottom w:val="single" w:sz="4" w:space="0" w:color="auto"/>
              <w:right w:val="single" w:sz="4" w:space="0" w:color="auto"/>
            </w:tcBorders>
            <w:shd w:val="clear" w:color="auto" w:fill="auto"/>
          </w:tcPr>
          <w:p w:rsidR="00AB643A" w:rsidRPr="00890F60" w:rsidRDefault="00AB643A" w:rsidP="00AB643A">
            <w:pPr>
              <w:rPr>
                <w:rFonts w:cstheme="minorHAnsi"/>
                <w:color w:val="000000"/>
                <w:sz w:val="14"/>
                <w:szCs w:val="14"/>
              </w:rPr>
            </w:pPr>
            <w:r w:rsidRPr="00890F60">
              <w:rPr>
                <w:rFonts w:cstheme="minorHAnsi"/>
                <w:color w:val="000000"/>
                <w:sz w:val="14"/>
                <w:szCs w:val="14"/>
              </w:rPr>
              <w:t>bozic@sfzg.hr</w:t>
            </w:r>
          </w:p>
        </w:tc>
      </w:tr>
      <w:tr w:rsidR="00AB643A"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AB643A" w:rsidRPr="00B827C6" w:rsidRDefault="00AB643A" w:rsidP="00AB643A">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parodontologiju</w:t>
            </w:r>
          </w:p>
        </w:tc>
        <w:tc>
          <w:tcPr>
            <w:tcW w:w="186"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dr. sc.</w:t>
            </w:r>
          </w:p>
        </w:tc>
        <w:tc>
          <w:tcPr>
            <w:tcW w:w="279"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Larisa</w:t>
            </w:r>
          </w:p>
        </w:tc>
        <w:tc>
          <w:tcPr>
            <w:tcW w:w="280"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Musić</w:t>
            </w:r>
          </w:p>
        </w:tc>
        <w:tc>
          <w:tcPr>
            <w:tcW w:w="512"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Interdisciplinarni pristup liječenju parodontitisa stadija IV</w:t>
            </w:r>
          </w:p>
        </w:tc>
        <w:tc>
          <w:tcPr>
            <w:tcW w:w="512"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Interdisciplinary approach to treatment of stage IV periodontitis</w:t>
            </w:r>
          </w:p>
        </w:tc>
        <w:tc>
          <w:tcPr>
            <w:tcW w:w="325" w:type="pct"/>
            <w:tcBorders>
              <w:top w:val="single" w:sz="4" w:space="0" w:color="auto"/>
              <w:left w:val="nil"/>
              <w:bottom w:val="single" w:sz="4" w:space="0" w:color="auto"/>
              <w:right w:val="single" w:sz="4" w:space="0" w:color="auto"/>
            </w:tcBorders>
            <w:shd w:val="clear" w:color="auto" w:fill="auto"/>
          </w:tcPr>
          <w:p w:rsidR="00AB643A" w:rsidRPr="00890F60" w:rsidRDefault="00AB643A"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Diplomski rad je narativni pregled o interdisciplinarnom liječenju pacijenata sa stadijem IV parodontitisa. Od studenta se očekuje pretraživanje literature, prikupljanje relevantnih informacija, njihova kritička analiza i pismeni prikaz dostupnih informacija.</w:t>
            </w:r>
          </w:p>
        </w:tc>
        <w:tc>
          <w:tcPr>
            <w:tcW w:w="790"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This thesis is a narrative review of the multidisciplinary approach to treating stage IV periodontitis. The student is expected to research the available literature, collect relevant information, and critically analyse and report on the available data.</w:t>
            </w:r>
          </w:p>
        </w:tc>
        <w:tc>
          <w:tcPr>
            <w:tcW w:w="606" w:type="pct"/>
            <w:tcBorders>
              <w:top w:val="single" w:sz="4" w:space="0" w:color="auto"/>
              <w:left w:val="nil"/>
              <w:bottom w:val="single" w:sz="4" w:space="0" w:color="auto"/>
              <w:right w:val="single" w:sz="4" w:space="0" w:color="auto"/>
            </w:tcBorders>
            <w:shd w:val="clear" w:color="auto" w:fill="auto"/>
          </w:tcPr>
          <w:p w:rsidR="00AB643A" w:rsidRPr="00890F60" w:rsidRDefault="00AB643A" w:rsidP="00AB643A">
            <w:pPr>
              <w:rPr>
                <w:rFonts w:cstheme="minorHAnsi"/>
                <w:color w:val="000000"/>
                <w:sz w:val="14"/>
                <w:szCs w:val="14"/>
              </w:rPr>
            </w:pPr>
            <w:r w:rsidRPr="00890F60">
              <w:rPr>
                <w:rFonts w:cstheme="minorHAnsi"/>
                <w:color w:val="000000"/>
                <w:sz w:val="14"/>
                <w:szCs w:val="14"/>
              </w:rPr>
              <w:t>lmusic@sfzg.hr</w:t>
            </w:r>
          </w:p>
        </w:tc>
      </w:tr>
      <w:tr w:rsidR="00AB643A" w:rsidRPr="000D59AE"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AB643A" w:rsidRPr="00B827C6" w:rsidRDefault="00AB643A" w:rsidP="00AB643A">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parodontologiju</w:t>
            </w:r>
          </w:p>
        </w:tc>
        <w:tc>
          <w:tcPr>
            <w:tcW w:w="186"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dr. sc.</w:t>
            </w:r>
          </w:p>
        </w:tc>
        <w:tc>
          <w:tcPr>
            <w:tcW w:w="279"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Larisa</w:t>
            </w:r>
          </w:p>
        </w:tc>
        <w:tc>
          <w:tcPr>
            <w:tcW w:w="280"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Musić</w:t>
            </w:r>
          </w:p>
        </w:tc>
        <w:tc>
          <w:tcPr>
            <w:tcW w:w="512" w:type="pct"/>
            <w:tcBorders>
              <w:top w:val="single" w:sz="4" w:space="0" w:color="auto"/>
              <w:left w:val="nil"/>
              <w:bottom w:val="single" w:sz="4" w:space="0" w:color="auto"/>
              <w:right w:val="single" w:sz="4" w:space="0" w:color="auto"/>
            </w:tcBorders>
            <w:shd w:val="clear" w:color="auto" w:fill="auto"/>
          </w:tcPr>
          <w:p w:rsidR="00AB643A" w:rsidRPr="000D59AE" w:rsidRDefault="00AB643A" w:rsidP="00AB643A">
            <w:pPr>
              <w:rPr>
                <w:rFonts w:cstheme="minorHAnsi"/>
                <w:color w:val="000000"/>
                <w:sz w:val="16"/>
                <w:szCs w:val="16"/>
              </w:rPr>
            </w:pPr>
            <w:r w:rsidRPr="000D59AE">
              <w:rPr>
                <w:rFonts w:cstheme="minorHAnsi"/>
                <w:color w:val="000000"/>
                <w:sz w:val="16"/>
                <w:szCs w:val="16"/>
              </w:rPr>
              <w:t>Parodontološki aspekti pripremne pretprotetske terapije</w:t>
            </w:r>
          </w:p>
        </w:tc>
        <w:tc>
          <w:tcPr>
            <w:tcW w:w="512" w:type="pct"/>
            <w:tcBorders>
              <w:top w:val="single" w:sz="4" w:space="0" w:color="auto"/>
              <w:left w:val="nil"/>
              <w:bottom w:val="single" w:sz="4" w:space="0" w:color="auto"/>
              <w:right w:val="single" w:sz="4" w:space="0" w:color="auto"/>
            </w:tcBorders>
            <w:shd w:val="clear" w:color="auto" w:fill="auto"/>
          </w:tcPr>
          <w:p w:rsidR="00AB643A" w:rsidRPr="000D59AE" w:rsidRDefault="00AB643A" w:rsidP="00AB643A">
            <w:pPr>
              <w:rPr>
                <w:rFonts w:cstheme="minorHAnsi"/>
                <w:color w:val="000000"/>
                <w:sz w:val="16"/>
                <w:szCs w:val="16"/>
              </w:rPr>
            </w:pPr>
            <w:r w:rsidRPr="000D59AE">
              <w:rPr>
                <w:rFonts w:cstheme="minorHAnsi"/>
                <w:color w:val="000000"/>
                <w:sz w:val="16"/>
                <w:szCs w:val="16"/>
              </w:rPr>
              <w:t>Periodontal aspects of pre-prosthodontic therapy</w:t>
            </w:r>
          </w:p>
        </w:tc>
        <w:tc>
          <w:tcPr>
            <w:tcW w:w="325" w:type="pct"/>
            <w:tcBorders>
              <w:top w:val="single" w:sz="4" w:space="0" w:color="auto"/>
              <w:left w:val="nil"/>
              <w:bottom w:val="single" w:sz="4" w:space="0" w:color="auto"/>
              <w:right w:val="single" w:sz="4" w:space="0" w:color="auto"/>
            </w:tcBorders>
            <w:shd w:val="clear" w:color="auto" w:fill="auto"/>
          </w:tcPr>
          <w:p w:rsidR="00AB643A" w:rsidRPr="00890F60" w:rsidRDefault="00AB643A"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Diplomski rad je narativni pregled o parodontološkim nekirurškim i kirurškim terapijskim postupcima koji prethode protetskoj terapiji. Od studenta se očekuje pretraživanje literature, prikupljanje relevantnih informacija, njihova kritička analiza i pismeni prikaz dostupnih informacija.</w:t>
            </w:r>
          </w:p>
        </w:tc>
        <w:tc>
          <w:tcPr>
            <w:tcW w:w="790"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This thesis is a narrative review of the non-surgical and surgical periodontal procedures preceding prosthodontic therapy. The student is expected to research the available literature, collect relevant information, and critically analyse and report on the available data.</w:t>
            </w:r>
          </w:p>
        </w:tc>
        <w:tc>
          <w:tcPr>
            <w:tcW w:w="606" w:type="pct"/>
            <w:tcBorders>
              <w:top w:val="single" w:sz="4" w:space="0" w:color="auto"/>
              <w:left w:val="nil"/>
              <w:bottom w:val="single" w:sz="4" w:space="0" w:color="auto"/>
              <w:right w:val="single" w:sz="4" w:space="0" w:color="auto"/>
            </w:tcBorders>
            <w:shd w:val="clear" w:color="auto" w:fill="auto"/>
          </w:tcPr>
          <w:p w:rsidR="00AB643A" w:rsidRPr="00890F60" w:rsidRDefault="00AB643A" w:rsidP="00AB643A">
            <w:pPr>
              <w:rPr>
                <w:sz w:val="14"/>
                <w:szCs w:val="14"/>
              </w:rPr>
            </w:pPr>
            <w:r w:rsidRPr="00890F60">
              <w:rPr>
                <w:rFonts w:cstheme="minorHAnsi"/>
                <w:color w:val="000000"/>
                <w:sz w:val="14"/>
                <w:szCs w:val="14"/>
              </w:rPr>
              <w:t>lmusic@sfzg.hr</w:t>
            </w:r>
          </w:p>
        </w:tc>
      </w:tr>
      <w:tr w:rsidR="00AB643A" w:rsidRPr="000D59AE"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AB643A" w:rsidRPr="00B827C6" w:rsidRDefault="00AB643A" w:rsidP="00AB643A">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parodontologiju</w:t>
            </w:r>
          </w:p>
        </w:tc>
        <w:tc>
          <w:tcPr>
            <w:tcW w:w="186"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dr. sc.</w:t>
            </w:r>
          </w:p>
        </w:tc>
        <w:tc>
          <w:tcPr>
            <w:tcW w:w="279"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Larisa</w:t>
            </w:r>
          </w:p>
        </w:tc>
        <w:tc>
          <w:tcPr>
            <w:tcW w:w="280"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Musić</w:t>
            </w:r>
          </w:p>
        </w:tc>
        <w:tc>
          <w:tcPr>
            <w:tcW w:w="512" w:type="pct"/>
            <w:tcBorders>
              <w:top w:val="single" w:sz="4" w:space="0" w:color="auto"/>
              <w:left w:val="nil"/>
              <w:bottom w:val="single" w:sz="4" w:space="0" w:color="auto"/>
              <w:right w:val="single" w:sz="4" w:space="0" w:color="auto"/>
            </w:tcBorders>
            <w:shd w:val="clear" w:color="auto" w:fill="auto"/>
          </w:tcPr>
          <w:p w:rsidR="00AB643A" w:rsidRPr="000D59AE" w:rsidRDefault="00AB643A" w:rsidP="00AB643A">
            <w:pPr>
              <w:rPr>
                <w:rFonts w:cstheme="minorHAnsi"/>
                <w:color w:val="000000"/>
                <w:sz w:val="16"/>
                <w:szCs w:val="16"/>
              </w:rPr>
            </w:pPr>
            <w:r w:rsidRPr="000D59AE">
              <w:rPr>
                <w:rFonts w:cstheme="minorHAnsi"/>
                <w:color w:val="000000"/>
                <w:sz w:val="16"/>
                <w:szCs w:val="16"/>
              </w:rPr>
              <w:t>Proces kliničkog odlučivanja u terapiji recesija gingive</w:t>
            </w:r>
          </w:p>
        </w:tc>
        <w:tc>
          <w:tcPr>
            <w:tcW w:w="512" w:type="pct"/>
            <w:tcBorders>
              <w:top w:val="single" w:sz="4" w:space="0" w:color="auto"/>
              <w:left w:val="nil"/>
              <w:bottom w:val="single" w:sz="4" w:space="0" w:color="auto"/>
              <w:right w:val="single" w:sz="4" w:space="0" w:color="auto"/>
            </w:tcBorders>
            <w:shd w:val="clear" w:color="auto" w:fill="auto"/>
          </w:tcPr>
          <w:p w:rsidR="00AB643A" w:rsidRPr="000D59AE" w:rsidRDefault="00AB643A" w:rsidP="00AB643A">
            <w:pPr>
              <w:rPr>
                <w:rFonts w:cstheme="minorHAnsi"/>
                <w:color w:val="000000"/>
                <w:sz w:val="16"/>
                <w:szCs w:val="16"/>
              </w:rPr>
            </w:pPr>
            <w:r w:rsidRPr="000D59AE">
              <w:rPr>
                <w:rFonts w:cstheme="minorHAnsi"/>
                <w:color w:val="000000"/>
                <w:sz w:val="16"/>
                <w:szCs w:val="16"/>
              </w:rPr>
              <w:t>Clinical decision-making in the treatment of gingival recessions</w:t>
            </w:r>
          </w:p>
        </w:tc>
        <w:tc>
          <w:tcPr>
            <w:tcW w:w="325" w:type="pct"/>
            <w:tcBorders>
              <w:top w:val="single" w:sz="4" w:space="0" w:color="auto"/>
              <w:left w:val="nil"/>
              <w:bottom w:val="single" w:sz="4" w:space="0" w:color="auto"/>
              <w:right w:val="single" w:sz="4" w:space="0" w:color="auto"/>
            </w:tcBorders>
            <w:shd w:val="clear" w:color="auto" w:fill="auto"/>
          </w:tcPr>
          <w:p w:rsidR="00AB643A" w:rsidRPr="00890F60" w:rsidRDefault="00AB643A"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Diplomski rad je narativni pregled o koracima I procesu kliničkog odlučivanja u terapiji recesija gingive. Od studenta se očekuje pretraživanje literature, prikupljanje relevantnih informacija, njihova kritička analiza i pismeni prikaz dostupnih informacija.</w:t>
            </w:r>
          </w:p>
        </w:tc>
        <w:tc>
          <w:tcPr>
            <w:tcW w:w="790"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This thesis is a narrative review of the clinical decision-making process in treating gingival recessions. The student is expected to research the available literature, collect relevant information, and critically analyse and report on the available data.</w:t>
            </w:r>
          </w:p>
        </w:tc>
        <w:tc>
          <w:tcPr>
            <w:tcW w:w="606" w:type="pct"/>
            <w:tcBorders>
              <w:top w:val="single" w:sz="4" w:space="0" w:color="auto"/>
              <w:left w:val="nil"/>
              <w:bottom w:val="single" w:sz="4" w:space="0" w:color="auto"/>
              <w:right w:val="single" w:sz="4" w:space="0" w:color="auto"/>
            </w:tcBorders>
            <w:shd w:val="clear" w:color="auto" w:fill="auto"/>
          </w:tcPr>
          <w:p w:rsidR="00AB643A" w:rsidRPr="00890F60" w:rsidRDefault="00AB643A" w:rsidP="00AB643A">
            <w:pPr>
              <w:rPr>
                <w:sz w:val="14"/>
                <w:szCs w:val="14"/>
              </w:rPr>
            </w:pPr>
            <w:r w:rsidRPr="00890F60">
              <w:rPr>
                <w:rFonts w:cstheme="minorHAnsi"/>
                <w:color w:val="000000"/>
                <w:sz w:val="14"/>
                <w:szCs w:val="14"/>
              </w:rPr>
              <w:t>lmusic@sfzg.hr</w:t>
            </w:r>
          </w:p>
        </w:tc>
      </w:tr>
      <w:tr w:rsidR="00AB643A"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AB643A" w:rsidRPr="00B827C6" w:rsidRDefault="00AB643A" w:rsidP="00AB643A">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parodontologiju</w:t>
            </w:r>
          </w:p>
        </w:tc>
        <w:tc>
          <w:tcPr>
            <w:tcW w:w="186"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Ivan</w:t>
            </w:r>
          </w:p>
        </w:tc>
        <w:tc>
          <w:tcPr>
            <w:tcW w:w="280"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Puhar</w:t>
            </w:r>
          </w:p>
        </w:tc>
        <w:tc>
          <w:tcPr>
            <w:tcW w:w="512"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Modifikacija gingivnog fenotipa</w:t>
            </w:r>
          </w:p>
        </w:tc>
        <w:tc>
          <w:tcPr>
            <w:tcW w:w="512"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Gingival phenotype modification</w:t>
            </w:r>
          </w:p>
        </w:tc>
        <w:tc>
          <w:tcPr>
            <w:tcW w:w="325" w:type="pct"/>
            <w:tcBorders>
              <w:top w:val="single" w:sz="4" w:space="0" w:color="auto"/>
              <w:left w:val="nil"/>
              <w:bottom w:val="single" w:sz="4" w:space="0" w:color="auto"/>
              <w:right w:val="single" w:sz="4" w:space="0" w:color="auto"/>
            </w:tcBorders>
            <w:shd w:val="clear" w:color="auto" w:fill="auto"/>
          </w:tcPr>
          <w:p w:rsidR="00AB643A" w:rsidRPr="00890F60" w:rsidRDefault="00AB643A"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 xml:space="preserve">Prikupiti i analizirati znanstvene i stručne tekstove na navedenu tematiku. </w:t>
            </w:r>
          </w:p>
        </w:tc>
        <w:tc>
          <w:tcPr>
            <w:tcW w:w="790"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Collect and analyze scientific and professional papers on the mentioned topic.</w:t>
            </w:r>
          </w:p>
        </w:tc>
        <w:tc>
          <w:tcPr>
            <w:tcW w:w="606" w:type="pct"/>
            <w:tcBorders>
              <w:top w:val="single" w:sz="4" w:space="0" w:color="auto"/>
              <w:left w:val="nil"/>
              <w:bottom w:val="single" w:sz="4" w:space="0" w:color="auto"/>
              <w:right w:val="single" w:sz="4" w:space="0" w:color="auto"/>
            </w:tcBorders>
            <w:shd w:val="clear" w:color="auto" w:fill="auto"/>
          </w:tcPr>
          <w:p w:rsidR="00AB643A" w:rsidRPr="00890F60" w:rsidRDefault="00AB643A" w:rsidP="00AB643A">
            <w:pPr>
              <w:rPr>
                <w:rFonts w:cstheme="minorHAnsi"/>
                <w:color w:val="000000"/>
                <w:sz w:val="14"/>
                <w:szCs w:val="14"/>
              </w:rPr>
            </w:pPr>
            <w:r w:rsidRPr="00890F60">
              <w:rPr>
                <w:rFonts w:cstheme="minorHAnsi"/>
                <w:color w:val="000000"/>
                <w:sz w:val="14"/>
                <w:szCs w:val="14"/>
              </w:rPr>
              <w:t>puhar@sfzg.hr</w:t>
            </w:r>
          </w:p>
        </w:tc>
      </w:tr>
      <w:tr w:rsidR="00AB643A" w:rsidRPr="00A67801"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AB643A" w:rsidRPr="00B827C6" w:rsidRDefault="00AB643A" w:rsidP="00AB643A">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parodontologiju</w:t>
            </w:r>
          </w:p>
        </w:tc>
        <w:tc>
          <w:tcPr>
            <w:tcW w:w="186"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Ivan</w:t>
            </w:r>
          </w:p>
        </w:tc>
        <w:tc>
          <w:tcPr>
            <w:tcW w:w="280"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Puhar</w:t>
            </w:r>
          </w:p>
        </w:tc>
        <w:tc>
          <w:tcPr>
            <w:tcW w:w="512" w:type="pct"/>
            <w:tcBorders>
              <w:top w:val="single" w:sz="4" w:space="0" w:color="auto"/>
              <w:left w:val="nil"/>
              <w:bottom w:val="single" w:sz="4" w:space="0" w:color="auto"/>
              <w:right w:val="single" w:sz="4" w:space="0" w:color="auto"/>
            </w:tcBorders>
            <w:shd w:val="clear" w:color="auto" w:fill="auto"/>
          </w:tcPr>
          <w:p w:rsidR="00AB643A" w:rsidRPr="00A67801" w:rsidRDefault="00AB643A" w:rsidP="00AB643A">
            <w:pPr>
              <w:rPr>
                <w:rFonts w:cstheme="minorHAnsi"/>
                <w:color w:val="000000"/>
                <w:sz w:val="16"/>
                <w:szCs w:val="16"/>
              </w:rPr>
            </w:pPr>
            <w:r w:rsidRPr="00A67801">
              <w:rPr>
                <w:rFonts w:cstheme="minorHAnsi"/>
                <w:color w:val="000000"/>
                <w:sz w:val="16"/>
                <w:szCs w:val="16"/>
              </w:rPr>
              <w:t>Estetski ishod terapije slobodnim gingivnim transplantatom</w:t>
            </w:r>
          </w:p>
        </w:tc>
        <w:tc>
          <w:tcPr>
            <w:tcW w:w="512" w:type="pct"/>
            <w:tcBorders>
              <w:top w:val="single" w:sz="4" w:space="0" w:color="auto"/>
              <w:left w:val="nil"/>
              <w:bottom w:val="single" w:sz="4" w:space="0" w:color="auto"/>
              <w:right w:val="single" w:sz="4" w:space="0" w:color="auto"/>
            </w:tcBorders>
            <w:shd w:val="clear" w:color="auto" w:fill="auto"/>
          </w:tcPr>
          <w:p w:rsidR="00AB643A" w:rsidRPr="00A67801" w:rsidRDefault="00AB643A" w:rsidP="00AB643A">
            <w:pPr>
              <w:rPr>
                <w:rFonts w:cstheme="minorHAnsi"/>
                <w:color w:val="000000"/>
                <w:sz w:val="16"/>
                <w:szCs w:val="16"/>
              </w:rPr>
            </w:pPr>
            <w:r w:rsidRPr="00A67801">
              <w:rPr>
                <w:rFonts w:cstheme="minorHAnsi"/>
                <w:color w:val="000000"/>
                <w:sz w:val="16"/>
                <w:szCs w:val="16"/>
              </w:rPr>
              <w:t>Esthetic outcome of free gingival graft therapy</w:t>
            </w:r>
          </w:p>
        </w:tc>
        <w:tc>
          <w:tcPr>
            <w:tcW w:w="325" w:type="pct"/>
            <w:tcBorders>
              <w:top w:val="single" w:sz="4" w:space="0" w:color="auto"/>
              <w:left w:val="nil"/>
              <w:bottom w:val="single" w:sz="4" w:space="0" w:color="auto"/>
              <w:right w:val="single" w:sz="4" w:space="0" w:color="auto"/>
            </w:tcBorders>
            <w:shd w:val="clear" w:color="auto" w:fill="auto"/>
          </w:tcPr>
          <w:p w:rsidR="00AB643A" w:rsidRPr="00890F60" w:rsidRDefault="00AB643A"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 xml:space="preserve">Prikupiti i analizirati znanstvene i stručne tekstove na navedenu tematiku. </w:t>
            </w:r>
          </w:p>
        </w:tc>
        <w:tc>
          <w:tcPr>
            <w:tcW w:w="790"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Collect and analyze scientific and professional papers on the mentioned topic.</w:t>
            </w:r>
          </w:p>
        </w:tc>
        <w:tc>
          <w:tcPr>
            <w:tcW w:w="606" w:type="pct"/>
            <w:tcBorders>
              <w:top w:val="single" w:sz="4" w:space="0" w:color="auto"/>
              <w:left w:val="nil"/>
              <w:bottom w:val="single" w:sz="4" w:space="0" w:color="auto"/>
              <w:right w:val="single" w:sz="4" w:space="0" w:color="auto"/>
            </w:tcBorders>
            <w:shd w:val="clear" w:color="auto" w:fill="auto"/>
          </w:tcPr>
          <w:p w:rsidR="00AB643A" w:rsidRPr="00890F60" w:rsidRDefault="00AB643A" w:rsidP="00AB643A">
            <w:pPr>
              <w:rPr>
                <w:sz w:val="14"/>
                <w:szCs w:val="14"/>
              </w:rPr>
            </w:pPr>
            <w:r w:rsidRPr="00890F60">
              <w:rPr>
                <w:rFonts w:cstheme="minorHAnsi"/>
                <w:color w:val="000000"/>
                <w:sz w:val="14"/>
                <w:szCs w:val="14"/>
              </w:rPr>
              <w:t>puhar@sfzg.hr</w:t>
            </w:r>
          </w:p>
        </w:tc>
      </w:tr>
      <w:tr w:rsidR="00AB643A" w:rsidRPr="00A67801"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AB643A" w:rsidRPr="00B827C6" w:rsidRDefault="00AB643A" w:rsidP="00AB643A">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parodontologiju</w:t>
            </w:r>
          </w:p>
        </w:tc>
        <w:tc>
          <w:tcPr>
            <w:tcW w:w="186"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Ivan</w:t>
            </w:r>
          </w:p>
        </w:tc>
        <w:tc>
          <w:tcPr>
            <w:tcW w:w="280"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Puhar</w:t>
            </w:r>
          </w:p>
        </w:tc>
        <w:tc>
          <w:tcPr>
            <w:tcW w:w="512" w:type="pct"/>
            <w:tcBorders>
              <w:top w:val="single" w:sz="4" w:space="0" w:color="auto"/>
              <w:left w:val="nil"/>
              <w:bottom w:val="single" w:sz="4" w:space="0" w:color="auto"/>
              <w:right w:val="single" w:sz="4" w:space="0" w:color="auto"/>
            </w:tcBorders>
            <w:shd w:val="clear" w:color="auto" w:fill="auto"/>
          </w:tcPr>
          <w:p w:rsidR="00AB643A" w:rsidRPr="00A67801" w:rsidRDefault="00AB643A" w:rsidP="00AB643A">
            <w:pPr>
              <w:rPr>
                <w:rFonts w:cstheme="minorHAnsi"/>
                <w:color w:val="000000"/>
                <w:sz w:val="16"/>
                <w:szCs w:val="16"/>
              </w:rPr>
            </w:pPr>
            <w:r w:rsidRPr="00A67801">
              <w:rPr>
                <w:rFonts w:cstheme="minorHAnsi"/>
                <w:color w:val="000000"/>
                <w:sz w:val="16"/>
                <w:szCs w:val="16"/>
              </w:rPr>
              <w:t>Puzajući pričvrstak nakon mukogingivne kirurgije</w:t>
            </w:r>
          </w:p>
        </w:tc>
        <w:tc>
          <w:tcPr>
            <w:tcW w:w="512" w:type="pct"/>
            <w:tcBorders>
              <w:top w:val="single" w:sz="4" w:space="0" w:color="auto"/>
              <w:left w:val="nil"/>
              <w:bottom w:val="single" w:sz="4" w:space="0" w:color="auto"/>
              <w:right w:val="single" w:sz="4" w:space="0" w:color="auto"/>
            </w:tcBorders>
            <w:shd w:val="clear" w:color="auto" w:fill="auto"/>
          </w:tcPr>
          <w:p w:rsidR="00AB643A" w:rsidRPr="00A67801" w:rsidRDefault="00AB643A" w:rsidP="00AB643A">
            <w:pPr>
              <w:rPr>
                <w:rFonts w:cstheme="minorHAnsi"/>
                <w:color w:val="000000"/>
                <w:sz w:val="16"/>
                <w:szCs w:val="16"/>
              </w:rPr>
            </w:pPr>
            <w:r w:rsidRPr="00A67801">
              <w:rPr>
                <w:rFonts w:cstheme="minorHAnsi"/>
                <w:color w:val="000000"/>
                <w:sz w:val="16"/>
                <w:szCs w:val="16"/>
              </w:rPr>
              <w:t>Creeping attachment after mucogingival surgery</w:t>
            </w:r>
          </w:p>
        </w:tc>
        <w:tc>
          <w:tcPr>
            <w:tcW w:w="325" w:type="pct"/>
            <w:tcBorders>
              <w:top w:val="single" w:sz="4" w:space="0" w:color="auto"/>
              <w:left w:val="nil"/>
              <w:bottom w:val="single" w:sz="4" w:space="0" w:color="auto"/>
              <w:right w:val="single" w:sz="4" w:space="0" w:color="auto"/>
            </w:tcBorders>
            <w:shd w:val="clear" w:color="auto" w:fill="auto"/>
          </w:tcPr>
          <w:p w:rsidR="00AB643A" w:rsidRPr="00890F60" w:rsidRDefault="00AB643A"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 xml:space="preserve">Prikupiti i analizirati znanstvene i stručne tekstove na navedenu tematiku. </w:t>
            </w:r>
          </w:p>
        </w:tc>
        <w:tc>
          <w:tcPr>
            <w:tcW w:w="790"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Collect and analyze scientific and professional papers on the mentioned topic.</w:t>
            </w:r>
          </w:p>
        </w:tc>
        <w:tc>
          <w:tcPr>
            <w:tcW w:w="606" w:type="pct"/>
            <w:tcBorders>
              <w:top w:val="single" w:sz="4" w:space="0" w:color="auto"/>
              <w:left w:val="nil"/>
              <w:bottom w:val="single" w:sz="4" w:space="0" w:color="auto"/>
              <w:right w:val="single" w:sz="4" w:space="0" w:color="auto"/>
            </w:tcBorders>
            <w:shd w:val="clear" w:color="auto" w:fill="auto"/>
          </w:tcPr>
          <w:p w:rsidR="00AB643A" w:rsidRPr="00890F60" w:rsidRDefault="00AB643A" w:rsidP="00AB643A">
            <w:pPr>
              <w:rPr>
                <w:sz w:val="14"/>
                <w:szCs w:val="14"/>
              </w:rPr>
            </w:pPr>
            <w:r w:rsidRPr="00890F60">
              <w:rPr>
                <w:rFonts w:cstheme="minorHAnsi"/>
                <w:color w:val="000000"/>
                <w:sz w:val="14"/>
                <w:szCs w:val="14"/>
              </w:rPr>
              <w:t>puhar@sfzg.hr</w:t>
            </w:r>
          </w:p>
        </w:tc>
      </w:tr>
      <w:tr w:rsidR="00AB643A"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AB643A" w:rsidRPr="00B827C6" w:rsidRDefault="00AB643A" w:rsidP="00AB643A">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parodontologiju</w:t>
            </w:r>
          </w:p>
        </w:tc>
        <w:tc>
          <w:tcPr>
            <w:tcW w:w="186"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Domagoj</w:t>
            </w:r>
          </w:p>
        </w:tc>
        <w:tc>
          <w:tcPr>
            <w:tcW w:w="280"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Vražić</w:t>
            </w:r>
          </w:p>
        </w:tc>
        <w:tc>
          <w:tcPr>
            <w:tcW w:w="512"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Uloga autolognih krvnih derivata u regenerativnoj parodontološkoj kirurgiji</w:t>
            </w:r>
          </w:p>
        </w:tc>
        <w:tc>
          <w:tcPr>
            <w:tcW w:w="512"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The role of autologous blood derivatives in regenerative periodontal surgery</w:t>
            </w:r>
          </w:p>
        </w:tc>
        <w:tc>
          <w:tcPr>
            <w:tcW w:w="325" w:type="pct"/>
            <w:tcBorders>
              <w:top w:val="single" w:sz="4" w:space="0" w:color="auto"/>
              <w:left w:val="nil"/>
              <w:bottom w:val="single" w:sz="4" w:space="0" w:color="auto"/>
              <w:right w:val="single" w:sz="4" w:space="0" w:color="auto"/>
            </w:tcBorders>
            <w:shd w:val="clear" w:color="auto" w:fill="auto"/>
          </w:tcPr>
          <w:p w:rsidR="00AB643A" w:rsidRPr="00890F60" w:rsidRDefault="00AB643A"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-prikupiti i analizirati znanstvene radove na navedenu temu</w:t>
            </w:r>
            <w:r w:rsidRPr="00200296">
              <w:rPr>
                <w:rFonts w:cstheme="minorHAnsi"/>
                <w:color w:val="000000"/>
                <w:sz w:val="14"/>
                <w:szCs w:val="14"/>
              </w:rPr>
              <w:br/>
              <w:t>-pisanje i formatiranje diplomskog rada prema naputku za oblikovanje</w:t>
            </w:r>
          </w:p>
        </w:tc>
        <w:tc>
          <w:tcPr>
            <w:tcW w:w="790"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-collect and analyze scientific papers on the given topic</w:t>
            </w:r>
            <w:r w:rsidRPr="00200296">
              <w:rPr>
                <w:rFonts w:cstheme="minorHAnsi"/>
                <w:color w:val="000000"/>
                <w:sz w:val="14"/>
                <w:szCs w:val="14"/>
              </w:rPr>
              <w:br/>
              <w:t>-write and format the diploma thesis according to the formatting instructions</w:t>
            </w:r>
          </w:p>
        </w:tc>
        <w:tc>
          <w:tcPr>
            <w:tcW w:w="606" w:type="pct"/>
            <w:tcBorders>
              <w:top w:val="single" w:sz="4" w:space="0" w:color="auto"/>
              <w:left w:val="nil"/>
              <w:bottom w:val="single" w:sz="4" w:space="0" w:color="auto"/>
              <w:right w:val="single" w:sz="4" w:space="0" w:color="auto"/>
            </w:tcBorders>
            <w:shd w:val="clear" w:color="auto" w:fill="auto"/>
          </w:tcPr>
          <w:p w:rsidR="00AB643A" w:rsidRPr="00890F60" w:rsidRDefault="00AB643A" w:rsidP="00AB643A">
            <w:pPr>
              <w:rPr>
                <w:rFonts w:cstheme="minorHAnsi"/>
                <w:color w:val="000000"/>
                <w:sz w:val="14"/>
                <w:szCs w:val="14"/>
              </w:rPr>
            </w:pPr>
            <w:r w:rsidRPr="00890F60">
              <w:rPr>
                <w:rFonts w:cstheme="minorHAnsi"/>
                <w:color w:val="000000"/>
                <w:sz w:val="14"/>
                <w:szCs w:val="14"/>
              </w:rPr>
              <w:t>vrazic@sfzg.hr</w:t>
            </w:r>
          </w:p>
        </w:tc>
      </w:tr>
      <w:tr w:rsidR="00AB643A"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AB643A" w:rsidRPr="00B827C6" w:rsidRDefault="00AB643A" w:rsidP="00AB643A">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parodontologiju</w:t>
            </w:r>
          </w:p>
        </w:tc>
        <w:tc>
          <w:tcPr>
            <w:tcW w:w="186"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Domagoj</w:t>
            </w:r>
          </w:p>
        </w:tc>
        <w:tc>
          <w:tcPr>
            <w:tcW w:w="280"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Vražić</w:t>
            </w:r>
          </w:p>
        </w:tc>
        <w:tc>
          <w:tcPr>
            <w:tcW w:w="512" w:type="pct"/>
            <w:tcBorders>
              <w:top w:val="single" w:sz="4" w:space="0" w:color="auto"/>
              <w:left w:val="nil"/>
              <w:bottom w:val="single" w:sz="4" w:space="0" w:color="auto"/>
              <w:right w:val="single" w:sz="4" w:space="0" w:color="auto"/>
            </w:tcBorders>
            <w:shd w:val="clear" w:color="auto" w:fill="auto"/>
          </w:tcPr>
          <w:p w:rsidR="00AB643A" w:rsidRPr="00A67801" w:rsidRDefault="00AB643A" w:rsidP="00AB643A">
            <w:pPr>
              <w:rPr>
                <w:rFonts w:cstheme="minorHAnsi"/>
                <w:color w:val="000000"/>
                <w:sz w:val="16"/>
                <w:szCs w:val="16"/>
              </w:rPr>
            </w:pPr>
            <w:r w:rsidRPr="00A67801">
              <w:rPr>
                <w:rFonts w:cstheme="minorHAnsi"/>
                <w:color w:val="000000"/>
                <w:sz w:val="16"/>
                <w:szCs w:val="16"/>
              </w:rPr>
              <w:t>Utjecaj elektroničkih cigareta na parodontološko zdravlje</w:t>
            </w:r>
          </w:p>
        </w:tc>
        <w:tc>
          <w:tcPr>
            <w:tcW w:w="512" w:type="pct"/>
            <w:tcBorders>
              <w:top w:val="single" w:sz="4" w:space="0" w:color="auto"/>
              <w:left w:val="nil"/>
              <w:bottom w:val="single" w:sz="4" w:space="0" w:color="auto"/>
              <w:right w:val="single" w:sz="4" w:space="0" w:color="auto"/>
            </w:tcBorders>
            <w:shd w:val="clear" w:color="auto" w:fill="auto"/>
          </w:tcPr>
          <w:p w:rsidR="00AB643A" w:rsidRPr="00A67801" w:rsidRDefault="00AB643A" w:rsidP="00AB643A">
            <w:pPr>
              <w:rPr>
                <w:rFonts w:cstheme="minorHAnsi"/>
                <w:color w:val="000000"/>
                <w:sz w:val="16"/>
                <w:szCs w:val="16"/>
              </w:rPr>
            </w:pPr>
            <w:r w:rsidRPr="00A67801">
              <w:rPr>
                <w:rFonts w:cstheme="minorHAnsi"/>
                <w:color w:val="000000"/>
                <w:sz w:val="16"/>
                <w:szCs w:val="16"/>
              </w:rPr>
              <w:t>The impact of electronic cigarettes on periodontal health</w:t>
            </w:r>
          </w:p>
        </w:tc>
        <w:tc>
          <w:tcPr>
            <w:tcW w:w="325" w:type="pct"/>
            <w:tcBorders>
              <w:top w:val="single" w:sz="4" w:space="0" w:color="auto"/>
              <w:left w:val="nil"/>
              <w:bottom w:val="single" w:sz="4" w:space="0" w:color="auto"/>
              <w:right w:val="single" w:sz="4" w:space="0" w:color="auto"/>
            </w:tcBorders>
            <w:shd w:val="clear" w:color="auto" w:fill="auto"/>
          </w:tcPr>
          <w:p w:rsidR="00AB643A" w:rsidRPr="00890F60" w:rsidRDefault="00AB643A"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-prikupiti i analizirati znanstvene radove na navedenu temu</w:t>
            </w:r>
            <w:r w:rsidRPr="00200296">
              <w:rPr>
                <w:rFonts w:cstheme="minorHAnsi"/>
                <w:color w:val="000000"/>
                <w:sz w:val="14"/>
                <w:szCs w:val="14"/>
              </w:rPr>
              <w:br/>
              <w:t>-pisanje i formatiranje diplomskog rada prema naputku za oblikovanje</w:t>
            </w:r>
          </w:p>
        </w:tc>
        <w:tc>
          <w:tcPr>
            <w:tcW w:w="790"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-collect and analyze scientific papers on the given topic</w:t>
            </w:r>
            <w:r w:rsidRPr="00200296">
              <w:rPr>
                <w:rFonts w:cstheme="minorHAnsi"/>
                <w:color w:val="000000"/>
                <w:sz w:val="14"/>
                <w:szCs w:val="14"/>
              </w:rPr>
              <w:br/>
              <w:t xml:space="preserve">-write and format the diploma thesis </w:t>
            </w:r>
            <w:r w:rsidRPr="00200296">
              <w:rPr>
                <w:rFonts w:cstheme="minorHAnsi"/>
                <w:color w:val="000000"/>
                <w:sz w:val="14"/>
                <w:szCs w:val="14"/>
              </w:rPr>
              <w:lastRenderedPageBreak/>
              <w:t>according to the formatting instructions</w:t>
            </w:r>
          </w:p>
        </w:tc>
        <w:tc>
          <w:tcPr>
            <w:tcW w:w="606" w:type="pct"/>
            <w:tcBorders>
              <w:top w:val="single" w:sz="4" w:space="0" w:color="auto"/>
              <w:left w:val="nil"/>
              <w:bottom w:val="single" w:sz="4" w:space="0" w:color="auto"/>
              <w:right w:val="single" w:sz="4" w:space="0" w:color="auto"/>
            </w:tcBorders>
            <w:shd w:val="clear" w:color="auto" w:fill="auto"/>
          </w:tcPr>
          <w:p w:rsidR="00AB643A" w:rsidRPr="00890F60" w:rsidRDefault="00AB643A" w:rsidP="00AB643A">
            <w:pPr>
              <w:rPr>
                <w:sz w:val="14"/>
                <w:szCs w:val="14"/>
              </w:rPr>
            </w:pPr>
            <w:r w:rsidRPr="00890F60">
              <w:rPr>
                <w:rFonts w:cstheme="minorHAnsi"/>
                <w:color w:val="000000"/>
                <w:sz w:val="14"/>
                <w:szCs w:val="14"/>
              </w:rPr>
              <w:lastRenderedPageBreak/>
              <w:t>vrazic@sfzg.hr</w:t>
            </w:r>
          </w:p>
        </w:tc>
      </w:tr>
      <w:tr w:rsidR="00AB643A"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AB643A" w:rsidRPr="00B827C6" w:rsidRDefault="00AB643A" w:rsidP="00AB643A">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parodontologiju</w:t>
            </w:r>
          </w:p>
        </w:tc>
        <w:tc>
          <w:tcPr>
            <w:tcW w:w="186"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Domagoj</w:t>
            </w:r>
          </w:p>
        </w:tc>
        <w:tc>
          <w:tcPr>
            <w:tcW w:w="280" w:type="pct"/>
            <w:tcBorders>
              <w:top w:val="single" w:sz="4" w:space="0" w:color="auto"/>
              <w:left w:val="nil"/>
              <w:bottom w:val="single" w:sz="4" w:space="0" w:color="auto"/>
              <w:right w:val="single" w:sz="4" w:space="0" w:color="auto"/>
            </w:tcBorders>
            <w:shd w:val="clear" w:color="auto" w:fill="auto"/>
          </w:tcPr>
          <w:p w:rsidR="00AB643A" w:rsidRPr="00465297" w:rsidRDefault="00AB643A" w:rsidP="00AB643A">
            <w:pPr>
              <w:rPr>
                <w:rFonts w:cstheme="minorHAnsi"/>
                <w:color w:val="000000"/>
                <w:sz w:val="16"/>
                <w:szCs w:val="16"/>
              </w:rPr>
            </w:pPr>
            <w:r w:rsidRPr="00465297">
              <w:rPr>
                <w:rFonts w:cstheme="minorHAnsi"/>
                <w:color w:val="000000"/>
                <w:sz w:val="16"/>
                <w:szCs w:val="16"/>
              </w:rPr>
              <w:t>Vražić</w:t>
            </w:r>
          </w:p>
        </w:tc>
        <w:tc>
          <w:tcPr>
            <w:tcW w:w="512" w:type="pct"/>
            <w:tcBorders>
              <w:top w:val="single" w:sz="4" w:space="0" w:color="auto"/>
              <w:left w:val="nil"/>
              <w:bottom w:val="single" w:sz="4" w:space="0" w:color="auto"/>
              <w:right w:val="single" w:sz="4" w:space="0" w:color="auto"/>
            </w:tcBorders>
            <w:shd w:val="clear" w:color="auto" w:fill="auto"/>
          </w:tcPr>
          <w:p w:rsidR="00AB643A" w:rsidRPr="00A67801" w:rsidRDefault="00AB643A" w:rsidP="00AB643A">
            <w:pPr>
              <w:rPr>
                <w:rFonts w:cstheme="minorHAnsi"/>
                <w:color w:val="000000"/>
                <w:sz w:val="16"/>
                <w:szCs w:val="16"/>
              </w:rPr>
            </w:pPr>
            <w:r w:rsidRPr="00A67801">
              <w:rPr>
                <w:rFonts w:cstheme="minorHAnsi"/>
                <w:color w:val="000000"/>
                <w:sz w:val="16"/>
                <w:szCs w:val="16"/>
              </w:rPr>
              <w:t>Full-mouth dezinfekcijski protokol u nekirurškoj parodontološkoj terapiji</w:t>
            </w:r>
          </w:p>
        </w:tc>
        <w:tc>
          <w:tcPr>
            <w:tcW w:w="512" w:type="pct"/>
            <w:tcBorders>
              <w:top w:val="single" w:sz="4" w:space="0" w:color="auto"/>
              <w:left w:val="nil"/>
              <w:bottom w:val="single" w:sz="4" w:space="0" w:color="auto"/>
              <w:right w:val="single" w:sz="4" w:space="0" w:color="auto"/>
            </w:tcBorders>
            <w:shd w:val="clear" w:color="auto" w:fill="auto"/>
          </w:tcPr>
          <w:p w:rsidR="00AB643A" w:rsidRPr="00A67801" w:rsidRDefault="00AB643A" w:rsidP="00AB643A">
            <w:pPr>
              <w:rPr>
                <w:rFonts w:cstheme="minorHAnsi"/>
                <w:color w:val="000000"/>
                <w:sz w:val="16"/>
                <w:szCs w:val="16"/>
              </w:rPr>
            </w:pPr>
            <w:r w:rsidRPr="00A67801">
              <w:rPr>
                <w:rFonts w:cstheme="minorHAnsi"/>
                <w:color w:val="000000"/>
                <w:sz w:val="16"/>
                <w:szCs w:val="16"/>
              </w:rPr>
              <w:t>Full-mouth disinfection protocol in non-surgical periodontal therapy</w:t>
            </w:r>
          </w:p>
        </w:tc>
        <w:tc>
          <w:tcPr>
            <w:tcW w:w="325" w:type="pct"/>
            <w:tcBorders>
              <w:top w:val="single" w:sz="4" w:space="0" w:color="auto"/>
              <w:left w:val="nil"/>
              <w:bottom w:val="single" w:sz="4" w:space="0" w:color="auto"/>
              <w:right w:val="single" w:sz="4" w:space="0" w:color="auto"/>
            </w:tcBorders>
            <w:shd w:val="clear" w:color="auto" w:fill="auto"/>
          </w:tcPr>
          <w:p w:rsidR="00AB643A" w:rsidRPr="00890F60" w:rsidRDefault="00AB643A"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-prikupiti i analizirati znanstvene radove na navedenu temu</w:t>
            </w:r>
            <w:r w:rsidRPr="00200296">
              <w:rPr>
                <w:rFonts w:cstheme="minorHAnsi"/>
                <w:color w:val="000000"/>
                <w:sz w:val="14"/>
                <w:szCs w:val="14"/>
              </w:rPr>
              <w:br/>
              <w:t>-pisanje i formatiranje diplomskog rada prema naputku za oblikovanje</w:t>
            </w:r>
          </w:p>
        </w:tc>
        <w:tc>
          <w:tcPr>
            <w:tcW w:w="790" w:type="pct"/>
            <w:tcBorders>
              <w:top w:val="single" w:sz="4" w:space="0" w:color="auto"/>
              <w:left w:val="nil"/>
              <w:bottom w:val="single" w:sz="4" w:space="0" w:color="auto"/>
              <w:right w:val="single" w:sz="4" w:space="0" w:color="auto"/>
            </w:tcBorders>
            <w:shd w:val="clear" w:color="auto" w:fill="auto"/>
          </w:tcPr>
          <w:p w:rsidR="00AB643A" w:rsidRPr="00200296" w:rsidRDefault="00AB643A" w:rsidP="00AB643A">
            <w:pPr>
              <w:rPr>
                <w:rFonts w:cstheme="minorHAnsi"/>
                <w:color w:val="000000"/>
                <w:sz w:val="14"/>
                <w:szCs w:val="14"/>
              </w:rPr>
            </w:pPr>
            <w:r w:rsidRPr="00200296">
              <w:rPr>
                <w:rFonts w:cstheme="minorHAnsi"/>
                <w:color w:val="000000"/>
                <w:sz w:val="14"/>
                <w:szCs w:val="14"/>
              </w:rPr>
              <w:t>-collect and analyze scientific papers on the given topic</w:t>
            </w:r>
            <w:r w:rsidRPr="00200296">
              <w:rPr>
                <w:rFonts w:cstheme="minorHAnsi"/>
                <w:color w:val="000000"/>
                <w:sz w:val="14"/>
                <w:szCs w:val="14"/>
              </w:rPr>
              <w:br/>
              <w:t>-write and format the diploma thesis according to the formatting instructions</w:t>
            </w:r>
          </w:p>
        </w:tc>
        <w:tc>
          <w:tcPr>
            <w:tcW w:w="606" w:type="pct"/>
            <w:tcBorders>
              <w:top w:val="single" w:sz="4" w:space="0" w:color="auto"/>
              <w:left w:val="nil"/>
              <w:bottom w:val="single" w:sz="4" w:space="0" w:color="auto"/>
              <w:right w:val="single" w:sz="4" w:space="0" w:color="auto"/>
            </w:tcBorders>
            <w:shd w:val="clear" w:color="auto" w:fill="auto"/>
          </w:tcPr>
          <w:p w:rsidR="00AB643A" w:rsidRPr="00890F60" w:rsidRDefault="00AB643A" w:rsidP="00AB643A">
            <w:pPr>
              <w:rPr>
                <w:sz w:val="14"/>
                <w:szCs w:val="14"/>
              </w:rPr>
            </w:pPr>
            <w:r w:rsidRPr="00890F60">
              <w:rPr>
                <w:rFonts w:cstheme="minorHAnsi"/>
                <w:color w:val="000000"/>
                <w:sz w:val="14"/>
                <w:szCs w:val="14"/>
              </w:rPr>
              <w:t>vrazic@sfzg.hr</w:t>
            </w:r>
          </w:p>
        </w:tc>
      </w:tr>
      <w:tr w:rsidR="00897E74"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897E74" w:rsidRPr="00B827C6" w:rsidRDefault="00897E74" w:rsidP="00897E74">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anesteziologiju s reanimatologijom</w:t>
            </w:r>
          </w:p>
        </w:tc>
        <w:tc>
          <w:tcPr>
            <w:tcW w:w="186"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Jasminka</w:t>
            </w:r>
          </w:p>
        </w:tc>
        <w:tc>
          <w:tcPr>
            <w:tcW w:w="280"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Peršec</w:t>
            </w:r>
          </w:p>
        </w:tc>
        <w:tc>
          <w:tcPr>
            <w:tcW w:w="512"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Dijagnoza i modaliteti liječenja orofacijalne boli</w:t>
            </w:r>
          </w:p>
        </w:tc>
        <w:tc>
          <w:tcPr>
            <w:tcW w:w="512"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Diagnosis and treatment modalities of orofacial pain</w:t>
            </w:r>
          </w:p>
        </w:tc>
        <w:tc>
          <w:tcPr>
            <w:tcW w:w="325" w:type="pct"/>
            <w:tcBorders>
              <w:top w:val="single" w:sz="4" w:space="0" w:color="auto"/>
              <w:left w:val="nil"/>
              <w:bottom w:val="single" w:sz="4" w:space="0" w:color="auto"/>
              <w:right w:val="single" w:sz="4" w:space="0" w:color="auto"/>
            </w:tcBorders>
            <w:shd w:val="clear" w:color="auto" w:fill="auto"/>
          </w:tcPr>
          <w:p w:rsidR="00897E74" w:rsidRPr="00890F60" w:rsidRDefault="00897E74"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897E74" w:rsidRPr="00200296" w:rsidRDefault="00897E74" w:rsidP="00897E74">
            <w:pPr>
              <w:rPr>
                <w:rFonts w:cstheme="minorHAnsi"/>
                <w:color w:val="000000"/>
                <w:sz w:val="14"/>
                <w:szCs w:val="14"/>
              </w:rPr>
            </w:pPr>
            <w:r w:rsidRPr="00200296">
              <w:rPr>
                <w:rFonts w:cstheme="minorHAnsi"/>
                <w:color w:val="000000"/>
                <w:sz w:val="14"/>
                <w:szCs w:val="14"/>
              </w:rPr>
              <w:t>Cilj rada je istražiti dijagnostičke i terapijske mogućnosti i liječenja orofacijalne boli. Kako prepoznati vrste boli, koristiti ljestvice procjene boli i istražiti farmakološke i nefarmakološke mogućnosti liječenja boli.</w:t>
            </w:r>
          </w:p>
        </w:tc>
        <w:tc>
          <w:tcPr>
            <w:tcW w:w="790" w:type="pct"/>
            <w:tcBorders>
              <w:top w:val="single" w:sz="4" w:space="0" w:color="auto"/>
              <w:left w:val="nil"/>
              <w:bottom w:val="single" w:sz="4" w:space="0" w:color="auto"/>
              <w:right w:val="single" w:sz="4" w:space="0" w:color="auto"/>
            </w:tcBorders>
            <w:shd w:val="clear" w:color="auto" w:fill="auto"/>
          </w:tcPr>
          <w:p w:rsidR="00897E74" w:rsidRPr="00200296" w:rsidRDefault="00897E74" w:rsidP="00897E74">
            <w:pPr>
              <w:rPr>
                <w:rFonts w:cstheme="minorHAnsi"/>
                <w:color w:val="000000"/>
                <w:sz w:val="14"/>
                <w:szCs w:val="14"/>
              </w:rPr>
            </w:pPr>
            <w:r w:rsidRPr="00200296">
              <w:rPr>
                <w:rFonts w:cstheme="minorHAnsi"/>
                <w:color w:val="000000"/>
                <w:sz w:val="14"/>
                <w:szCs w:val="14"/>
              </w:rPr>
              <w:t>Aim is to explore the diagnostic and therapeutic possibilities and treatment of orofacial pain. How to recognize types of pain, use pain assessment scales, and explore pharmacological and non-pharmacological pain management options.</w:t>
            </w:r>
          </w:p>
        </w:tc>
        <w:tc>
          <w:tcPr>
            <w:tcW w:w="606" w:type="pct"/>
            <w:tcBorders>
              <w:top w:val="single" w:sz="4" w:space="0" w:color="auto"/>
              <w:left w:val="nil"/>
              <w:bottom w:val="single" w:sz="4" w:space="0" w:color="auto"/>
              <w:right w:val="single" w:sz="4" w:space="0" w:color="auto"/>
            </w:tcBorders>
            <w:shd w:val="clear" w:color="auto" w:fill="auto"/>
          </w:tcPr>
          <w:p w:rsidR="00897E74" w:rsidRPr="00890F60" w:rsidRDefault="00897E74" w:rsidP="00897E74">
            <w:pPr>
              <w:rPr>
                <w:rFonts w:cstheme="minorHAnsi"/>
                <w:color w:val="000000"/>
                <w:sz w:val="14"/>
                <w:szCs w:val="14"/>
              </w:rPr>
            </w:pPr>
            <w:r w:rsidRPr="00890F60">
              <w:rPr>
                <w:rFonts w:cstheme="minorHAnsi"/>
                <w:color w:val="000000"/>
                <w:sz w:val="14"/>
                <w:szCs w:val="14"/>
              </w:rPr>
              <w:t>persec@sfzg.hr</w:t>
            </w:r>
          </w:p>
        </w:tc>
      </w:tr>
      <w:tr w:rsidR="00897E74" w:rsidRPr="00877723"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897E74" w:rsidRPr="00B827C6" w:rsidRDefault="00897E74" w:rsidP="00897E74">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anesteziologiju s reanimatologijom</w:t>
            </w:r>
          </w:p>
        </w:tc>
        <w:tc>
          <w:tcPr>
            <w:tcW w:w="186"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Jasminka</w:t>
            </w:r>
          </w:p>
        </w:tc>
        <w:tc>
          <w:tcPr>
            <w:tcW w:w="280"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Peršec</w:t>
            </w:r>
          </w:p>
        </w:tc>
        <w:tc>
          <w:tcPr>
            <w:tcW w:w="512" w:type="pct"/>
            <w:tcBorders>
              <w:top w:val="single" w:sz="4" w:space="0" w:color="auto"/>
              <w:left w:val="nil"/>
              <w:bottom w:val="single" w:sz="4" w:space="0" w:color="auto"/>
              <w:right w:val="single" w:sz="4" w:space="0" w:color="auto"/>
            </w:tcBorders>
            <w:shd w:val="clear" w:color="auto" w:fill="auto"/>
          </w:tcPr>
          <w:p w:rsidR="00897E74" w:rsidRPr="00877723" w:rsidRDefault="00897E74" w:rsidP="00897E74">
            <w:pPr>
              <w:rPr>
                <w:rFonts w:cstheme="minorHAnsi"/>
                <w:color w:val="000000"/>
                <w:sz w:val="16"/>
                <w:szCs w:val="16"/>
              </w:rPr>
            </w:pPr>
            <w:r w:rsidRPr="00877723">
              <w:rPr>
                <w:rFonts w:cstheme="minorHAnsi"/>
                <w:color w:val="000000"/>
                <w:sz w:val="16"/>
                <w:szCs w:val="16"/>
              </w:rPr>
              <w:t>Intravenska ili inhalacijska sedacija u dentalnoj medicini-što je bolje?</w:t>
            </w:r>
          </w:p>
        </w:tc>
        <w:tc>
          <w:tcPr>
            <w:tcW w:w="512" w:type="pct"/>
            <w:tcBorders>
              <w:top w:val="single" w:sz="4" w:space="0" w:color="auto"/>
              <w:left w:val="nil"/>
              <w:bottom w:val="single" w:sz="4" w:space="0" w:color="auto"/>
              <w:right w:val="single" w:sz="4" w:space="0" w:color="auto"/>
            </w:tcBorders>
            <w:shd w:val="clear" w:color="auto" w:fill="auto"/>
          </w:tcPr>
          <w:p w:rsidR="00897E74" w:rsidRPr="00877723" w:rsidRDefault="00897E74" w:rsidP="00897E74">
            <w:pPr>
              <w:rPr>
                <w:rFonts w:cstheme="minorHAnsi"/>
                <w:color w:val="000000"/>
                <w:sz w:val="16"/>
                <w:szCs w:val="16"/>
              </w:rPr>
            </w:pPr>
            <w:r w:rsidRPr="00877723">
              <w:rPr>
                <w:rFonts w:cstheme="minorHAnsi"/>
                <w:color w:val="000000"/>
                <w:sz w:val="16"/>
                <w:szCs w:val="16"/>
              </w:rPr>
              <w:t>Intravenous or inhalation sedation in dental medicine - which is better?</w:t>
            </w:r>
          </w:p>
        </w:tc>
        <w:tc>
          <w:tcPr>
            <w:tcW w:w="325" w:type="pct"/>
            <w:tcBorders>
              <w:top w:val="single" w:sz="4" w:space="0" w:color="auto"/>
              <w:left w:val="nil"/>
              <w:bottom w:val="single" w:sz="4" w:space="0" w:color="auto"/>
              <w:right w:val="single" w:sz="4" w:space="0" w:color="auto"/>
            </w:tcBorders>
            <w:shd w:val="clear" w:color="auto" w:fill="auto"/>
          </w:tcPr>
          <w:p w:rsidR="00897E74" w:rsidRPr="00890F60" w:rsidRDefault="00897E74"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897E74" w:rsidRPr="00200296" w:rsidRDefault="00897E74" w:rsidP="00897E74">
            <w:pPr>
              <w:rPr>
                <w:rFonts w:cstheme="minorHAnsi"/>
                <w:color w:val="000000"/>
                <w:sz w:val="14"/>
                <w:szCs w:val="14"/>
              </w:rPr>
            </w:pPr>
            <w:r w:rsidRPr="00200296">
              <w:rPr>
                <w:rFonts w:cstheme="minorHAnsi"/>
                <w:color w:val="000000"/>
                <w:sz w:val="14"/>
                <w:szCs w:val="14"/>
              </w:rPr>
              <w:t>Cilj rada je istražiti prednosti i nedostatke intravenske i inhalacijske sedacije u dentalnoj medicini iz pozicije stomatologa u ambulantnoj praksi.</w:t>
            </w:r>
          </w:p>
        </w:tc>
        <w:tc>
          <w:tcPr>
            <w:tcW w:w="790" w:type="pct"/>
            <w:tcBorders>
              <w:top w:val="single" w:sz="4" w:space="0" w:color="auto"/>
              <w:left w:val="nil"/>
              <w:bottom w:val="single" w:sz="4" w:space="0" w:color="auto"/>
              <w:right w:val="single" w:sz="4" w:space="0" w:color="auto"/>
            </w:tcBorders>
            <w:shd w:val="clear" w:color="auto" w:fill="auto"/>
          </w:tcPr>
          <w:p w:rsidR="00897E74" w:rsidRPr="00200296" w:rsidRDefault="00897E74" w:rsidP="00897E74">
            <w:pPr>
              <w:rPr>
                <w:rFonts w:cstheme="minorHAnsi"/>
                <w:color w:val="000000"/>
                <w:sz w:val="14"/>
                <w:szCs w:val="14"/>
              </w:rPr>
            </w:pPr>
            <w:r w:rsidRPr="00200296">
              <w:rPr>
                <w:rFonts w:cstheme="minorHAnsi"/>
                <w:color w:val="000000"/>
                <w:sz w:val="14"/>
                <w:szCs w:val="14"/>
              </w:rPr>
              <w:t>The aim of the paper is to investigate the advantages and disadvantages of intravenous and inhalation sedation in dental medicine from the position of a dentist in outpatient practice.</w:t>
            </w:r>
          </w:p>
        </w:tc>
        <w:tc>
          <w:tcPr>
            <w:tcW w:w="606" w:type="pct"/>
            <w:tcBorders>
              <w:top w:val="single" w:sz="4" w:space="0" w:color="auto"/>
              <w:left w:val="nil"/>
              <w:bottom w:val="single" w:sz="4" w:space="0" w:color="auto"/>
              <w:right w:val="single" w:sz="4" w:space="0" w:color="auto"/>
            </w:tcBorders>
            <w:shd w:val="clear" w:color="auto" w:fill="auto"/>
          </w:tcPr>
          <w:p w:rsidR="00897E74" w:rsidRPr="00890F60" w:rsidRDefault="00897E74" w:rsidP="00897E74">
            <w:pPr>
              <w:rPr>
                <w:sz w:val="14"/>
                <w:szCs w:val="14"/>
              </w:rPr>
            </w:pPr>
            <w:r w:rsidRPr="00890F60">
              <w:rPr>
                <w:rFonts w:cstheme="minorHAnsi"/>
                <w:color w:val="000000"/>
                <w:sz w:val="14"/>
                <w:szCs w:val="14"/>
              </w:rPr>
              <w:t>persec@sfzg.hr</w:t>
            </w:r>
          </w:p>
        </w:tc>
      </w:tr>
      <w:tr w:rsidR="00897E74" w:rsidRPr="00877723"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897E74" w:rsidRPr="00B827C6" w:rsidRDefault="00897E74" w:rsidP="00897E74">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anesteziologiju s reanimatologijom</w:t>
            </w:r>
          </w:p>
        </w:tc>
        <w:tc>
          <w:tcPr>
            <w:tcW w:w="186"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Jasminka</w:t>
            </w:r>
          </w:p>
        </w:tc>
        <w:tc>
          <w:tcPr>
            <w:tcW w:w="280"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Peršec</w:t>
            </w:r>
          </w:p>
        </w:tc>
        <w:tc>
          <w:tcPr>
            <w:tcW w:w="512" w:type="pct"/>
            <w:tcBorders>
              <w:top w:val="single" w:sz="4" w:space="0" w:color="auto"/>
              <w:left w:val="nil"/>
              <w:bottom w:val="single" w:sz="4" w:space="0" w:color="auto"/>
              <w:right w:val="single" w:sz="4" w:space="0" w:color="auto"/>
            </w:tcBorders>
            <w:shd w:val="clear" w:color="auto" w:fill="auto"/>
          </w:tcPr>
          <w:p w:rsidR="00897E74" w:rsidRPr="00877723" w:rsidRDefault="00897E74" w:rsidP="00897E74">
            <w:pPr>
              <w:rPr>
                <w:rFonts w:cstheme="minorHAnsi"/>
                <w:color w:val="000000"/>
                <w:sz w:val="16"/>
                <w:szCs w:val="16"/>
              </w:rPr>
            </w:pPr>
            <w:r w:rsidRPr="00877723">
              <w:rPr>
                <w:rFonts w:cstheme="minorHAnsi"/>
                <w:color w:val="000000"/>
                <w:sz w:val="16"/>
                <w:szCs w:val="16"/>
              </w:rPr>
              <w:t xml:space="preserve">Specifičnosti dentalnih postupaka u bolesnika na antikoagulacijskoj terapiji </w:t>
            </w:r>
          </w:p>
        </w:tc>
        <w:tc>
          <w:tcPr>
            <w:tcW w:w="512" w:type="pct"/>
            <w:tcBorders>
              <w:top w:val="single" w:sz="4" w:space="0" w:color="auto"/>
              <w:left w:val="nil"/>
              <w:bottom w:val="single" w:sz="4" w:space="0" w:color="auto"/>
              <w:right w:val="single" w:sz="4" w:space="0" w:color="auto"/>
            </w:tcBorders>
            <w:shd w:val="clear" w:color="auto" w:fill="auto"/>
          </w:tcPr>
          <w:p w:rsidR="00897E74" w:rsidRPr="00877723" w:rsidRDefault="00897E74" w:rsidP="00897E74">
            <w:pPr>
              <w:rPr>
                <w:rFonts w:cstheme="minorHAnsi"/>
                <w:color w:val="000000"/>
                <w:sz w:val="16"/>
                <w:szCs w:val="16"/>
              </w:rPr>
            </w:pPr>
            <w:r w:rsidRPr="00877723">
              <w:rPr>
                <w:rFonts w:cstheme="minorHAnsi"/>
                <w:color w:val="000000"/>
                <w:sz w:val="16"/>
                <w:szCs w:val="16"/>
              </w:rPr>
              <w:t>Specificities of dental procedures in patients on anticoagulation therapy</w:t>
            </w:r>
          </w:p>
        </w:tc>
        <w:tc>
          <w:tcPr>
            <w:tcW w:w="325" w:type="pct"/>
            <w:tcBorders>
              <w:top w:val="single" w:sz="4" w:space="0" w:color="auto"/>
              <w:left w:val="nil"/>
              <w:bottom w:val="single" w:sz="4" w:space="0" w:color="auto"/>
              <w:right w:val="single" w:sz="4" w:space="0" w:color="auto"/>
            </w:tcBorders>
            <w:shd w:val="clear" w:color="auto" w:fill="auto"/>
          </w:tcPr>
          <w:p w:rsidR="00897E74" w:rsidRPr="00890F60" w:rsidRDefault="00897E74"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897E74" w:rsidRPr="00200296" w:rsidRDefault="00897E74" w:rsidP="00897E74">
            <w:pPr>
              <w:rPr>
                <w:rFonts w:cstheme="minorHAnsi"/>
                <w:color w:val="000000"/>
                <w:sz w:val="14"/>
                <w:szCs w:val="14"/>
              </w:rPr>
            </w:pPr>
            <w:r w:rsidRPr="00200296">
              <w:rPr>
                <w:rFonts w:cstheme="minorHAnsi"/>
                <w:color w:val="000000"/>
                <w:sz w:val="14"/>
                <w:szCs w:val="14"/>
              </w:rPr>
              <w:t>Cilj rada je proučiti vrste antikoagulacijskih lijekova, koji bolesnici ih uzimaju, te specifičnosti postupanja sa bolesnicima koji uzimaju antikoagulanse. Kada ih treba privremeno ukidati, kako tada treba postupati, u kojim slučajevima to nije potrebno, kako pratiti njihov učinak, kako postupati sa novim peroralnim antokoagulansima i ostale specifičnosti bitne u dentalnoj praksi.</w:t>
            </w:r>
          </w:p>
        </w:tc>
        <w:tc>
          <w:tcPr>
            <w:tcW w:w="790" w:type="pct"/>
            <w:tcBorders>
              <w:top w:val="single" w:sz="4" w:space="0" w:color="auto"/>
              <w:left w:val="nil"/>
              <w:bottom w:val="single" w:sz="4" w:space="0" w:color="auto"/>
              <w:right w:val="single" w:sz="4" w:space="0" w:color="auto"/>
            </w:tcBorders>
            <w:shd w:val="clear" w:color="auto" w:fill="auto"/>
          </w:tcPr>
          <w:p w:rsidR="00897E74" w:rsidRPr="00200296" w:rsidRDefault="00897E74" w:rsidP="00897E74">
            <w:pPr>
              <w:rPr>
                <w:rFonts w:cstheme="minorHAnsi"/>
                <w:color w:val="000000"/>
                <w:sz w:val="14"/>
                <w:szCs w:val="14"/>
              </w:rPr>
            </w:pPr>
            <w:r w:rsidRPr="00200296">
              <w:rPr>
                <w:rFonts w:cstheme="minorHAnsi"/>
                <w:color w:val="000000"/>
                <w:sz w:val="14"/>
                <w:szCs w:val="14"/>
              </w:rPr>
              <w:t>The aim of the work is to study types of anticoagulant drugs, which patients take them, specifity of dealing with patients who take anticoagulants. When should they be temporarily discontinued, how to act in this situations, in which cases it is not necessary to be discontinued, how to monitor their effect, what about novel peroral anticoagulants and other important aspect in dental practice.</w:t>
            </w:r>
          </w:p>
        </w:tc>
        <w:tc>
          <w:tcPr>
            <w:tcW w:w="606" w:type="pct"/>
            <w:tcBorders>
              <w:top w:val="single" w:sz="4" w:space="0" w:color="auto"/>
              <w:left w:val="nil"/>
              <w:bottom w:val="single" w:sz="4" w:space="0" w:color="auto"/>
              <w:right w:val="single" w:sz="4" w:space="0" w:color="auto"/>
            </w:tcBorders>
            <w:shd w:val="clear" w:color="auto" w:fill="auto"/>
          </w:tcPr>
          <w:p w:rsidR="00897E74" w:rsidRPr="00890F60" w:rsidRDefault="00897E74" w:rsidP="00897E74">
            <w:pPr>
              <w:rPr>
                <w:sz w:val="14"/>
                <w:szCs w:val="14"/>
              </w:rPr>
            </w:pPr>
            <w:r w:rsidRPr="00890F60">
              <w:rPr>
                <w:rFonts w:cstheme="minorHAnsi"/>
                <w:color w:val="000000"/>
                <w:sz w:val="14"/>
                <w:szCs w:val="14"/>
              </w:rPr>
              <w:t>persec@sfzg.hr</w:t>
            </w:r>
          </w:p>
        </w:tc>
      </w:tr>
      <w:tr w:rsidR="00897E74"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897E74" w:rsidRPr="00B827C6" w:rsidRDefault="00897E74" w:rsidP="00897E74">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dermatovenerologiju</w:t>
            </w:r>
          </w:p>
        </w:tc>
        <w:tc>
          <w:tcPr>
            <w:tcW w:w="186"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 xml:space="preserve">Marija </w:t>
            </w:r>
          </w:p>
        </w:tc>
        <w:tc>
          <w:tcPr>
            <w:tcW w:w="280"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Buljan</w:t>
            </w:r>
          </w:p>
        </w:tc>
        <w:tc>
          <w:tcPr>
            <w:tcW w:w="512"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 xml:space="preserve">Perioralni egzantemi </w:t>
            </w:r>
          </w:p>
        </w:tc>
        <w:tc>
          <w:tcPr>
            <w:tcW w:w="512"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 xml:space="preserve">Perioral rash </w:t>
            </w:r>
          </w:p>
        </w:tc>
        <w:tc>
          <w:tcPr>
            <w:tcW w:w="325" w:type="pct"/>
            <w:tcBorders>
              <w:top w:val="single" w:sz="4" w:space="0" w:color="auto"/>
              <w:left w:val="nil"/>
              <w:bottom w:val="single" w:sz="4" w:space="0" w:color="auto"/>
              <w:right w:val="single" w:sz="4" w:space="0" w:color="auto"/>
            </w:tcBorders>
            <w:shd w:val="clear" w:color="auto" w:fill="auto"/>
          </w:tcPr>
          <w:p w:rsidR="00897E74" w:rsidRPr="00890F60" w:rsidRDefault="00897E74"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897E74" w:rsidRPr="00200296" w:rsidRDefault="00897E74" w:rsidP="00897E74">
            <w:pPr>
              <w:rPr>
                <w:rFonts w:cstheme="minorHAnsi"/>
                <w:color w:val="000000"/>
                <w:sz w:val="14"/>
                <w:szCs w:val="14"/>
              </w:rPr>
            </w:pPr>
            <w:r w:rsidRPr="00200296">
              <w:rPr>
                <w:rFonts w:cstheme="minorHAnsi"/>
                <w:color w:val="000000"/>
                <w:sz w:val="14"/>
                <w:szCs w:val="14"/>
              </w:rPr>
              <w:t xml:space="preserve">"Egzantemi na koži perioralne regije relativno su cesta pojava u svakodnevnoj dermatoloskoj, ali i </w:t>
            </w:r>
            <w:proofErr w:type="gramStart"/>
            <w:r w:rsidRPr="00200296">
              <w:rPr>
                <w:rFonts w:cstheme="minorHAnsi"/>
                <w:color w:val="000000"/>
                <w:sz w:val="14"/>
                <w:szCs w:val="14"/>
              </w:rPr>
              <w:t>u  praksi</w:t>
            </w:r>
            <w:proofErr w:type="gramEnd"/>
            <w:r w:rsidRPr="00200296">
              <w:rPr>
                <w:rFonts w:cstheme="minorHAnsi"/>
                <w:color w:val="000000"/>
                <w:sz w:val="14"/>
                <w:szCs w:val="14"/>
              </w:rPr>
              <w:t xml:space="preserve"> lijecnika dentalne medicine. Stoga je poznavanje diferencijalne dijagnoze navedenih pojava na kozi od vaznosti za obje struke.</w:t>
            </w:r>
            <w:r w:rsidRPr="00200296">
              <w:rPr>
                <w:rFonts w:cstheme="minorHAnsi"/>
                <w:color w:val="000000"/>
                <w:sz w:val="14"/>
                <w:szCs w:val="14"/>
              </w:rPr>
              <w:br/>
              <w:t xml:space="preserve">U radu ce se opisati razliciti entiteti koji cine spektar diferencijalne dijagnoze perioralnih egzantema, s aspekta klinicke slike, etiologije, dijagnostike i lijecenja." </w:t>
            </w:r>
          </w:p>
        </w:tc>
        <w:tc>
          <w:tcPr>
            <w:tcW w:w="790" w:type="pct"/>
            <w:tcBorders>
              <w:top w:val="single" w:sz="4" w:space="0" w:color="auto"/>
              <w:left w:val="nil"/>
              <w:bottom w:val="single" w:sz="4" w:space="0" w:color="auto"/>
              <w:right w:val="single" w:sz="4" w:space="0" w:color="auto"/>
            </w:tcBorders>
            <w:shd w:val="clear" w:color="auto" w:fill="auto"/>
          </w:tcPr>
          <w:p w:rsidR="00897E74" w:rsidRPr="00682D2F" w:rsidRDefault="00897E74" w:rsidP="00897E74">
            <w:pPr>
              <w:rPr>
                <w:rFonts w:cstheme="minorHAnsi"/>
                <w:color w:val="000000"/>
                <w:sz w:val="12"/>
                <w:szCs w:val="12"/>
              </w:rPr>
            </w:pPr>
            <w:r w:rsidRPr="00682D2F">
              <w:rPr>
                <w:rFonts w:cstheme="minorHAnsi"/>
                <w:color w:val="000000"/>
                <w:sz w:val="12"/>
                <w:szCs w:val="12"/>
              </w:rPr>
              <w:t>Development of skin rashes in the perioral region is relatively common entity in everyday dermatological practice; however dental medicine practicioners have to deal with such patients as well. Therefore, knowledge of the differential diagnosis of these skin conditions is important for both professions.</w:t>
            </w:r>
            <w:r w:rsidRPr="00682D2F">
              <w:rPr>
                <w:rFonts w:cstheme="minorHAnsi"/>
                <w:color w:val="000000"/>
                <w:sz w:val="12"/>
                <w:szCs w:val="12"/>
              </w:rPr>
              <w:br/>
              <w:t>The paper will describe different entities that comprise the spectrum of differential diagnosis of perioral rashes, in terms of clinical presentation, etiology, diagnosis and treatment."</w:t>
            </w:r>
          </w:p>
        </w:tc>
        <w:tc>
          <w:tcPr>
            <w:tcW w:w="606" w:type="pct"/>
            <w:tcBorders>
              <w:top w:val="single" w:sz="4" w:space="0" w:color="auto"/>
              <w:left w:val="nil"/>
              <w:bottom w:val="single" w:sz="4" w:space="0" w:color="auto"/>
              <w:right w:val="single" w:sz="4" w:space="0" w:color="auto"/>
            </w:tcBorders>
            <w:shd w:val="clear" w:color="auto" w:fill="auto"/>
          </w:tcPr>
          <w:p w:rsidR="00897E74" w:rsidRPr="00890F60" w:rsidRDefault="00897E74" w:rsidP="00897E74">
            <w:pPr>
              <w:rPr>
                <w:rFonts w:cstheme="minorHAnsi"/>
                <w:color w:val="000000"/>
                <w:sz w:val="14"/>
                <w:szCs w:val="14"/>
              </w:rPr>
            </w:pPr>
            <w:r w:rsidRPr="00890F60">
              <w:rPr>
                <w:rFonts w:cstheme="minorHAnsi"/>
                <w:color w:val="000000"/>
                <w:sz w:val="14"/>
                <w:szCs w:val="14"/>
              </w:rPr>
              <w:t>buljan.marija@gmail.com</w:t>
            </w:r>
          </w:p>
        </w:tc>
      </w:tr>
      <w:tr w:rsidR="00897E74"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897E74" w:rsidRPr="00B827C6" w:rsidRDefault="00897E74" w:rsidP="00897E74">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dermatovenerologiju</w:t>
            </w:r>
          </w:p>
        </w:tc>
        <w:tc>
          <w:tcPr>
            <w:tcW w:w="186"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prof. dr. sc.</w:t>
            </w:r>
          </w:p>
        </w:tc>
        <w:tc>
          <w:tcPr>
            <w:tcW w:w="279"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 xml:space="preserve">Mirna </w:t>
            </w:r>
          </w:p>
        </w:tc>
        <w:tc>
          <w:tcPr>
            <w:tcW w:w="280"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Šitum</w:t>
            </w:r>
          </w:p>
        </w:tc>
        <w:tc>
          <w:tcPr>
            <w:tcW w:w="512"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Najčešći tumori kože lica i usne šupljine</w:t>
            </w:r>
          </w:p>
        </w:tc>
        <w:tc>
          <w:tcPr>
            <w:tcW w:w="512"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The most common tumors of the facial skin and oral cavity</w:t>
            </w:r>
          </w:p>
        </w:tc>
        <w:tc>
          <w:tcPr>
            <w:tcW w:w="325" w:type="pct"/>
            <w:tcBorders>
              <w:top w:val="single" w:sz="4" w:space="0" w:color="auto"/>
              <w:left w:val="nil"/>
              <w:bottom w:val="single" w:sz="4" w:space="0" w:color="auto"/>
              <w:right w:val="single" w:sz="4" w:space="0" w:color="auto"/>
            </w:tcBorders>
            <w:shd w:val="clear" w:color="auto" w:fill="auto"/>
          </w:tcPr>
          <w:p w:rsidR="00897E74" w:rsidRPr="00890F60" w:rsidRDefault="00897E74" w:rsidP="00C431E7">
            <w:pPr>
              <w:jc w:val="center"/>
              <w:rPr>
                <w:rFonts w:cstheme="minorHAnsi"/>
                <w:color w:val="000000"/>
                <w:sz w:val="14"/>
                <w:szCs w:val="14"/>
              </w:rPr>
            </w:pPr>
            <w:r w:rsidRPr="00890F60">
              <w:rPr>
                <w:rFonts w:cstheme="minorHAnsi"/>
                <w:color w:val="000000"/>
                <w:sz w:val="14"/>
                <w:szCs w:val="14"/>
              </w:rPr>
              <w:t>prikaz slučaja</w:t>
            </w:r>
          </w:p>
        </w:tc>
        <w:tc>
          <w:tcPr>
            <w:tcW w:w="1044" w:type="pct"/>
            <w:tcBorders>
              <w:top w:val="single" w:sz="4" w:space="0" w:color="auto"/>
              <w:left w:val="nil"/>
              <w:bottom w:val="single" w:sz="4" w:space="0" w:color="auto"/>
              <w:right w:val="single" w:sz="4" w:space="0" w:color="auto"/>
            </w:tcBorders>
            <w:shd w:val="clear" w:color="auto" w:fill="auto"/>
          </w:tcPr>
          <w:p w:rsidR="00897E74" w:rsidRPr="00200296" w:rsidRDefault="00897E74" w:rsidP="00897E74">
            <w:pPr>
              <w:rPr>
                <w:rFonts w:cstheme="minorHAnsi"/>
                <w:color w:val="000000"/>
                <w:sz w:val="14"/>
                <w:szCs w:val="14"/>
              </w:rPr>
            </w:pPr>
            <w:r w:rsidRPr="00200296">
              <w:rPr>
                <w:rFonts w:cstheme="minorHAnsi"/>
                <w:color w:val="000000"/>
                <w:sz w:val="14"/>
                <w:szCs w:val="14"/>
              </w:rPr>
              <w:t xml:space="preserve">Tumori kože lica i usne šupljine uključuju niz promjena koje zahtijevaju dobro poznavanje različitih medicinskih stručnjaka (liječnika dentalne medicine, dermatovenerologa i drugih zdravstvenih </w:t>
            </w:r>
            <w:r w:rsidRPr="00200296">
              <w:rPr>
                <w:rFonts w:cstheme="minorHAnsi"/>
                <w:color w:val="000000"/>
                <w:sz w:val="14"/>
                <w:szCs w:val="14"/>
              </w:rPr>
              <w:lastRenderedPageBreak/>
              <w:t>djelatnika) u njihovoj svakodnevnoj rutini kako bi se maligne lezije pravovremeno prepoznale.</w:t>
            </w:r>
          </w:p>
        </w:tc>
        <w:tc>
          <w:tcPr>
            <w:tcW w:w="790" w:type="pct"/>
            <w:tcBorders>
              <w:top w:val="single" w:sz="4" w:space="0" w:color="auto"/>
              <w:left w:val="nil"/>
              <w:bottom w:val="single" w:sz="4" w:space="0" w:color="auto"/>
              <w:right w:val="single" w:sz="4" w:space="0" w:color="auto"/>
            </w:tcBorders>
            <w:shd w:val="clear" w:color="auto" w:fill="auto"/>
          </w:tcPr>
          <w:p w:rsidR="00897E74" w:rsidRPr="00200296" w:rsidRDefault="00897E74" w:rsidP="00897E74">
            <w:pPr>
              <w:rPr>
                <w:rFonts w:cstheme="minorHAnsi"/>
                <w:color w:val="000000"/>
                <w:sz w:val="14"/>
                <w:szCs w:val="14"/>
              </w:rPr>
            </w:pPr>
            <w:r w:rsidRPr="00200296">
              <w:rPr>
                <w:rFonts w:cstheme="minorHAnsi"/>
                <w:color w:val="000000"/>
                <w:sz w:val="14"/>
                <w:szCs w:val="14"/>
              </w:rPr>
              <w:lastRenderedPageBreak/>
              <w:t xml:space="preserve">Tumors of the facial skin and oral cavity encompass a range of changes that require good knowledge of various medical professionals (dentists, dermatovenerologists and </w:t>
            </w:r>
            <w:r w:rsidRPr="00200296">
              <w:rPr>
                <w:rFonts w:cstheme="minorHAnsi"/>
                <w:color w:val="000000"/>
                <w:sz w:val="14"/>
                <w:szCs w:val="14"/>
              </w:rPr>
              <w:lastRenderedPageBreak/>
              <w:t>other medical professionals) in daily routine to ensure timely detection of malignant lesions.</w:t>
            </w:r>
          </w:p>
        </w:tc>
        <w:tc>
          <w:tcPr>
            <w:tcW w:w="606" w:type="pct"/>
            <w:tcBorders>
              <w:top w:val="single" w:sz="4" w:space="0" w:color="auto"/>
              <w:left w:val="nil"/>
              <w:bottom w:val="single" w:sz="4" w:space="0" w:color="auto"/>
              <w:right w:val="single" w:sz="4" w:space="0" w:color="auto"/>
            </w:tcBorders>
            <w:shd w:val="clear" w:color="auto" w:fill="auto"/>
          </w:tcPr>
          <w:p w:rsidR="00897E74" w:rsidRPr="00890F60" w:rsidRDefault="00897E74" w:rsidP="00897E74">
            <w:pPr>
              <w:rPr>
                <w:rFonts w:cstheme="minorHAnsi"/>
                <w:color w:val="000000"/>
                <w:sz w:val="14"/>
                <w:szCs w:val="14"/>
              </w:rPr>
            </w:pPr>
            <w:r w:rsidRPr="00890F60">
              <w:rPr>
                <w:rFonts w:cstheme="minorHAnsi"/>
                <w:color w:val="000000"/>
                <w:sz w:val="14"/>
                <w:szCs w:val="14"/>
              </w:rPr>
              <w:lastRenderedPageBreak/>
              <w:t>mirna.situm@kbcsm.hr</w:t>
            </w:r>
          </w:p>
        </w:tc>
      </w:tr>
      <w:tr w:rsidR="00897E74"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897E74" w:rsidRPr="00B827C6" w:rsidRDefault="00897E74" w:rsidP="00897E74">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Katedra za farmakologiju</w:t>
            </w:r>
          </w:p>
        </w:tc>
        <w:tc>
          <w:tcPr>
            <w:tcW w:w="186"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doc. dr. sc.</w:t>
            </w:r>
          </w:p>
        </w:tc>
        <w:tc>
          <w:tcPr>
            <w:tcW w:w="279"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Krešimir</w:t>
            </w:r>
          </w:p>
        </w:tc>
        <w:tc>
          <w:tcPr>
            <w:tcW w:w="280"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Bašić</w:t>
            </w:r>
          </w:p>
        </w:tc>
        <w:tc>
          <w:tcPr>
            <w:tcW w:w="512"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Informiranost doktora dentalne medicine o novim smjernicama za profilaksu infektivnog endokarditisa</w:t>
            </w:r>
          </w:p>
        </w:tc>
        <w:tc>
          <w:tcPr>
            <w:tcW w:w="512"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 xml:space="preserve">Awareness of doctors of dental medicine about new guidelines for prophylaxis of infective endocarditis </w:t>
            </w:r>
          </w:p>
        </w:tc>
        <w:tc>
          <w:tcPr>
            <w:tcW w:w="325" w:type="pct"/>
            <w:tcBorders>
              <w:top w:val="single" w:sz="4" w:space="0" w:color="auto"/>
              <w:left w:val="nil"/>
              <w:bottom w:val="single" w:sz="4" w:space="0" w:color="auto"/>
              <w:right w:val="single" w:sz="4" w:space="0" w:color="auto"/>
            </w:tcBorders>
            <w:shd w:val="clear" w:color="auto" w:fill="auto"/>
          </w:tcPr>
          <w:p w:rsidR="00897E74" w:rsidRPr="00890F60" w:rsidRDefault="00897E74" w:rsidP="00C431E7">
            <w:pPr>
              <w:jc w:val="center"/>
              <w:rPr>
                <w:rFonts w:cstheme="minorHAnsi"/>
                <w:color w:val="000000"/>
                <w:sz w:val="14"/>
                <w:szCs w:val="14"/>
              </w:rPr>
            </w:pPr>
            <w:r w:rsidRPr="00890F60">
              <w:rPr>
                <w:rFonts w:cstheme="minorHAnsi"/>
                <w:color w:val="000000"/>
                <w:sz w:val="14"/>
                <w:szCs w:val="14"/>
              </w:rPr>
              <w:t>znanstveni diplomski rad</w:t>
            </w:r>
          </w:p>
        </w:tc>
        <w:tc>
          <w:tcPr>
            <w:tcW w:w="1044" w:type="pct"/>
            <w:tcBorders>
              <w:top w:val="single" w:sz="4" w:space="0" w:color="auto"/>
              <w:left w:val="nil"/>
              <w:bottom w:val="single" w:sz="4" w:space="0" w:color="auto"/>
              <w:right w:val="single" w:sz="4" w:space="0" w:color="auto"/>
            </w:tcBorders>
            <w:shd w:val="clear" w:color="auto" w:fill="auto"/>
          </w:tcPr>
          <w:p w:rsidR="00897E74" w:rsidRPr="00200296" w:rsidRDefault="00897E74" w:rsidP="00897E74">
            <w:pPr>
              <w:rPr>
                <w:rFonts w:cstheme="minorHAnsi"/>
                <w:color w:val="000000"/>
                <w:sz w:val="14"/>
                <w:szCs w:val="14"/>
              </w:rPr>
            </w:pPr>
            <w:r w:rsidRPr="00200296">
              <w:rPr>
                <w:rFonts w:cstheme="minorHAnsi"/>
                <w:color w:val="000000"/>
                <w:sz w:val="14"/>
                <w:szCs w:val="14"/>
              </w:rPr>
              <w:t>Nove smjernice za antibiotsku profilaksu infektivnog endokarditisa, koje su izdale AHA (American Heart Association) i ESC (European Society of Cardiology), donijele su važne promjene u odnosu na prethodne smjernice.  Od studenta se očekuje da predstavi nove smjernice za antibiotsku profilaksu infektivnog endokarditisa, istakne razlike u odnosu na prethodne smjernice te da provede anketno ispitivanje doktora dentalne medicine o informiranosti o novim smjernicama. Nadalje, očekuje se da, uz pomoć mentora, student napravi statističku obradu podataka te predstavi rezultate i zaključke.</w:t>
            </w:r>
          </w:p>
        </w:tc>
        <w:tc>
          <w:tcPr>
            <w:tcW w:w="790" w:type="pct"/>
            <w:tcBorders>
              <w:top w:val="single" w:sz="4" w:space="0" w:color="auto"/>
              <w:left w:val="nil"/>
              <w:bottom w:val="single" w:sz="4" w:space="0" w:color="auto"/>
              <w:right w:val="single" w:sz="4" w:space="0" w:color="auto"/>
            </w:tcBorders>
            <w:shd w:val="clear" w:color="auto" w:fill="auto"/>
          </w:tcPr>
          <w:p w:rsidR="00897E74" w:rsidRPr="00200296" w:rsidRDefault="00897E74" w:rsidP="00897E74">
            <w:pPr>
              <w:rPr>
                <w:rFonts w:cstheme="minorHAnsi"/>
                <w:color w:val="000000"/>
                <w:sz w:val="14"/>
                <w:szCs w:val="14"/>
              </w:rPr>
            </w:pPr>
            <w:r w:rsidRPr="00200296">
              <w:rPr>
                <w:rFonts w:cstheme="minorHAnsi"/>
                <w:color w:val="000000"/>
                <w:sz w:val="14"/>
                <w:szCs w:val="14"/>
              </w:rPr>
              <w:t xml:space="preserve">The new guidelines for antibiotic prophylaxis of infective endocarditis, issued by the AHA (American Heart Association) and the ESC (European Society of Cardiology), have brought important changes compared to the previous guidelines. The student is expected to present the new guidelines for antibiotic prophylaxis of infective endocarditis, highlight the differences compared to the previous guidelines, and conduct a survey of doctors of dental medicine on their awareness of the new guidelines. Furthermore, it is expected that, with the help of the mentor, the student will perform statistical data processing and present the results and conclusions. </w:t>
            </w:r>
          </w:p>
        </w:tc>
        <w:tc>
          <w:tcPr>
            <w:tcW w:w="606" w:type="pct"/>
            <w:tcBorders>
              <w:top w:val="single" w:sz="4" w:space="0" w:color="auto"/>
              <w:left w:val="nil"/>
              <w:bottom w:val="single" w:sz="4" w:space="0" w:color="auto"/>
              <w:right w:val="single" w:sz="4" w:space="0" w:color="auto"/>
            </w:tcBorders>
            <w:shd w:val="clear" w:color="auto" w:fill="auto"/>
          </w:tcPr>
          <w:p w:rsidR="00897E74" w:rsidRPr="00890F60" w:rsidRDefault="00897E74" w:rsidP="00897E74">
            <w:pPr>
              <w:rPr>
                <w:rFonts w:cstheme="minorHAnsi"/>
                <w:color w:val="000000"/>
                <w:sz w:val="14"/>
                <w:szCs w:val="14"/>
              </w:rPr>
            </w:pPr>
            <w:r w:rsidRPr="00890F60">
              <w:rPr>
                <w:rFonts w:cstheme="minorHAnsi"/>
                <w:color w:val="000000"/>
                <w:sz w:val="14"/>
                <w:szCs w:val="14"/>
              </w:rPr>
              <w:t>basic@sfzg.hr</w:t>
            </w:r>
          </w:p>
        </w:tc>
      </w:tr>
      <w:tr w:rsidR="00897E74" w:rsidRPr="009C710C"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897E74" w:rsidRPr="00B827C6" w:rsidRDefault="00897E74" w:rsidP="00897E74">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farmakologiju</w:t>
            </w:r>
          </w:p>
        </w:tc>
        <w:tc>
          <w:tcPr>
            <w:tcW w:w="186"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doc. dr. sc.</w:t>
            </w:r>
          </w:p>
        </w:tc>
        <w:tc>
          <w:tcPr>
            <w:tcW w:w="279"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Krešimir</w:t>
            </w:r>
          </w:p>
        </w:tc>
        <w:tc>
          <w:tcPr>
            <w:tcW w:w="280"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Bašić</w:t>
            </w:r>
          </w:p>
        </w:tc>
        <w:tc>
          <w:tcPr>
            <w:tcW w:w="512" w:type="pct"/>
            <w:tcBorders>
              <w:top w:val="single" w:sz="4" w:space="0" w:color="auto"/>
              <w:left w:val="nil"/>
              <w:bottom w:val="single" w:sz="4" w:space="0" w:color="auto"/>
              <w:right w:val="single" w:sz="4" w:space="0" w:color="auto"/>
            </w:tcBorders>
            <w:shd w:val="clear" w:color="auto" w:fill="auto"/>
          </w:tcPr>
          <w:p w:rsidR="00897E74" w:rsidRPr="009C710C" w:rsidRDefault="00897E74" w:rsidP="00897E74">
            <w:pPr>
              <w:rPr>
                <w:rFonts w:cstheme="minorHAnsi"/>
                <w:color w:val="000000"/>
                <w:sz w:val="16"/>
                <w:szCs w:val="16"/>
              </w:rPr>
            </w:pPr>
            <w:r w:rsidRPr="009C710C">
              <w:rPr>
                <w:rFonts w:cstheme="minorHAnsi"/>
                <w:color w:val="000000"/>
                <w:sz w:val="16"/>
                <w:szCs w:val="16"/>
              </w:rPr>
              <w:t>Antibiotici u dentalnoj implantologiji</w:t>
            </w:r>
          </w:p>
        </w:tc>
        <w:tc>
          <w:tcPr>
            <w:tcW w:w="512" w:type="pct"/>
            <w:tcBorders>
              <w:top w:val="single" w:sz="4" w:space="0" w:color="auto"/>
              <w:left w:val="nil"/>
              <w:bottom w:val="single" w:sz="4" w:space="0" w:color="auto"/>
              <w:right w:val="single" w:sz="4" w:space="0" w:color="auto"/>
            </w:tcBorders>
            <w:shd w:val="clear" w:color="auto" w:fill="auto"/>
          </w:tcPr>
          <w:p w:rsidR="00897E74" w:rsidRPr="009C710C" w:rsidRDefault="00897E74" w:rsidP="00897E74">
            <w:pPr>
              <w:rPr>
                <w:rFonts w:cstheme="minorHAnsi"/>
                <w:color w:val="000000"/>
                <w:sz w:val="16"/>
                <w:szCs w:val="16"/>
              </w:rPr>
            </w:pPr>
            <w:r w:rsidRPr="009C710C">
              <w:rPr>
                <w:rFonts w:cstheme="minorHAnsi"/>
                <w:color w:val="000000"/>
                <w:sz w:val="16"/>
                <w:szCs w:val="16"/>
              </w:rPr>
              <w:t xml:space="preserve">Antibiotics in dental implantology </w:t>
            </w:r>
          </w:p>
        </w:tc>
        <w:tc>
          <w:tcPr>
            <w:tcW w:w="325" w:type="pct"/>
            <w:tcBorders>
              <w:top w:val="single" w:sz="4" w:space="0" w:color="auto"/>
              <w:left w:val="nil"/>
              <w:bottom w:val="single" w:sz="4" w:space="0" w:color="auto"/>
              <w:right w:val="single" w:sz="4" w:space="0" w:color="auto"/>
            </w:tcBorders>
            <w:shd w:val="clear" w:color="auto" w:fill="auto"/>
          </w:tcPr>
          <w:p w:rsidR="00897E74" w:rsidRPr="00890F60" w:rsidRDefault="00897E74"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897E74" w:rsidRPr="00682D2F" w:rsidRDefault="00897E74" w:rsidP="00897E74">
            <w:pPr>
              <w:rPr>
                <w:rFonts w:cstheme="minorHAnsi"/>
                <w:color w:val="000000"/>
                <w:sz w:val="12"/>
                <w:szCs w:val="12"/>
              </w:rPr>
            </w:pPr>
            <w:r w:rsidRPr="00682D2F">
              <w:rPr>
                <w:rFonts w:cstheme="minorHAnsi"/>
                <w:color w:val="000000"/>
                <w:sz w:val="12"/>
                <w:szCs w:val="12"/>
              </w:rPr>
              <w:t>Rezistencija na antibiotike danas je jedan od najvećih javnozdravstvenih problema, a doktori dentalne medicine značajno doprinose potrošnji antibiotika. Propisivanje antibiotika u dentalnoj implantologiji često je iracionalno, a time se problem rezistencije dodatno potencira. Od studenta se očekuje da kroz pregled postojeće znanstvene literature opiše indikacije za primjenu antibiotika u liječenju bolesti povezanih s implantatom ili u slučaju profilaktičke primjene antibiotika prije postavljanja dentalnih implantata.</w:t>
            </w:r>
          </w:p>
        </w:tc>
        <w:tc>
          <w:tcPr>
            <w:tcW w:w="790" w:type="pct"/>
            <w:tcBorders>
              <w:top w:val="single" w:sz="4" w:space="0" w:color="auto"/>
              <w:left w:val="nil"/>
              <w:bottom w:val="single" w:sz="4" w:space="0" w:color="auto"/>
              <w:right w:val="single" w:sz="4" w:space="0" w:color="auto"/>
            </w:tcBorders>
            <w:shd w:val="clear" w:color="auto" w:fill="auto"/>
          </w:tcPr>
          <w:p w:rsidR="00897E74" w:rsidRPr="00682D2F" w:rsidRDefault="00897E74" w:rsidP="00897E74">
            <w:pPr>
              <w:rPr>
                <w:rFonts w:cstheme="minorHAnsi"/>
                <w:color w:val="000000"/>
                <w:sz w:val="12"/>
                <w:szCs w:val="12"/>
              </w:rPr>
            </w:pPr>
            <w:r w:rsidRPr="00682D2F">
              <w:rPr>
                <w:rFonts w:cstheme="minorHAnsi"/>
                <w:color w:val="000000"/>
                <w:sz w:val="12"/>
                <w:szCs w:val="12"/>
              </w:rPr>
              <w:t>Resistance to antibiotics is one of the biggest public health problems today, and doctors of dental medicine contribute significantly to the consumption of antibiotics. Antibiotic prescribing in dental implantology is often irrational, and thus the problem of resistance is further enhanced. The student is expected to describe, through a review of the existing scientific literature, the indications for the use of antibiotics in the treatment of diseases related to the implant or in the case of prophylactic use of antibiotics before the placement of dental implants.</w:t>
            </w:r>
          </w:p>
        </w:tc>
        <w:tc>
          <w:tcPr>
            <w:tcW w:w="606" w:type="pct"/>
            <w:tcBorders>
              <w:top w:val="single" w:sz="4" w:space="0" w:color="auto"/>
              <w:left w:val="nil"/>
              <w:bottom w:val="single" w:sz="4" w:space="0" w:color="auto"/>
              <w:right w:val="single" w:sz="4" w:space="0" w:color="auto"/>
            </w:tcBorders>
            <w:shd w:val="clear" w:color="auto" w:fill="auto"/>
          </w:tcPr>
          <w:p w:rsidR="00897E74" w:rsidRPr="00890F60" w:rsidRDefault="00897E74" w:rsidP="00897E74">
            <w:pPr>
              <w:rPr>
                <w:sz w:val="14"/>
                <w:szCs w:val="14"/>
              </w:rPr>
            </w:pPr>
            <w:r w:rsidRPr="00890F60">
              <w:rPr>
                <w:rFonts w:cstheme="minorHAnsi"/>
                <w:color w:val="000000"/>
                <w:sz w:val="14"/>
                <w:szCs w:val="14"/>
              </w:rPr>
              <w:t>basic@sfzg.hr</w:t>
            </w:r>
          </w:p>
        </w:tc>
      </w:tr>
      <w:tr w:rsidR="00897E74"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897E74" w:rsidRPr="00B827C6" w:rsidRDefault="00897E74" w:rsidP="00897E74">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farmakologiju</w:t>
            </w:r>
          </w:p>
        </w:tc>
        <w:tc>
          <w:tcPr>
            <w:tcW w:w="186"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doc. dr. sc.</w:t>
            </w:r>
          </w:p>
        </w:tc>
        <w:tc>
          <w:tcPr>
            <w:tcW w:w="279"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Krešimir</w:t>
            </w:r>
          </w:p>
        </w:tc>
        <w:tc>
          <w:tcPr>
            <w:tcW w:w="280"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Bašić</w:t>
            </w:r>
          </w:p>
        </w:tc>
        <w:tc>
          <w:tcPr>
            <w:tcW w:w="512" w:type="pct"/>
            <w:tcBorders>
              <w:top w:val="single" w:sz="4" w:space="0" w:color="auto"/>
              <w:left w:val="nil"/>
              <w:bottom w:val="single" w:sz="4" w:space="0" w:color="auto"/>
              <w:right w:val="single" w:sz="4" w:space="0" w:color="auto"/>
            </w:tcBorders>
            <w:shd w:val="clear" w:color="auto" w:fill="auto"/>
          </w:tcPr>
          <w:p w:rsidR="00897E74" w:rsidRPr="00762F64" w:rsidRDefault="00897E74" w:rsidP="00897E74">
            <w:pPr>
              <w:rPr>
                <w:rFonts w:asciiTheme="majorHAnsi" w:hAnsiTheme="majorHAnsi" w:cstheme="majorHAnsi"/>
                <w:color w:val="000000"/>
                <w:sz w:val="16"/>
                <w:szCs w:val="16"/>
              </w:rPr>
            </w:pPr>
            <w:r w:rsidRPr="00762F64">
              <w:rPr>
                <w:rFonts w:asciiTheme="majorHAnsi" w:hAnsiTheme="majorHAnsi" w:cstheme="majorHAnsi"/>
                <w:color w:val="000000"/>
                <w:sz w:val="16"/>
                <w:szCs w:val="16"/>
              </w:rPr>
              <w:t>Kliničko i farmakološko zbrinjavanje hitnih stomatoloških stanja u ordinaciji dentalne medicine</w:t>
            </w:r>
          </w:p>
        </w:tc>
        <w:tc>
          <w:tcPr>
            <w:tcW w:w="512" w:type="pct"/>
            <w:tcBorders>
              <w:top w:val="single" w:sz="4" w:space="0" w:color="auto"/>
              <w:left w:val="nil"/>
              <w:bottom w:val="single" w:sz="4" w:space="0" w:color="auto"/>
              <w:right w:val="single" w:sz="4" w:space="0" w:color="auto"/>
            </w:tcBorders>
            <w:shd w:val="clear" w:color="auto" w:fill="auto"/>
          </w:tcPr>
          <w:p w:rsidR="00897E74" w:rsidRPr="00762F64" w:rsidRDefault="00897E74" w:rsidP="00897E74">
            <w:pPr>
              <w:rPr>
                <w:rFonts w:asciiTheme="majorHAnsi" w:hAnsiTheme="majorHAnsi" w:cstheme="majorHAnsi"/>
                <w:color w:val="000000"/>
                <w:sz w:val="16"/>
                <w:szCs w:val="16"/>
              </w:rPr>
            </w:pPr>
            <w:r w:rsidRPr="00762F64">
              <w:rPr>
                <w:rFonts w:asciiTheme="majorHAnsi" w:hAnsiTheme="majorHAnsi" w:cstheme="majorHAnsi"/>
                <w:color w:val="000000"/>
                <w:sz w:val="16"/>
                <w:szCs w:val="16"/>
              </w:rPr>
              <w:t xml:space="preserve">Clinical and pharmacological management of emergency dental conditions in the dental office </w:t>
            </w:r>
          </w:p>
        </w:tc>
        <w:tc>
          <w:tcPr>
            <w:tcW w:w="325" w:type="pct"/>
            <w:tcBorders>
              <w:top w:val="single" w:sz="4" w:space="0" w:color="auto"/>
              <w:left w:val="nil"/>
              <w:bottom w:val="single" w:sz="4" w:space="0" w:color="auto"/>
              <w:right w:val="single" w:sz="4" w:space="0" w:color="auto"/>
            </w:tcBorders>
            <w:shd w:val="clear" w:color="auto" w:fill="auto"/>
          </w:tcPr>
          <w:p w:rsidR="00897E74" w:rsidRPr="00890F60" w:rsidRDefault="00897E74" w:rsidP="00C431E7">
            <w:pPr>
              <w:jc w:val="center"/>
              <w:rPr>
                <w:rFonts w:asciiTheme="majorHAnsi" w:hAnsiTheme="majorHAnsi" w:cstheme="majorHAnsi"/>
                <w:color w:val="000000"/>
                <w:sz w:val="14"/>
                <w:szCs w:val="14"/>
              </w:rPr>
            </w:pPr>
            <w:r w:rsidRPr="00890F60">
              <w:rPr>
                <w:rFonts w:asciiTheme="majorHAnsi" w:hAnsiTheme="majorHAnsi" w:cstheme="maj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897E74" w:rsidRPr="00200296" w:rsidRDefault="00897E74" w:rsidP="00897E74">
            <w:pPr>
              <w:rPr>
                <w:rFonts w:asciiTheme="majorHAnsi" w:hAnsiTheme="majorHAnsi" w:cstheme="majorHAnsi"/>
                <w:color w:val="000000"/>
                <w:sz w:val="14"/>
                <w:szCs w:val="14"/>
              </w:rPr>
            </w:pPr>
            <w:r w:rsidRPr="00200296">
              <w:rPr>
                <w:rFonts w:asciiTheme="majorHAnsi" w:hAnsiTheme="majorHAnsi" w:cstheme="majorHAnsi"/>
                <w:color w:val="000000"/>
                <w:sz w:val="14"/>
                <w:szCs w:val="14"/>
              </w:rPr>
              <w:t>Od studenta se očekuje da kroz pregled postojeće znanstvene literature opiše postupke prilikom pružanja pomoći hitnim pacijentima s prisutnom boli odontogenog podrijetla, infekcijom, krvarenjem i traumom (pulpitisi, apscesi, dentoalveolarne traume, alveolitis, perikoronitis i sl.). Osim kliničkih postupaka od studenta se očekuje da opiše i farmakoterapiju navedenih stanja kao što su analgetici, antibiotici, medikamentozni ulošci, sredstva za zaustavljanje krvarenja i dr.</w:t>
            </w:r>
          </w:p>
        </w:tc>
        <w:tc>
          <w:tcPr>
            <w:tcW w:w="790" w:type="pct"/>
            <w:tcBorders>
              <w:top w:val="single" w:sz="4" w:space="0" w:color="auto"/>
              <w:left w:val="nil"/>
              <w:bottom w:val="single" w:sz="4" w:space="0" w:color="auto"/>
              <w:right w:val="single" w:sz="4" w:space="0" w:color="auto"/>
            </w:tcBorders>
            <w:shd w:val="clear" w:color="auto" w:fill="auto"/>
          </w:tcPr>
          <w:p w:rsidR="00897E74" w:rsidRPr="00682D2F" w:rsidRDefault="00897E74" w:rsidP="00897E74">
            <w:pPr>
              <w:rPr>
                <w:rFonts w:asciiTheme="majorHAnsi" w:hAnsiTheme="majorHAnsi" w:cstheme="majorHAnsi"/>
                <w:color w:val="000000"/>
                <w:sz w:val="12"/>
                <w:szCs w:val="12"/>
              </w:rPr>
            </w:pPr>
            <w:r w:rsidRPr="00682D2F">
              <w:rPr>
                <w:rFonts w:asciiTheme="majorHAnsi" w:hAnsiTheme="majorHAnsi" w:cstheme="majorHAnsi"/>
                <w:color w:val="000000"/>
                <w:sz w:val="12"/>
                <w:szCs w:val="12"/>
              </w:rPr>
              <w:t>The student is expected to describe, through a review of existing scientific literature, procedures for providing assistance to emergency patients with pain of odontogenic origin, infection, bleeding and trauma (pulpitis, abscesses, dentoalveolar trauma, alveolitis, pericoronitis, etc.). In addition to clinical procedures, the student is expected to describe the pharmacotherapy of the mentioned conditions, such as analgesics, antibiotics, local hemostatic agents, etc.</w:t>
            </w:r>
          </w:p>
        </w:tc>
        <w:tc>
          <w:tcPr>
            <w:tcW w:w="606" w:type="pct"/>
            <w:tcBorders>
              <w:top w:val="single" w:sz="4" w:space="0" w:color="auto"/>
              <w:left w:val="nil"/>
              <w:bottom w:val="single" w:sz="4" w:space="0" w:color="auto"/>
              <w:right w:val="single" w:sz="4" w:space="0" w:color="auto"/>
            </w:tcBorders>
            <w:shd w:val="clear" w:color="auto" w:fill="auto"/>
          </w:tcPr>
          <w:p w:rsidR="00897E74" w:rsidRPr="00890F60" w:rsidRDefault="00897E74" w:rsidP="00897E74">
            <w:pPr>
              <w:rPr>
                <w:sz w:val="14"/>
                <w:szCs w:val="14"/>
              </w:rPr>
            </w:pPr>
            <w:r w:rsidRPr="00890F60">
              <w:rPr>
                <w:rFonts w:cstheme="minorHAnsi"/>
                <w:color w:val="000000"/>
                <w:sz w:val="14"/>
                <w:szCs w:val="14"/>
              </w:rPr>
              <w:t>basic@sfzg.hr</w:t>
            </w:r>
          </w:p>
        </w:tc>
      </w:tr>
      <w:tr w:rsidR="00897E74"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897E74" w:rsidRPr="00B827C6" w:rsidRDefault="00897E74" w:rsidP="00897E74">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farmakologiju</w:t>
            </w:r>
          </w:p>
        </w:tc>
        <w:tc>
          <w:tcPr>
            <w:tcW w:w="186"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Ivana</w:t>
            </w:r>
          </w:p>
        </w:tc>
        <w:tc>
          <w:tcPr>
            <w:tcW w:w="280"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Šutej</w:t>
            </w:r>
          </w:p>
        </w:tc>
        <w:tc>
          <w:tcPr>
            <w:tcW w:w="512"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Monoklonska protutijela- terapija i nuspojave</w:t>
            </w:r>
          </w:p>
        </w:tc>
        <w:tc>
          <w:tcPr>
            <w:tcW w:w="512"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Monoclonal antibodies- therapy and side effects</w:t>
            </w:r>
          </w:p>
        </w:tc>
        <w:tc>
          <w:tcPr>
            <w:tcW w:w="325" w:type="pct"/>
            <w:tcBorders>
              <w:top w:val="single" w:sz="4" w:space="0" w:color="auto"/>
              <w:left w:val="nil"/>
              <w:bottom w:val="single" w:sz="4" w:space="0" w:color="auto"/>
              <w:right w:val="single" w:sz="4" w:space="0" w:color="auto"/>
            </w:tcBorders>
            <w:shd w:val="clear" w:color="auto" w:fill="auto"/>
          </w:tcPr>
          <w:p w:rsidR="00897E74" w:rsidRPr="00890F60" w:rsidRDefault="00897E74"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897E74" w:rsidRPr="00200296" w:rsidRDefault="00897E74" w:rsidP="00897E74">
            <w:pPr>
              <w:rPr>
                <w:rFonts w:cstheme="minorHAnsi"/>
                <w:color w:val="000000"/>
                <w:sz w:val="14"/>
                <w:szCs w:val="14"/>
              </w:rPr>
            </w:pPr>
            <w:r w:rsidRPr="00200296">
              <w:rPr>
                <w:rFonts w:cstheme="minorHAnsi"/>
                <w:color w:val="000000"/>
                <w:sz w:val="14"/>
                <w:szCs w:val="14"/>
              </w:rPr>
              <w:t xml:space="preserve">Student će pretražiti literaturu, kritičkom promišljanjem izdvojiti važnost ove teme u dentalnoj medicini, te napisati preporuke za kliničare. </w:t>
            </w:r>
          </w:p>
        </w:tc>
        <w:tc>
          <w:tcPr>
            <w:tcW w:w="790" w:type="pct"/>
            <w:tcBorders>
              <w:top w:val="single" w:sz="4" w:space="0" w:color="auto"/>
              <w:left w:val="nil"/>
              <w:bottom w:val="single" w:sz="4" w:space="0" w:color="auto"/>
              <w:right w:val="single" w:sz="4" w:space="0" w:color="auto"/>
            </w:tcBorders>
            <w:shd w:val="clear" w:color="auto" w:fill="auto"/>
          </w:tcPr>
          <w:p w:rsidR="00897E74" w:rsidRPr="00200296" w:rsidRDefault="00897E74" w:rsidP="00897E74">
            <w:pPr>
              <w:rPr>
                <w:rFonts w:cstheme="minorHAnsi"/>
                <w:color w:val="000000"/>
                <w:sz w:val="14"/>
                <w:szCs w:val="14"/>
              </w:rPr>
            </w:pPr>
            <w:r w:rsidRPr="00200296">
              <w:rPr>
                <w:rFonts w:cstheme="minorHAnsi"/>
                <w:color w:val="000000"/>
                <w:sz w:val="14"/>
                <w:szCs w:val="14"/>
              </w:rPr>
              <w:t>The student will search the literature, critically reflect on the importance of this topic in dental medicine, and write recommendations for clinicians.</w:t>
            </w:r>
          </w:p>
        </w:tc>
        <w:tc>
          <w:tcPr>
            <w:tcW w:w="606" w:type="pct"/>
            <w:tcBorders>
              <w:top w:val="single" w:sz="4" w:space="0" w:color="auto"/>
              <w:left w:val="nil"/>
              <w:bottom w:val="single" w:sz="4" w:space="0" w:color="auto"/>
              <w:right w:val="single" w:sz="4" w:space="0" w:color="auto"/>
            </w:tcBorders>
            <w:shd w:val="clear" w:color="auto" w:fill="auto"/>
          </w:tcPr>
          <w:p w:rsidR="00897E74" w:rsidRPr="00890F60" w:rsidRDefault="00897E74" w:rsidP="00897E74">
            <w:pPr>
              <w:rPr>
                <w:rFonts w:cstheme="minorHAnsi"/>
                <w:color w:val="000000"/>
                <w:sz w:val="14"/>
                <w:szCs w:val="14"/>
              </w:rPr>
            </w:pPr>
            <w:r w:rsidRPr="00890F60">
              <w:rPr>
                <w:rFonts w:cstheme="minorHAnsi"/>
                <w:color w:val="000000"/>
                <w:sz w:val="14"/>
                <w:szCs w:val="14"/>
              </w:rPr>
              <w:t>isutej@sfzg.hr</w:t>
            </w:r>
          </w:p>
        </w:tc>
      </w:tr>
      <w:tr w:rsidR="00897E74"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897E74" w:rsidRPr="00B827C6" w:rsidRDefault="00897E74" w:rsidP="00897E74">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Katedra za farmakologiju</w:t>
            </w:r>
          </w:p>
        </w:tc>
        <w:tc>
          <w:tcPr>
            <w:tcW w:w="186"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Ivana</w:t>
            </w:r>
          </w:p>
        </w:tc>
        <w:tc>
          <w:tcPr>
            <w:tcW w:w="280"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Šutej</w:t>
            </w:r>
          </w:p>
        </w:tc>
        <w:tc>
          <w:tcPr>
            <w:tcW w:w="512" w:type="pct"/>
            <w:tcBorders>
              <w:top w:val="single" w:sz="4" w:space="0" w:color="auto"/>
              <w:left w:val="nil"/>
              <w:bottom w:val="single" w:sz="4" w:space="0" w:color="auto"/>
              <w:right w:val="single" w:sz="4" w:space="0" w:color="auto"/>
            </w:tcBorders>
            <w:shd w:val="clear" w:color="auto" w:fill="auto"/>
          </w:tcPr>
          <w:p w:rsidR="00897E74" w:rsidRPr="00762F64" w:rsidRDefault="00897E74" w:rsidP="00897E74">
            <w:pPr>
              <w:rPr>
                <w:rFonts w:cstheme="minorHAnsi"/>
                <w:color w:val="000000"/>
                <w:sz w:val="16"/>
                <w:szCs w:val="16"/>
              </w:rPr>
            </w:pPr>
            <w:r w:rsidRPr="00762F64">
              <w:rPr>
                <w:rFonts w:cstheme="minorHAnsi"/>
                <w:color w:val="000000"/>
                <w:sz w:val="16"/>
                <w:szCs w:val="16"/>
              </w:rPr>
              <w:t>Multimodalna analgezija u dentalnoj medicini</w:t>
            </w:r>
          </w:p>
        </w:tc>
        <w:tc>
          <w:tcPr>
            <w:tcW w:w="512" w:type="pct"/>
            <w:tcBorders>
              <w:top w:val="single" w:sz="4" w:space="0" w:color="auto"/>
              <w:left w:val="nil"/>
              <w:bottom w:val="single" w:sz="4" w:space="0" w:color="auto"/>
              <w:right w:val="single" w:sz="4" w:space="0" w:color="auto"/>
            </w:tcBorders>
            <w:shd w:val="clear" w:color="auto" w:fill="auto"/>
          </w:tcPr>
          <w:p w:rsidR="00897E74" w:rsidRPr="00762F64" w:rsidRDefault="00897E74" w:rsidP="00897E74">
            <w:pPr>
              <w:rPr>
                <w:rFonts w:cstheme="minorHAnsi"/>
                <w:color w:val="000000"/>
                <w:sz w:val="16"/>
                <w:szCs w:val="16"/>
              </w:rPr>
            </w:pPr>
            <w:r w:rsidRPr="00762F64">
              <w:rPr>
                <w:rFonts w:cstheme="minorHAnsi"/>
                <w:color w:val="000000"/>
                <w:sz w:val="16"/>
                <w:szCs w:val="16"/>
              </w:rPr>
              <w:t>Multimodal analgesic therapy in dentistry</w:t>
            </w:r>
          </w:p>
        </w:tc>
        <w:tc>
          <w:tcPr>
            <w:tcW w:w="325" w:type="pct"/>
            <w:tcBorders>
              <w:top w:val="single" w:sz="4" w:space="0" w:color="auto"/>
              <w:left w:val="nil"/>
              <w:bottom w:val="single" w:sz="4" w:space="0" w:color="auto"/>
              <w:right w:val="single" w:sz="4" w:space="0" w:color="auto"/>
            </w:tcBorders>
            <w:shd w:val="clear" w:color="auto" w:fill="auto"/>
          </w:tcPr>
          <w:p w:rsidR="00897E74" w:rsidRPr="00890F60" w:rsidRDefault="00897E74"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897E74" w:rsidRPr="00200296" w:rsidRDefault="00897E74" w:rsidP="00897E74">
            <w:pPr>
              <w:rPr>
                <w:rFonts w:cstheme="minorHAnsi"/>
                <w:color w:val="000000"/>
                <w:sz w:val="14"/>
                <w:szCs w:val="14"/>
              </w:rPr>
            </w:pPr>
            <w:r w:rsidRPr="00200296">
              <w:rPr>
                <w:rFonts w:cstheme="minorHAnsi"/>
                <w:color w:val="000000"/>
                <w:sz w:val="14"/>
                <w:szCs w:val="14"/>
              </w:rPr>
              <w:t xml:space="preserve">Student će pretražiti literaturu, kritičkom promišljanjem izdvojiti važnost ove teme u dentalnoj medicini, te napisati preporuke za kliničare. </w:t>
            </w:r>
          </w:p>
        </w:tc>
        <w:tc>
          <w:tcPr>
            <w:tcW w:w="790" w:type="pct"/>
            <w:tcBorders>
              <w:top w:val="single" w:sz="4" w:space="0" w:color="auto"/>
              <w:left w:val="nil"/>
              <w:bottom w:val="single" w:sz="4" w:space="0" w:color="auto"/>
              <w:right w:val="single" w:sz="4" w:space="0" w:color="auto"/>
            </w:tcBorders>
            <w:shd w:val="clear" w:color="auto" w:fill="auto"/>
          </w:tcPr>
          <w:p w:rsidR="00897E74" w:rsidRPr="00200296" w:rsidRDefault="00897E74" w:rsidP="00897E74">
            <w:pPr>
              <w:rPr>
                <w:rFonts w:cstheme="minorHAnsi"/>
                <w:color w:val="000000"/>
                <w:sz w:val="14"/>
                <w:szCs w:val="14"/>
              </w:rPr>
            </w:pPr>
            <w:r w:rsidRPr="00200296">
              <w:rPr>
                <w:rFonts w:cstheme="minorHAnsi"/>
                <w:color w:val="000000"/>
                <w:sz w:val="14"/>
                <w:szCs w:val="14"/>
              </w:rPr>
              <w:t>The student will search the literature, critically reflect on the importance of this topic in dental medicine, and write recommendations for clinicians.</w:t>
            </w:r>
          </w:p>
        </w:tc>
        <w:tc>
          <w:tcPr>
            <w:tcW w:w="606" w:type="pct"/>
            <w:tcBorders>
              <w:top w:val="single" w:sz="4" w:space="0" w:color="auto"/>
              <w:left w:val="nil"/>
              <w:bottom w:val="single" w:sz="4" w:space="0" w:color="auto"/>
              <w:right w:val="single" w:sz="4" w:space="0" w:color="auto"/>
            </w:tcBorders>
            <w:shd w:val="clear" w:color="auto" w:fill="auto"/>
          </w:tcPr>
          <w:p w:rsidR="00897E74" w:rsidRPr="00890F60" w:rsidRDefault="00897E74" w:rsidP="00897E74">
            <w:pPr>
              <w:rPr>
                <w:sz w:val="14"/>
                <w:szCs w:val="14"/>
              </w:rPr>
            </w:pPr>
            <w:r w:rsidRPr="00890F60">
              <w:rPr>
                <w:rFonts w:cstheme="minorHAnsi"/>
                <w:color w:val="000000"/>
                <w:sz w:val="14"/>
                <w:szCs w:val="14"/>
              </w:rPr>
              <w:t>isutej@sfzg.hr</w:t>
            </w:r>
          </w:p>
        </w:tc>
      </w:tr>
      <w:tr w:rsidR="00897E74"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897E74" w:rsidRPr="00B827C6" w:rsidRDefault="00897E74" w:rsidP="00897E74">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farmakologiju</w:t>
            </w:r>
          </w:p>
        </w:tc>
        <w:tc>
          <w:tcPr>
            <w:tcW w:w="186"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Ivana</w:t>
            </w:r>
          </w:p>
        </w:tc>
        <w:tc>
          <w:tcPr>
            <w:tcW w:w="280"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Šutej</w:t>
            </w:r>
          </w:p>
        </w:tc>
        <w:tc>
          <w:tcPr>
            <w:tcW w:w="512" w:type="pct"/>
            <w:tcBorders>
              <w:top w:val="single" w:sz="4" w:space="0" w:color="auto"/>
              <w:left w:val="nil"/>
              <w:bottom w:val="single" w:sz="4" w:space="0" w:color="auto"/>
              <w:right w:val="single" w:sz="4" w:space="0" w:color="auto"/>
            </w:tcBorders>
            <w:shd w:val="clear" w:color="auto" w:fill="auto"/>
          </w:tcPr>
          <w:p w:rsidR="00897E74" w:rsidRPr="00762F64" w:rsidRDefault="00897E74" w:rsidP="00897E74">
            <w:pPr>
              <w:rPr>
                <w:rFonts w:cstheme="minorHAnsi"/>
                <w:color w:val="000000"/>
                <w:sz w:val="16"/>
                <w:szCs w:val="16"/>
              </w:rPr>
            </w:pPr>
            <w:r w:rsidRPr="00762F64">
              <w:rPr>
                <w:rFonts w:cstheme="minorHAnsi"/>
                <w:color w:val="000000"/>
                <w:sz w:val="16"/>
                <w:szCs w:val="16"/>
              </w:rPr>
              <w:t>Navike korištenja mobilnih uređaje u učenju i korištenju znanja farmakologije</w:t>
            </w:r>
          </w:p>
        </w:tc>
        <w:tc>
          <w:tcPr>
            <w:tcW w:w="512" w:type="pct"/>
            <w:tcBorders>
              <w:top w:val="single" w:sz="4" w:space="0" w:color="auto"/>
              <w:left w:val="nil"/>
              <w:bottom w:val="single" w:sz="4" w:space="0" w:color="auto"/>
              <w:right w:val="single" w:sz="4" w:space="0" w:color="auto"/>
            </w:tcBorders>
            <w:shd w:val="clear" w:color="auto" w:fill="auto"/>
          </w:tcPr>
          <w:p w:rsidR="00897E74" w:rsidRPr="00762F64" w:rsidRDefault="00897E74" w:rsidP="00897E74">
            <w:pPr>
              <w:rPr>
                <w:rFonts w:cstheme="minorHAnsi"/>
                <w:color w:val="000000"/>
                <w:sz w:val="16"/>
                <w:szCs w:val="16"/>
              </w:rPr>
            </w:pPr>
            <w:r w:rsidRPr="00762F64">
              <w:rPr>
                <w:rFonts w:cstheme="minorHAnsi"/>
                <w:color w:val="000000"/>
                <w:sz w:val="16"/>
                <w:szCs w:val="16"/>
              </w:rPr>
              <w:t>Habits of using mobile devices in learning and using knowledge of pharmacology</w:t>
            </w:r>
          </w:p>
        </w:tc>
        <w:tc>
          <w:tcPr>
            <w:tcW w:w="325" w:type="pct"/>
            <w:tcBorders>
              <w:top w:val="single" w:sz="4" w:space="0" w:color="auto"/>
              <w:left w:val="nil"/>
              <w:bottom w:val="single" w:sz="4" w:space="0" w:color="auto"/>
              <w:right w:val="single" w:sz="4" w:space="0" w:color="auto"/>
            </w:tcBorders>
            <w:shd w:val="clear" w:color="auto" w:fill="auto"/>
          </w:tcPr>
          <w:p w:rsidR="00897E74" w:rsidRPr="00890F60" w:rsidRDefault="00897E74" w:rsidP="00C431E7">
            <w:pPr>
              <w:jc w:val="center"/>
              <w:rPr>
                <w:rFonts w:cstheme="minorHAnsi"/>
                <w:color w:val="000000"/>
                <w:sz w:val="14"/>
                <w:szCs w:val="14"/>
              </w:rPr>
            </w:pPr>
            <w:r w:rsidRPr="00890F60">
              <w:rPr>
                <w:rFonts w:cstheme="minorHAnsi"/>
                <w:color w:val="000000"/>
                <w:sz w:val="14"/>
                <w:szCs w:val="14"/>
              </w:rPr>
              <w:t>znanstveni diplomski rad</w:t>
            </w:r>
          </w:p>
        </w:tc>
        <w:tc>
          <w:tcPr>
            <w:tcW w:w="1044" w:type="pct"/>
            <w:tcBorders>
              <w:top w:val="single" w:sz="4" w:space="0" w:color="auto"/>
              <w:left w:val="nil"/>
              <w:bottom w:val="single" w:sz="4" w:space="0" w:color="auto"/>
              <w:right w:val="single" w:sz="4" w:space="0" w:color="auto"/>
            </w:tcBorders>
            <w:shd w:val="clear" w:color="auto" w:fill="auto"/>
          </w:tcPr>
          <w:p w:rsidR="00897E74" w:rsidRPr="00200296" w:rsidRDefault="00897E74" w:rsidP="00897E74">
            <w:pPr>
              <w:rPr>
                <w:rFonts w:cstheme="minorHAnsi"/>
                <w:color w:val="000000"/>
                <w:sz w:val="14"/>
                <w:szCs w:val="14"/>
              </w:rPr>
            </w:pPr>
            <w:r w:rsidRPr="00200296">
              <w:rPr>
                <w:rFonts w:cstheme="minorHAnsi"/>
                <w:color w:val="000000"/>
                <w:sz w:val="14"/>
                <w:szCs w:val="14"/>
              </w:rPr>
              <w:t xml:space="preserve">Student će ovo istraživanje napraviti u 2 faze. U prvoj fazi kroz fokus grupu će istražiti na koji način studenti dentalne medicine koriste mobilne uređeje u svom svakodnevnom akademskom životu, te produbiti pitanje prema uporabi u dentalnoj medicni te specifično u farmakologiji. Zatim će prema ponavljajućim odgovorima sastaviti anketu koju će provesti na ostalim studentima, ukoliko bude moguće svih stomatoloških fakulteta u Hrvatskoj. </w:t>
            </w:r>
          </w:p>
        </w:tc>
        <w:tc>
          <w:tcPr>
            <w:tcW w:w="790" w:type="pct"/>
            <w:tcBorders>
              <w:top w:val="single" w:sz="4" w:space="0" w:color="auto"/>
              <w:left w:val="nil"/>
              <w:bottom w:val="single" w:sz="4" w:space="0" w:color="auto"/>
              <w:right w:val="single" w:sz="4" w:space="0" w:color="auto"/>
            </w:tcBorders>
            <w:shd w:val="clear" w:color="auto" w:fill="auto"/>
          </w:tcPr>
          <w:p w:rsidR="00897E74" w:rsidRPr="00200296" w:rsidRDefault="00897E74" w:rsidP="00897E74">
            <w:pPr>
              <w:rPr>
                <w:rFonts w:cstheme="minorHAnsi"/>
                <w:color w:val="000000"/>
                <w:sz w:val="14"/>
                <w:szCs w:val="14"/>
              </w:rPr>
            </w:pPr>
            <w:r w:rsidRPr="00200296">
              <w:rPr>
                <w:rFonts w:cstheme="minorHAnsi"/>
                <w:color w:val="000000"/>
                <w:sz w:val="14"/>
                <w:szCs w:val="14"/>
              </w:rPr>
              <w:t>The student will do this research in 2 phases. In the first phase, through a focus group, they will investigate how students of dental medicine use mobile devices in their daily academic life, and deepen the question according to the use in dental medicine and specifically in pharmacology. Then, according to the repeated answers, they will compile a survey that they will conduct on other students, if possible, from all dental faculties in Croatia.</w:t>
            </w:r>
          </w:p>
        </w:tc>
        <w:tc>
          <w:tcPr>
            <w:tcW w:w="606" w:type="pct"/>
            <w:tcBorders>
              <w:top w:val="single" w:sz="4" w:space="0" w:color="auto"/>
              <w:left w:val="nil"/>
              <w:bottom w:val="single" w:sz="4" w:space="0" w:color="auto"/>
              <w:right w:val="single" w:sz="4" w:space="0" w:color="auto"/>
            </w:tcBorders>
            <w:shd w:val="clear" w:color="auto" w:fill="auto"/>
          </w:tcPr>
          <w:p w:rsidR="00897E74" w:rsidRPr="00890F60" w:rsidRDefault="00897E74" w:rsidP="00897E74">
            <w:pPr>
              <w:rPr>
                <w:sz w:val="14"/>
                <w:szCs w:val="14"/>
              </w:rPr>
            </w:pPr>
            <w:r w:rsidRPr="00890F60">
              <w:rPr>
                <w:rFonts w:cstheme="minorHAnsi"/>
                <w:color w:val="000000"/>
                <w:sz w:val="14"/>
                <w:szCs w:val="14"/>
              </w:rPr>
              <w:t>isutej@sfzg.hr</w:t>
            </w:r>
          </w:p>
        </w:tc>
      </w:tr>
      <w:tr w:rsidR="00897E74"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897E74" w:rsidRPr="00B827C6" w:rsidRDefault="00897E74" w:rsidP="00897E74">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Katedra za </w:t>
            </w:r>
            <w:r w:rsidRPr="00E87241">
              <w:rPr>
                <w:rFonts w:cstheme="minorHAnsi"/>
                <w:color w:val="000000"/>
                <w:sz w:val="16"/>
                <w:szCs w:val="16"/>
              </w:rPr>
              <w:t>fiziologiju</w:t>
            </w:r>
          </w:p>
        </w:tc>
        <w:tc>
          <w:tcPr>
            <w:tcW w:w="186"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Lea</w:t>
            </w:r>
          </w:p>
        </w:tc>
        <w:tc>
          <w:tcPr>
            <w:tcW w:w="280"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Vuletić</w:t>
            </w:r>
          </w:p>
        </w:tc>
        <w:tc>
          <w:tcPr>
            <w:tcW w:w="512"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Ispitivanje utjecaja sline na agregaciju trombocita</w:t>
            </w:r>
          </w:p>
        </w:tc>
        <w:tc>
          <w:tcPr>
            <w:tcW w:w="512" w:type="pct"/>
            <w:tcBorders>
              <w:top w:val="single" w:sz="4" w:space="0" w:color="auto"/>
              <w:left w:val="nil"/>
              <w:bottom w:val="single" w:sz="4" w:space="0" w:color="auto"/>
              <w:right w:val="single" w:sz="4" w:space="0" w:color="auto"/>
            </w:tcBorders>
            <w:shd w:val="clear" w:color="auto" w:fill="auto"/>
          </w:tcPr>
          <w:p w:rsidR="00897E74" w:rsidRPr="0003373A" w:rsidRDefault="00897E74" w:rsidP="00897E74">
            <w:pPr>
              <w:rPr>
                <w:rFonts w:cstheme="minorHAnsi"/>
                <w:color w:val="000000"/>
                <w:sz w:val="16"/>
                <w:szCs w:val="16"/>
              </w:rPr>
            </w:pPr>
            <w:r w:rsidRPr="0003373A">
              <w:rPr>
                <w:rFonts w:cstheme="minorHAnsi"/>
                <w:color w:val="000000"/>
                <w:sz w:val="16"/>
                <w:szCs w:val="16"/>
              </w:rPr>
              <w:t xml:space="preserve">Assessment of the effect of saliva on platelet aggregation </w:t>
            </w:r>
          </w:p>
        </w:tc>
        <w:tc>
          <w:tcPr>
            <w:tcW w:w="325" w:type="pct"/>
            <w:tcBorders>
              <w:top w:val="single" w:sz="4" w:space="0" w:color="auto"/>
              <w:left w:val="nil"/>
              <w:bottom w:val="single" w:sz="4" w:space="0" w:color="auto"/>
              <w:right w:val="single" w:sz="4" w:space="0" w:color="auto"/>
            </w:tcBorders>
            <w:shd w:val="clear" w:color="auto" w:fill="auto"/>
          </w:tcPr>
          <w:p w:rsidR="00897E74" w:rsidRPr="00890F60" w:rsidRDefault="00897E74" w:rsidP="00C431E7">
            <w:pPr>
              <w:jc w:val="center"/>
              <w:rPr>
                <w:rFonts w:cstheme="minorHAnsi"/>
                <w:color w:val="000000"/>
                <w:sz w:val="14"/>
                <w:szCs w:val="14"/>
              </w:rPr>
            </w:pPr>
            <w:r w:rsidRPr="00890F60">
              <w:rPr>
                <w:rFonts w:cstheme="minorHAnsi"/>
                <w:color w:val="000000"/>
                <w:sz w:val="14"/>
                <w:szCs w:val="14"/>
              </w:rPr>
              <w:t>znanstveni diplomski rad</w:t>
            </w:r>
          </w:p>
        </w:tc>
        <w:tc>
          <w:tcPr>
            <w:tcW w:w="1044" w:type="pct"/>
            <w:tcBorders>
              <w:top w:val="single" w:sz="4" w:space="0" w:color="auto"/>
              <w:left w:val="nil"/>
              <w:bottom w:val="single" w:sz="4" w:space="0" w:color="auto"/>
              <w:right w:val="single" w:sz="4" w:space="0" w:color="auto"/>
            </w:tcBorders>
            <w:shd w:val="clear" w:color="auto" w:fill="auto"/>
          </w:tcPr>
          <w:p w:rsidR="00897E74" w:rsidRPr="00200296" w:rsidRDefault="00897E74" w:rsidP="00897E74">
            <w:pPr>
              <w:rPr>
                <w:rFonts w:cstheme="minorHAnsi"/>
                <w:color w:val="000000"/>
                <w:sz w:val="14"/>
                <w:szCs w:val="14"/>
              </w:rPr>
            </w:pPr>
            <w:r w:rsidRPr="00200296">
              <w:rPr>
                <w:rFonts w:cstheme="minorHAnsi"/>
                <w:color w:val="000000"/>
                <w:sz w:val="14"/>
                <w:szCs w:val="14"/>
              </w:rPr>
              <w:t>Diplomski rad će se temeljiti na istraživanju kojemu je cilj ispitati hoće li dodatak sline u plazmu bogatu trombocitima izazvati promjene njenih optičkih svojstava koje bi mogle ukazati na aktivacijski utjecaj sline na trombocite. U istraživanju ćemo koristiti metodu testiranja agregacije trombocita koja koristi mikrotitarske pločice (engl. 96-well plate-based aggregometry). Student/ica će sudjelovati u svim fazama pripreme i realizacije istraživanja. Teorijski dio rada uključit će i prikaz fiziološkog odgovora na ozljedu mekih tkiva usne šupljine uključujući i osvrt na uloge sline u hemostazi i cijeljenju rana u ustima.</w:t>
            </w:r>
          </w:p>
        </w:tc>
        <w:tc>
          <w:tcPr>
            <w:tcW w:w="790" w:type="pct"/>
            <w:tcBorders>
              <w:top w:val="single" w:sz="4" w:space="0" w:color="auto"/>
              <w:left w:val="nil"/>
              <w:bottom w:val="single" w:sz="4" w:space="0" w:color="auto"/>
              <w:right w:val="single" w:sz="4" w:space="0" w:color="auto"/>
            </w:tcBorders>
            <w:shd w:val="clear" w:color="auto" w:fill="auto"/>
          </w:tcPr>
          <w:p w:rsidR="00897E74" w:rsidRPr="00200296" w:rsidRDefault="00897E74" w:rsidP="00897E74">
            <w:pPr>
              <w:rPr>
                <w:rFonts w:cstheme="minorHAnsi"/>
                <w:color w:val="000000"/>
                <w:sz w:val="14"/>
                <w:szCs w:val="14"/>
              </w:rPr>
            </w:pPr>
            <w:r w:rsidRPr="00200296">
              <w:rPr>
                <w:rFonts w:cstheme="minorHAnsi"/>
                <w:color w:val="000000"/>
                <w:sz w:val="14"/>
                <w:szCs w:val="14"/>
              </w:rPr>
              <w:t>Graduate thesis will be based on a study conducted to assess if the addition of saliva to platelet-rich plasma induces changes in light transmission through the mixtures that could be indicative of an activating effect of salivary constituents on platelets. Method that will be used to test the study hypothesis is 96-well plate-based aggregometry. Student will participate in the preparation of the study protocol and in the realization of the study. Theoretical part of the thesis will include description of the physiological response of soft oral tissues to injury and the role of saliva in haemostasis and healing of wounds in the oral cavity.</w:t>
            </w:r>
          </w:p>
        </w:tc>
        <w:tc>
          <w:tcPr>
            <w:tcW w:w="606" w:type="pct"/>
            <w:tcBorders>
              <w:top w:val="single" w:sz="4" w:space="0" w:color="auto"/>
              <w:left w:val="nil"/>
              <w:bottom w:val="single" w:sz="4" w:space="0" w:color="auto"/>
              <w:right w:val="single" w:sz="4" w:space="0" w:color="auto"/>
            </w:tcBorders>
            <w:shd w:val="clear" w:color="auto" w:fill="auto"/>
          </w:tcPr>
          <w:p w:rsidR="00897E74" w:rsidRPr="00890F60" w:rsidRDefault="00897E74" w:rsidP="00897E74">
            <w:pPr>
              <w:rPr>
                <w:rFonts w:cstheme="minorHAnsi"/>
                <w:color w:val="000000"/>
                <w:sz w:val="14"/>
                <w:szCs w:val="14"/>
              </w:rPr>
            </w:pPr>
            <w:r w:rsidRPr="00890F60">
              <w:rPr>
                <w:rFonts w:cstheme="minorHAnsi"/>
                <w:color w:val="000000"/>
                <w:sz w:val="14"/>
                <w:szCs w:val="14"/>
              </w:rPr>
              <w:t>vuletic@sfzg.hr</w:t>
            </w:r>
          </w:p>
        </w:tc>
      </w:tr>
      <w:tr w:rsidR="00876FAF"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876FAF" w:rsidRPr="00B827C6" w:rsidRDefault="00876FAF" w:rsidP="00876FA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ginekologiju i opstetriciju</w:t>
            </w:r>
          </w:p>
        </w:tc>
        <w:tc>
          <w:tcPr>
            <w:tcW w:w="186"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prof. dr. sc.</w:t>
            </w:r>
          </w:p>
        </w:tc>
        <w:tc>
          <w:tcPr>
            <w:tcW w:w="279"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Krunoslav</w:t>
            </w:r>
          </w:p>
        </w:tc>
        <w:tc>
          <w:tcPr>
            <w:tcW w:w="280"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Kuna</w:t>
            </w:r>
          </w:p>
        </w:tc>
        <w:tc>
          <w:tcPr>
            <w:tcW w:w="512"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Zdravlje zubi i plodnost muškaraca</w:t>
            </w:r>
          </w:p>
        </w:tc>
        <w:tc>
          <w:tcPr>
            <w:tcW w:w="512"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Dental health and male fertility.</w:t>
            </w:r>
          </w:p>
        </w:tc>
        <w:tc>
          <w:tcPr>
            <w:tcW w:w="325" w:type="pct"/>
            <w:tcBorders>
              <w:top w:val="single" w:sz="4" w:space="0" w:color="auto"/>
              <w:left w:val="nil"/>
              <w:bottom w:val="single" w:sz="4" w:space="0" w:color="auto"/>
              <w:right w:val="single" w:sz="4" w:space="0" w:color="auto"/>
            </w:tcBorders>
            <w:shd w:val="clear" w:color="auto" w:fill="auto"/>
          </w:tcPr>
          <w:p w:rsidR="00876FAF" w:rsidRPr="00890F60" w:rsidRDefault="00876FAF"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Čini se da, u okviru postojećih dostupnih dokaza, postoji pozitivna povezanost između plodnosti muškaraca i stanja zubnog zdravlja. Ograničeni broj studija izvijestio je o povezanosti između neplodnosti muškaraca i dentalnog zdravstvenog stanja. Očekuje se pregledni prikaz problema i zaključak o povezanosti ili nepovezanosti zdravlja zubi i muške neplodnosti.</w:t>
            </w:r>
          </w:p>
        </w:tc>
        <w:tc>
          <w:tcPr>
            <w:tcW w:w="790"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A limited number of studies have reported an association between dental health status and male factor infertility. The aim of this thesis was to assess the relationship between dental health status and male factor infertility through a systematic review of the literature.</w:t>
            </w:r>
          </w:p>
        </w:tc>
        <w:tc>
          <w:tcPr>
            <w:tcW w:w="606" w:type="pct"/>
            <w:tcBorders>
              <w:top w:val="single" w:sz="4" w:space="0" w:color="auto"/>
              <w:left w:val="nil"/>
              <w:bottom w:val="single" w:sz="4" w:space="0" w:color="auto"/>
              <w:right w:val="single" w:sz="4" w:space="0" w:color="auto"/>
            </w:tcBorders>
            <w:shd w:val="clear" w:color="auto" w:fill="auto"/>
          </w:tcPr>
          <w:p w:rsidR="00876FAF" w:rsidRPr="00890F60" w:rsidRDefault="00876FAF" w:rsidP="00876FAF">
            <w:pPr>
              <w:rPr>
                <w:rFonts w:cstheme="minorHAnsi"/>
                <w:color w:val="000000"/>
                <w:sz w:val="14"/>
                <w:szCs w:val="14"/>
              </w:rPr>
            </w:pPr>
            <w:r w:rsidRPr="00890F60">
              <w:rPr>
                <w:rFonts w:cstheme="minorHAnsi"/>
                <w:color w:val="000000"/>
                <w:sz w:val="14"/>
                <w:szCs w:val="14"/>
              </w:rPr>
              <w:t>kkuna2018@gmail.com</w:t>
            </w:r>
          </w:p>
        </w:tc>
      </w:tr>
      <w:tr w:rsidR="00876FAF"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876FAF" w:rsidRPr="00B827C6" w:rsidRDefault="00876FAF" w:rsidP="00876FA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ginekologiju i opstetriciju</w:t>
            </w:r>
          </w:p>
        </w:tc>
        <w:tc>
          <w:tcPr>
            <w:tcW w:w="186"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prof. dr. sc.</w:t>
            </w:r>
          </w:p>
        </w:tc>
        <w:tc>
          <w:tcPr>
            <w:tcW w:w="279"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Krunoslav</w:t>
            </w:r>
          </w:p>
        </w:tc>
        <w:tc>
          <w:tcPr>
            <w:tcW w:w="280"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Kuna</w:t>
            </w:r>
          </w:p>
        </w:tc>
        <w:tc>
          <w:tcPr>
            <w:tcW w:w="512" w:type="pct"/>
            <w:tcBorders>
              <w:top w:val="single" w:sz="4" w:space="0" w:color="auto"/>
              <w:left w:val="nil"/>
              <w:bottom w:val="single" w:sz="4" w:space="0" w:color="auto"/>
              <w:right w:val="single" w:sz="4" w:space="0" w:color="auto"/>
            </w:tcBorders>
            <w:shd w:val="clear" w:color="auto" w:fill="auto"/>
          </w:tcPr>
          <w:p w:rsidR="00876FAF" w:rsidRPr="00E72532" w:rsidRDefault="00876FAF" w:rsidP="00876FAF">
            <w:pPr>
              <w:rPr>
                <w:rFonts w:cstheme="minorHAnsi"/>
                <w:color w:val="000000"/>
                <w:sz w:val="16"/>
                <w:szCs w:val="16"/>
              </w:rPr>
            </w:pPr>
            <w:r w:rsidRPr="00E72532">
              <w:rPr>
                <w:rFonts w:cstheme="minorHAnsi"/>
                <w:color w:val="000000"/>
                <w:sz w:val="16"/>
                <w:szCs w:val="16"/>
              </w:rPr>
              <w:t>Karijes i prijevremeni porod.</w:t>
            </w:r>
          </w:p>
        </w:tc>
        <w:tc>
          <w:tcPr>
            <w:tcW w:w="512" w:type="pct"/>
            <w:tcBorders>
              <w:top w:val="single" w:sz="4" w:space="0" w:color="auto"/>
              <w:left w:val="nil"/>
              <w:bottom w:val="single" w:sz="4" w:space="0" w:color="auto"/>
              <w:right w:val="single" w:sz="4" w:space="0" w:color="auto"/>
            </w:tcBorders>
            <w:shd w:val="clear" w:color="auto" w:fill="auto"/>
          </w:tcPr>
          <w:p w:rsidR="00876FAF" w:rsidRPr="00E72532" w:rsidRDefault="00876FAF" w:rsidP="00876FAF">
            <w:pPr>
              <w:rPr>
                <w:rFonts w:cstheme="minorHAnsi"/>
                <w:color w:val="000000"/>
                <w:sz w:val="16"/>
                <w:szCs w:val="16"/>
              </w:rPr>
            </w:pPr>
            <w:r w:rsidRPr="00E72532">
              <w:rPr>
                <w:rFonts w:cstheme="minorHAnsi"/>
                <w:color w:val="000000"/>
                <w:sz w:val="16"/>
                <w:szCs w:val="16"/>
              </w:rPr>
              <w:t>Dental caries and preterm birth.</w:t>
            </w:r>
          </w:p>
        </w:tc>
        <w:tc>
          <w:tcPr>
            <w:tcW w:w="325" w:type="pct"/>
            <w:tcBorders>
              <w:top w:val="single" w:sz="4" w:space="0" w:color="auto"/>
              <w:left w:val="nil"/>
              <w:bottom w:val="single" w:sz="4" w:space="0" w:color="auto"/>
              <w:right w:val="single" w:sz="4" w:space="0" w:color="auto"/>
            </w:tcBorders>
            <w:shd w:val="clear" w:color="auto" w:fill="auto"/>
          </w:tcPr>
          <w:p w:rsidR="00876FAF" w:rsidRPr="00890F60" w:rsidRDefault="00876FAF"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Primarni je cilj ovog sustavnog pregleda procijeniti povezanost između karijesa zuba i prijevremenog rođenja.</w:t>
            </w:r>
          </w:p>
        </w:tc>
        <w:tc>
          <w:tcPr>
            <w:tcW w:w="790"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The primary objective of this systematic review was to evaluate the association between dental caries and preterm birth</w:t>
            </w:r>
          </w:p>
        </w:tc>
        <w:tc>
          <w:tcPr>
            <w:tcW w:w="606" w:type="pct"/>
            <w:tcBorders>
              <w:top w:val="single" w:sz="4" w:space="0" w:color="auto"/>
              <w:left w:val="nil"/>
              <w:bottom w:val="single" w:sz="4" w:space="0" w:color="auto"/>
              <w:right w:val="single" w:sz="4" w:space="0" w:color="auto"/>
            </w:tcBorders>
            <w:shd w:val="clear" w:color="auto" w:fill="auto"/>
          </w:tcPr>
          <w:p w:rsidR="00876FAF" w:rsidRPr="00890F60" w:rsidRDefault="00876FAF" w:rsidP="00876FAF">
            <w:pPr>
              <w:rPr>
                <w:sz w:val="14"/>
                <w:szCs w:val="14"/>
              </w:rPr>
            </w:pPr>
            <w:r w:rsidRPr="00890F60">
              <w:rPr>
                <w:rFonts w:cstheme="minorHAnsi"/>
                <w:color w:val="000000"/>
                <w:sz w:val="14"/>
                <w:szCs w:val="14"/>
              </w:rPr>
              <w:t>kkuna2018@gmail.com</w:t>
            </w:r>
          </w:p>
        </w:tc>
      </w:tr>
      <w:tr w:rsidR="00876FAF" w:rsidRPr="00B944FA"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876FAF" w:rsidRPr="00B827C6" w:rsidRDefault="00876FAF" w:rsidP="00876FA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Katedra za ginekologiju i opstetriciju</w:t>
            </w:r>
          </w:p>
        </w:tc>
        <w:tc>
          <w:tcPr>
            <w:tcW w:w="186"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prof. dr. sc.</w:t>
            </w:r>
          </w:p>
        </w:tc>
        <w:tc>
          <w:tcPr>
            <w:tcW w:w="279"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Krunoslav</w:t>
            </w:r>
          </w:p>
        </w:tc>
        <w:tc>
          <w:tcPr>
            <w:tcW w:w="280"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Kuna</w:t>
            </w:r>
          </w:p>
        </w:tc>
        <w:tc>
          <w:tcPr>
            <w:tcW w:w="512" w:type="pct"/>
            <w:tcBorders>
              <w:top w:val="single" w:sz="4" w:space="0" w:color="auto"/>
              <w:left w:val="nil"/>
              <w:bottom w:val="single" w:sz="4" w:space="0" w:color="auto"/>
              <w:right w:val="single" w:sz="4" w:space="0" w:color="auto"/>
            </w:tcBorders>
            <w:shd w:val="clear" w:color="auto" w:fill="auto"/>
          </w:tcPr>
          <w:p w:rsidR="00876FAF" w:rsidRPr="00B944FA" w:rsidRDefault="00876FAF" w:rsidP="00876FAF">
            <w:pPr>
              <w:rPr>
                <w:rFonts w:cstheme="minorHAnsi"/>
                <w:color w:val="000000"/>
                <w:sz w:val="16"/>
                <w:szCs w:val="16"/>
              </w:rPr>
            </w:pPr>
            <w:r w:rsidRPr="00B944FA">
              <w:rPr>
                <w:rFonts w:cstheme="minorHAnsi"/>
                <w:color w:val="000000"/>
                <w:sz w:val="16"/>
                <w:szCs w:val="16"/>
              </w:rPr>
              <w:t>Utjecaj hormonskog nadomjesnog liječenja u postmenopauzi na gingivu</w:t>
            </w:r>
          </w:p>
        </w:tc>
        <w:tc>
          <w:tcPr>
            <w:tcW w:w="512" w:type="pct"/>
            <w:tcBorders>
              <w:top w:val="single" w:sz="4" w:space="0" w:color="auto"/>
              <w:left w:val="nil"/>
              <w:bottom w:val="single" w:sz="4" w:space="0" w:color="auto"/>
              <w:right w:val="single" w:sz="4" w:space="0" w:color="auto"/>
            </w:tcBorders>
            <w:shd w:val="clear" w:color="auto" w:fill="auto"/>
          </w:tcPr>
          <w:p w:rsidR="00876FAF" w:rsidRPr="00B944FA" w:rsidRDefault="00876FAF" w:rsidP="00876FAF">
            <w:pPr>
              <w:rPr>
                <w:rFonts w:cstheme="minorHAnsi"/>
                <w:color w:val="000000"/>
                <w:sz w:val="16"/>
                <w:szCs w:val="16"/>
              </w:rPr>
            </w:pPr>
            <w:r w:rsidRPr="00B944FA">
              <w:rPr>
                <w:rFonts w:cstheme="minorHAnsi"/>
                <w:color w:val="000000"/>
                <w:sz w:val="16"/>
                <w:szCs w:val="16"/>
              </w:rPr>
              <w:t>The relationship between hormone replacement therapy and periodontal disease in postmenopausal women.</w:t>
            </w:r>
          </w:p>
        </w:tc>
        <w:tc>
          <w:tcPr>
            <w:tcW w:w="325" w:type="pct"/>
            <w:tcBorders>
              <w:top w:val="single" w:sz="4" w:space="0" w:color="auto"/>
              <w:left w:val="nil"/>
              <w:bottom w:val="single" w:sz="4" w:space="0" w:color="auto"/>
              <w:right w:val="single" w:sz="4" w:space="0" w:color="auto"/>
            </w:tcBorders>
            <w:shd w:val="clear" w:color="auto" w:fill="auto"/>
          </w:tcPr>
          <w:p w:rsidR="00876FAF" w:rsidRPr="00890F60" w:rsidRDefault="00876FAF"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Svrha ovog pregleda je istražiti odnos između hormonske nadomjesne terapije (HRT) i parodontitisa u postmenopauzi.</w:t>
            </w:r>
          </w:p>
        </w:tc>
        <w:tc>
          <w:tcPr>
            <w:tcW w:w="790"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The purpose of this study was to investigate the relationship between hormone replacement therapy (HRT) and periodontal disease in postmenopausal women</w:t>
            </w:r>
          </w:p>
        </w:tc>
        <w:tc>
          <w:tcPr>
            <w:tcW w:w="606" w:type="pct"/>
            <w:tcBorders>
              <w:top w:val="single" w:sz="4" w:space="0" w:color="auto"/>
              <w:left w:val="nil"/>
              <w:bottom w:val="single" w:sz="4" w:space="0" w:color="auto"/>
              <w:right w:val="single" w:sz="4" w:space="0" w:color="auto"/>
            </w:tcBorders>
            <w:shd w:val="clear" w:color="auto" w:fill="auto"/>
          </w:tcPr>
          <w:p w:rsidR="00876FAF" w:rsidRPr="00890F60" w:rsidRDefault="00876FAF" w:rsidP="00876FAF">
            <w:pPr>
              <w:rPr>
                <w:sz w:val="14"/>
                <w:szCs w:val="14"/>
              </w:rPr>
            </w:pPr>
            <w:r w:rsidRPr="00890F60">
              <w:rPr>
                <w:rFonts w:cstheme="minorHAnsi"/>
                <w:color w:val="000000"/>
                <w:sz w:val="14"/>
                <w:szCs w:val="14"/>
              </w:rPr>
              <w:t>kkuna2018@gmail.com</w:t>
            </w:r>
          </w:p>
        </w:tc>
      </w:tr>
      <w:tr w:rsidR="00876FAF"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876FAF" w:rsidRPr="00B827C6" w:rsidRDefault="00876FAF" w:rsidP="00876FA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ginekologiju i opstetriciju</w:t>
            </w:r>
          </w:p>
        </w:tc>
        <w:tc>
          <w:tcPr>
            <w:tcW w:w="186"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Ivan</w:t>
            </w:r>
          </w:p>
        </w:tc>
        <w:tc>
          <w:tcPr>
            <w:tcW w:w="280"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Šamija</w:t>
            </w:r>
          </w:p>
        </w:tc>
        <w:tc>
          <w:tcPr>
            <w:tcW w:w="512"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Imunološki aspekti parodontne bolesti.</w:t>
            </w:r>
          </w:p>
        </w:tc>
        <w:tc>
          <w:tcPr>
            <w:tcW w:w="512"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Immunological aspects of periodontal disease</w:t>
            </w:r>
          </w:p>
        </w:tc>
        <w:tc>
          <w:tcPr>
            <w:tcW w:w="325" w:type="pct"/>
            <w:tcBorders>
              <w:top w:val="single" w:sz="4" w:space="0" w:color="auto"/>
              <w:left w:val="nil"/>
              <w:bottom w:val="single" w:sz="4" w:space="0" w:color="auto"/>
              <w:right w:val="single" w:sz="4" w:space="0" w:color="auto"/>
            </w:tcBorders>
            <w:shd w:val="clear" w:color="auto" w:fill="auto"/>
          </w:tcPr>
          <w:p w:rsidR="00876FAF" w:rsidRPr="00890F60" w:rsidRDefault="00876FAF"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Istraživanje literature uključujući najnovije izvorne znanstvene članke, kritička analiza i samostalno pisanje diplomskog rada u formi preglednog znanstvenog članka</w:t>
            </w:r>
          </w:p>
        </w:tc>
        <w:tc>
          <w:tcPr>
            <w:tcW w:w="790"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Studying literature including latest original scientific papers, critical analysis and writing thesis in a form of a review scientific article</w:t>
            </w:r>
          </w:p>
        </w:tc>
        <w:tc>
          <w:tcPr>
            <w:tcW w:w="606" w:type="pct"/>
            <w:tcBorders>
              <w:top w:val="single" w:sz="4" w:space="0" w:color="auto"/>
              <w:left w:val="nil"/>
              <w:bottom w:val="single" w:sz="4" w:space="0" w:color="auto"/>
              <w:right w:val="single" w:sz="4" w:space="0" w:color="auto"/>
            </w:tcBorders>
            <w:shd w:val="clear" w:color="auto" w:fill="auto"/>
          </w:tcPr>
          <w:p w:rsidR="00876FAF" w:rsidRPr="00890F60" w:rsidRDefault="00876FAF" w:rsidP="00876FAF">
            <w:pPr>
              <w:rPr>
                <w:rFonts w:cstheme="minorHAnsi"/>
                <w:color w:val="000000"/>
                <w:sz w:val="14"/>
                <w:szCs w:val="14"/>
              </w:rPr>
            </w:pPr>
            <w:r w:rsidRPr="00890F60">
              <w:rPr>
                <w:rFonts w:cstheme="minorHAnsi"/>
                <w:color w:val="000000"/>
                <w:sz w:val="14"/>
                <w:szCs w:val="14"/>
              </w:rPr>
              <w:t>isamija@sfzg.hr</w:t>
            </w:r>
          </w:p>
        </w:tc>
      </w:tr>
      <w:tr w:rsidR="00876FAF" w:rsidRPr="00B36E49"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876FAF" w:rsidRPr="00B827C6" w:rsidRDefault="00876FAF" w:rsidP="00876FA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ginekologiju i opstetriciju</w:t>
            </w:r>
          </w:p>
        </w:tc>
        <w:tc>
          <w:tcPr>
            <w:tcW w:w="186"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Ivan</w:t>
            </w:r>
          </w:p>
        </w:tc>
        <w:tc>
          <w:tcPr>
            <w:tcW w:w="280"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Šamija</w:t>
            </w:r>
          </w:p>
        </w:tc>
        <w:tc>
          <w:tcPr>
            <w:tcW w:w="512" w:type="pct"/>
            <w:tcBorders>
              <w:top w:val="single" w:sz="4" w:space="0" w:color="auto"/>
              <w:left w:val="nil"/>
              <w:bottom w:val="single" w:sz="4" w:space="0" w:color="auto"/>
              <w:right w:val="single" w:sz="4" w:space="0" w:color="auto"/>
            </w:tcBorders>
            <w:shd w:val="clear" w:color="auto" w:fill="auto"/>
          </w:tcPr>
          <w:p w:rsidR="00876FAF" w:rsidRPr="00B36E49" w:rsidRDefault="00876FAF" w:rsidP="00876FAF">
            <w:pPr>
              <w:rPr>
                <w:rFonts w:cstheme="minorHAnsi"/>
                <w:color w:val="000000"/>
                <w:sz w:val="16"/>
                <w:szCs w:val="16"/>
              </w:rPr>
            </w:pPr>
            <w:r w:rsidRPr="00B36E49">
              <w:rPr>
                <w:rFonts w:cstheme="minorHAnsi"/>
                <w:color w:val="000000"/>
                <w:sz w:val="16"/>
                <w:szCs w:val="16"/>
              </w:rPr>
              <w:t xml:space="preserve">Slina kao dijagnostički uzorak u onkologiji. </w:t>
            </w:r>
          </w:p>
        </w:tc>
        <w:tc>
          <w:tcPr>
            <w:tcW w:w="512" w:type="pct"/>
            <w:tcBorders>
              <w:top w:val="single" w:sz="4" w:space="0" w:color="auto"/>
              <w:left w:val="nil"/>
              <w:bottom w:val="single" w:sz="4" w:space="0" w:color="auto"/>
              <w:right w:val="single" w:sz="4" w:space="0" w:color="auto"/>
            </w:tcBorders>
            <w:shd w:val="clear" w:color="auto" w:fill="auto"/>
          </w:tcPr>
          <w:p w:rsidR="00876FAF" w:rsidRPr="00B36E49" w:rsidRDefault="00876FAF" w:rsidP="00876FAF">
            <w:pPr>
              <w:rPr>
                <w:rFonts w:cstheme="minorHAnsi"/>
                <w:color w:val="000000"/>
                <w:sz w:val="16"/>
                <w:szCs w:val="16"/>
              </w:rPr>
            </w:pPr>
            <w:r w:rsidRPr="00B36E49">
              <w:rPr>
                <w:rFonts w:cstheme="minorHAnsi"/>
                <w:color w:val="000000"/>
                <w:sz w:val="16"/>
                <w:szCs w:val="16"/>
              </w:rPr>
              <w:t>Saliva as diagnostic sample in oncology</w:t>
            </w:r>
          </w:p>
        </w:tc>
        <w:tc>
          <w:tcPr>
            <w:tcW w:w="325" w:type="pct"/>
            <w:tcBorders>
              <w:top w:val="single" w:sz="4" w:space="0" w:color="auto"/>
              <w:left w:val="nil"/>
              <w:bottom w:val="single" w:sz="4" w:space="0" w:color="auto"/>
              <w:right w:val="single" w:sz="4" w:space="0" w:color="auto"/>
            </w:tcBorders>
            <w:shd w:val="clear" w:color="auto" w:fill="auto"/>
          </w:tcPr>
          <w:p w:rsidR="00876FAF" w:rsidRPr="00890F60" w:rsidRDefault="00876FAF"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Istraživanje literature uključujući najnovije izvorne znanstvene članke, kritička analiza i samostalno pisanje diplomskog rada u formi preglednog znanstvenog članka</w:t>
            </w:r>
          </w:p>
        </w:tc>
        <w:tc>
          <w:tcPr>
            <w:tcW w:w="790"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Studying literature including latest original scientific papers, critical analysis and writing thesis in a form of a review scientific article</w:t>
            </w:r>
          </w:p>
        </w:tc>
        <w:tc>
          <w:tcPr>
            <w:tcW w:w="606" w:type="pct"/>
            <w:tcBorders>
              <w:top w:val="single" w:sz="4" w:space="0" w:color="auto"/>
              <w:left w:val="nil"/>
              <w:bottom w:val="single" w:sz="4" w:space="0" w:color="auto"/>
              <w:right w:val="single" w:sz="4" w:space="0" w:color="auto"/>
            </w:tcBorders>
            <w:shd w:val="clear" w:color="auto" w:fill="auto"/>
          </w:tcPr>
          <w:p w:rsidR="00876FAF" w:rsidRPr="00890F60" w:rsidRDefault="00876FAF" w:rsidP="00876FAF">
            <w:pPr>
              <w:rPr>
                <w:sz w:val="14"/>
                <w:szCs w:val="14"/>
              </w:rPr>
            </w:pPr>
            <w:r w:rsidRPr="00890F60">
              <w:rPr>
                <w:rFonts w:cstheme="minorHAnsi"/>
                <w:color w:val="000000"/>
                <w:sz w:val="14"/>
                <w:szCs w:val="14"/>
              </w:rPr>
              <w:t>isamija@sfzg.hr</w:t>
            </w:r>
          </w:p>
        </w:tc>
      </w:tr>
      <w:tr w:rsidR="00876FAF" w:rsidRPr="00B36E49"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876FAF" w:rsidRPr="00B827C6" w:rsidRDefault="00876FAF" w:rsidP="00876FA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ginekologiju i opstetriciju</w:t>
            </w:r>
          </w:p>
        </w:tc>
        <w:tc>
          <w:tcPr>
            <w:tcW w:w="186"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Ivan</w:t>
            </w:r>
          </w:p>
        </w:tc>
        <w:tc>
          <w:tcPr>
            <w:tcW w:w="280"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Šamija</w:t>
            </w:r>
          </w:p>
        </w:tc>
        <w:tc>
          <w:tcPr>
            <w:tcW w:w="512" w:type="pct"/>
            <w:tcBorders>
              <w:top w:val="single" w:sz="4" w:space="0" w:color="auto"/>
              <w:left w:val="nil"/>
              <w:bottom w:val="single" w:sz="4" w:space="0" w:color="auto"/>
              <w:right w:val="single" w:sz="4" w:space="0" w:color="auto"/>
            </w:tcBorders>
            <w:shd w:val="clear" w:color="auto" w:fill="auto"/>
          </w:tcPr>
          <w:p w:rsidR="00876FAF" w:rsidRPr="00B36E49" w:rsidRDefault="00876FAF" w:rsidP="00876FAF">
            <w:pPr>
              <w:rPr>
                <w:rFonts w:cstheme="minorHAnsi"/>
                <w:color w:val="000000"/>
                <w:sz w:val="16"/>
                <w:szCs w:val="16"/>
              </w:rPr>
            </w:pPr>
            <w:r w:rsidRPr="00B36E49">
              <w:rPr>
                <w:rFonts w:cstheme="minorHAnsi"/>
                <w:color w:val="000000"/>
                <w:sz w:val="16"/>
                <w:szCs w:val="16"/>
              </w:rPr>
              <w:t>Sluznična imunologija usne šupljine.</w:t>
            </w:r>
          </w:p>
        </w:tc>
        <w:tc>
          <w:tcPr>
            <w:tcW w:w="512" w:type="pct"/>
            <w:tcBorders>
              <w:top w:val="single" w:sz="4" w:space="0" w:color="auto"/>
              <w:left w:val="nil"/>
              <w:bottom w:val="single" w:sz="4" w:space="0" w:color="auto"/>
              <w:right w:val="single" w:sz="4" w:space="0" w:color="auto"/>
            </w:tcBorders>
            <w:shd w:val="clear" w:color="auto" w:fill="auto"/>
          </w:tcPr>
          <w:p w:rsidR="00876FAF" w:rsidRPr="00B36E49" w:rsidRDefault="00876FAF" w:rsidP="00876FAF">
            <w:pPr>
              <w:rPr>
                <w:rFonts w:cstheme="minorHAnsi"/>
                <w:color w:val="000000"/>
                <w:sz w:val="16"/>
                <w:szCs w:val="16"/>
              </w:rPr>
            </w:pPr>
            <w:r w:rsidRPr="00B36E49">
              <w:rPr>
                <w:rFonts w:cstheme="minorHAnsi"/>
                <w:color w:val="000000"/>
                <w:sz w:val="16"/>
                <w:szCs w:val="16"/>
              </w:rPr>
              <w:t>Mucosal immunology of oral cavity</w:t>
            </w:r>
          </w:p>
        </w:tc>
        <w:tc>
          <w:tcPr>
            <w:tcW w:w="325" w:type="pct"/>
            <w:tcBorders>
              <w:top w:val="single" w:sz="4" w:space="0" w:color="auto"/>
              <w:left w:val="nil"/>
              <w:bottom w:val="single" w:sz="4" w:space="0" w:color="auto"/>
              <w:right w:val="single" w:sz="4" w:space="0" w:color="auto"/>
            </w:tcBorders>
            <w:shd w:val="clear" w:color="auto" w:fill="auto"/>
          </w:tcPr>
          <w:p w:rsidR="00876FAF" w:rsidRPr="00890F60" w:rsidRDefault="00876FAF"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Istraživanje literature uključujući najnovije izvorne znanstvene članke, kritička analiza i samostalno pisanje diplomskog rada u formi preglednog znanstvenog članka</w:t>
            </w:r>
          </w:p>
        </w:tc>
        <w:tc>
          <w:tcPr>
            <w:tcW w:w="790"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Studying literature including latest original scientific papers, critical analysis and writing thesis in a form of a review scientific article</w:t>
            </w:r>
          </w:p>
        </w:tc>
        <w:tc>
          <w:tcPr>
            <w:tcW w:w="606" w:type="pct"/>
            <w:tcBorders>
              <w:top w:val="single" w:sz="4" w:space="0" w:color="auto"/>
              <w:left w:val="nil"/>
              <w:bottom w:val="single" w:sz="4" w:space="0" w:color="auto"/>
              <w:right w:val="single" w:sz="4" w:space="0" w:color="auto"/>
            </w:tcBorders>
            <w:shd w:val="clear" w:color="auto" w:fill="auto"/>
          </w:tcPr>
          <w:p w:rsidR="00876FAF" w:rsidRPr="00890F60" w:rsidRDefault="00876FAF" w:rsidP="00876FAF">
            <w:pPr>
              <w:rPr>
                <w:sz w:val="14"/>
                <w:szCs w:val="14"/>
              </w:rPr>
            </w:pPr>
            <w:r w:rsidRPr="00890F60">
              <w:rPr>
                <w:rFonts w:cstheme="minorHAnsi"/>
                <w:color w:val="000000"/>
                <w:sz w:val="14"/>
                <w:szCs w:val="14"/>
              </w:rPr>
              <w:t>isamija@sfzg.hr</w:t>
            </w:r>
          </w:p>
        </w:tc>
      </w:tr>
      <w:tr w:rsidR="00876FAF"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876FAF" w:rsidRPr="00B827C6" w:rsidRDefault="00876FAF" w:rsidP="00876FA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internu medicinu</w:t>
            </w:r>
          </w:p>
        </w:tc>
        <w:tc>
          <w:tcPr>
            <w:tcW w:w="186"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 xml:space="preserve">Karmela </w:t>
            </w:r>
          </w:p>
        </w:tc>
        <w:tc>
          <w:tcPr>
            <w:tcW w:w="280"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Altabas</w:t>
            </w:r>
          </w:p>
        </w:tc>
        <w:tc>
          <w:tcPr>
            <w:tcW w:w="512"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Oralno zdarvlje bolesnika na dijalizi</w:t>
            </w:r>
          </w:p>
        </w:tc>
        <w:tc>
          <w:tcPr>
            <w:tcW w:w="512"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Oral health of patients undergoing dialysis</w:t>
            </w:r>
          </w:p>
        </w:tc>
        <w:tc>
          <w:tcPr>
            <w:tcW w:w="325" w:type="pct"/>
            <w:tcBorders>
              <w:top w:val="single" w:sz="4" w:space="0" w:color="auto"/>
              <w:left w:val="nil"/>
              <w:bottom w:val="single" w:sz="4" w:space="0" w:color="auto"/>
              <w:right w:val="single" w:sz="4" w:space="0" w:color="auto"/>
            </w:tcBorders>
            <w:shd w:val="clear" w:color="auto" w:fill="auto"/>
          </w:tcPr>
          <w:p w:rsidR="00876FAF" w:rsidRPr="00890F60" w:rsidRDefault="00876FAF" w:rsidP="00C431E7">
            <w:pPr>
              <w:jc w:val="center"/>
              <w:rPr>
                <w:rFonts w:cstheme="minorHAnsi"/>
                <w:color w:val="000000"/>
                <w:sz w:val="14"/>
                <w:szCs w:val="14"/>
              </w:rPr>
            </w:pPr>
            <w:r w:rsidRPr="00890F60">
              <w:rPr>
                <w:rFonts w:cstheme="minorHAnsi"/>
                <w:color w:val="000000"/>
                <w:sz w:val="14"/>
                <w:szCs w:val="14"/>
              </w:rPr>
              <w:t>znanstveni diplomski rad</w:t>
            </w:r>
          </w:p>
        </w:tc>
        <w:tc>
          <w:tcPr>
            <w:tcW w:w="1044"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 xml:space="preserve">Putem standardiziranog upitnika analizirati percepciju oralnog zdravlja bolesnika na dijalizi </w:t>
            </w:r>
          </w:p>
        </w:tc>
        <w:tc>
          <w:tcPr>
            <w:tcW w:w="790"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Use a standardized questionnaire to analyze the perception of the oral health of dialysis patients</w:t>
            </w:r>
          </w:p>
        </w:tc>
        <w:tc>
          <w:tcPr>
            <w:tcW w:w="606" w:type="pct"/>
            <w:tcBorders>
              <w:top w:val="single" w:sz="4" w:space="0" w:color="auto"/>
              <w:left w:val="nil"/>
              <w:bottom w:val="single" w:sz="4" w:space="0" w:color="auto"/>
              <w:right w:val="single" w:sz="4" w:space="0" w:color="auto"/>
            </w:tcBorders>
            <w:shd w:val="clear" w:color="auto" w:fill="auto"/>
          </w:tcPr>
          <w:p w:rsidR="00876FAF" w:rsidRPr="00890F60" w:rsidRDefault="00876FAF" w:rsidP="00876FAF">
            <w:pPr>
              <w:rPr>
                <w:rFonts w:cstheme="minorHAnsi"/>
                <w:color w:val="000000"/>
                <w:sz w:val="14"/>
                <w:szCs w:val="14"/>
              </w:rPr>
            </w:pPr>
            <w:r w:rsidRPr="00890F60">
              <w:rPr>
                <w:rFonts w:cstheme="minorHAnsi"/>
                <w:color w:val="000000"/>
                <w:sz w:val="14"/>
                <w:szCs w:val="14"/>
              </w:rPr>
              <w:t>karmela.altabas@gmail.com</w:t>
            </w:r>
          </w:p>
        </w:tc>
      </w:tr>
      <w:tr w:rsidR="00876FAF"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876FAF" w:rsidRPr="00B827C6" w:rsidRDefault="00876FAF" w:rsidP="00876FA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internu medicinu</w:t>
            </w:r>
          </w:p>
        </w:tc>
        <w:tc>
          <w:tcPr>
            <w:tcW w:w="186"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 xml:space="preserve">Karmela </w:t>
            </w:r>
          </w:p>
        </w:tc>
        <w:tc>
          <w:tcPr>
            <w:tcW w:w="280"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Altabas</w:t>
            </w:r>
          </w:p>
        </w:tc>
        <w:tc>
          <w:tcPr>
            <w:tcW w:w="512" w:type="pct"/>
            <w:tcBorders>
              <w:top w:val="single" w:sz="4" w:space="0" w:color="auto"/>
              <w:left w:val="nil"/>
              <w:bottom w:val="single" w:sz="4" w:space="0" w:color="auto"/>
              <w:right w:val="single" w:sz="4" w:space="0" w:color="auto"/>
            </w:tcBorders>
            <w:shd w:val="clear" w:color="auto" w:fill="auto"/>
          </w:tcPr>
          <w:p w:rsidR="00876FAF" w:rsidRPr="0089722D" w:rsidRDefault="00876FAF" w:rsidP="00876FAF">
            <w:pPr>
              <w:rPr>
                <w:rFonts w:cstheme="minorHAnsi"/>
                <w:color w:val="000000"/>
                <w:sz w:val="16"/>
                <w:szCs w:val="16"/>
              </w:rPr>
            </w:pPr>
            <w:r w:rsidRPr="0089722D">
              <w:rPr>
                <w:rFonts w:cstheme="minorHAnsi"/>
                <w:color w:val="000000"/>
                <w:sz w:val="16"/>
                <w:szCs w:val="16"/>
              </w:rPr>
              <w:t>Edukacijski materijal oralnom zdravlju bolesnika na dijalizi</w:t>
            </w:r>
          </w:p>
        </w:tc>
        <w:tc>
          <w:tcPr>
            <w:tcW w:w="512" w:type="pct"/>
            <w:tcBorders>
              <w:top w:val="single" w:sz="4" w:space="0" w:color="auto"/>
              <w:left w:val="nil"/>
              <w:bottom w:val="single" w:sz="4" w:space="0" w:color="auto"/>
              <w:right w:val="single" w:sz="4" w:space="0" w:color="auto"/>
            </w:tcBorders>
            <w:shd w:val="clear" w:color="auto" w:fill="auto"/>
          </w:tcPr>
          <w:p w:rsidR="00876FAF" w:rsidRPr="0089722D" w:rsidRDefault="00876FAF" w:rsidP="00876FAF">
            <w:pPr>
              <w:rPr>
                <w:rFonts w:cstheme="minorHAnsi"/>
                <w:color w:val="000000"/>
                <w:sz w:val="16"/>
                <w:szCs w:val="16"/>
              </w:rPr>
            </w:pPr>
            <w:r w:rsidRPr="0089722D">
              <w:rPr>
                <w:rFonts w:cstheme="minorHAnsi"/>
                <w:color w:val="000000"/>
                <w:sz w:val="16"/>
                <w:szCs w:val="16"/>
              </w:rPr>
              <w:t>Educational material for the oral health of patients on dialysis</w:t>
            </w:r>
          </w:p>
        </w:tc>
        <w:tc>
          <w:tcPr>
            <w:tcW w:w="325" w:type="pct"/>
            <w:tcBorders>
              <w:top w:val="single" w:sz="4" w:space="0" w:color="auto"/>
              <w:left w:val="nil"/>
              <w:bottom w:val="single" w:sz="4" w:space="0" w:color="auto"/>
              <w:right w:val="single" w:sz="4" w:space="0" w:color="auto"/>
            </w:tcBorders>
            <w:shd w:val="clear" w:color="auto" w:fill="auto"/>
          </w:tcPr>
          <w:p w:rsidR="00876FAF" w:rsidRPr="00890F60" w:rsidRDefault="00876FAF" w:rsidP="00C431E7">
            <w:pPr>
              <w:jc w:val="center"/>
              <w:rPr>
                <w:rFonts w:cstheme="minorHAnsi"/>
                <w:color w:val="000000"/>
                <w:sz w:val="14"/>
                <w:szCs w:val="14"/>
              </w:rPr>
            </w:pPr>
            <w:r w:rsidRPr="00890F60">
              <w:rPr>
                <w:rFonts w:cstheme="minorHAnsi"/>
                <w:color w:val="000000"/>
                <w:sz w:val="14"/>
                <w:szCs w:val="14"/>
              </w:rPr>
              <w:t>stručni rad</w:t>
            </w:r>
          </w:p>
        </w:tc>
        <w:tc>
          <w:tcPr>
            <w:tcW w:w="1044"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Izrada edukacijskog materijala za bolesnike na dijalizi koji će istaknuti posebnosti oralnog statusa kod bolesnika na dijalizi, ali i načine i važnost održavanja oralnog zdravlja</w:t>
            </w:r>
          </w:p>
        </w:tc>
        <w:tc>
          <w:tcPr>
            <w:tcW w:w="790"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Edukacijski materijal oralnom zdravlju bolesnika na dijalizi</w:t>
            </w:r>
          </w:p>
        </w:tc>
        <w:tc>
          <w:tcPr>
            <w:tcW w:w="606" w:type="pct"/>
            <w:tcBorders>
              <w:top w:val="single" w:sz="4" w:space="0" w:color="auto"/>
              <w:left w:val="nil"/>
              <w:bottom w:val="single" w:sz="4" w:space="0" w:color="auto"/>
              <w:right w:val="single" w:sz="4" w:space="0" w:color="auto"/>
            </w:tcBorders>
            <w:shd w:val="clear" w:color="auto" w:fill="auto"/>
          </w:tcPr>
          <w:p w:rsidR="00876FAF" w:rsidRPr="00890F60" w:rsidRDefault="00876FAF" w:rsidP="00876FAF">
            <w:pPr>
              <w:rPr>
                <w:rFonts w:cstheme="minorHAnsi"/>
                <w:color w:val="000000"/>
                <w:sz w:val="14"/>
                <w:szCs w:val="14"/>
              </w:rPr>
            </w:pPr>
            <w:r w:rsidRPr="00890F60">
              <w:rPr>
                <w:rFonts w:cstheme="minorHAnsi"/>
                <w:color w:val="000000"/>
                <w:sz w:val="14"/>
                <w:szCs w:val="14"/>
              </w:rPr>
              <w:t>karmela.altabas@gmail.com</w:t>
            </w:r>
          </w:p>
        </w:tc>
      </w:tr>
      <w:tr w:rsidR="00876FAF"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876FAF" w:rsidRPr="00B827C6" w:rsidRDefault="00876FAF" w:rsidP="00876FA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internu medicinu</w:t>
            </w:r>
          </w:p>
        </w:tc>
        <w:tc>
          <w:tcPr>
            <w:tcW w:w="186"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prof. dr. sc.</w:t>
            </w:r>
          </w:p>
        </w:tc>
        <w:tc>
          <w:tcPr>
            <w:tcW w:w="279"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Petar</w:t>
            </w:r>
          </w:p>
        </w:tc>
        <w:tc>
          <w:tcPr>
            <w:tcW w:w="280"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Gaćina</w:t>
            </w:r>
          </w:p>
        </w:tc>
        <w:tc>
          <w:tcPr>
            <w:tcW w:w="512"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Značaj trombocitopenije u ambulanti dentalne medicine</w:t>
            </w:r>
          </w:p>
        </w:tc>
        <w:tc>
          <w:tcPr>
            <w:tcW w:w="512"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The significance of thrombocytopenia in the dental clinic</w:t>
            </w:r>
          </w:p>
        </w:tc>
        <w:tc>
          <w:tcPr>
            <w:tcW w:w="325" w:type="pct"/>
            <w:tcBorders>
              <w:top w:val="single" w:sz="4" w:space="0" w:color="auto"/>
              <w:left w:val="nil"/>
              <w:bottom w:val="single" w:sz="4" w:space="0" w:color="auto"/>
              <w:right w:val="single" w:sz="4" w:space="0" w:color="auto"/>
            </w:tcBorders>
            <w:shd w:val="clear" w:color="auto" w:fill="auto"/>
          </w:tcPr>
          <w:p w:rsidR="00876FAF" w:rsidRPr="00890F60" w:rsidRDefault="00876FAF"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Opisati etiološke čimbenike trombocitopenije, klinički značaj te odrediti stupanj rizika mogućeg krvarenja nakon stomatološkog zahvata. Također navesti profilaktičke mjere smanjenja rizika krvarenja kao i navesti načine liječenja kako bi zaustavili krvarenje</w:t>
            </w:r>
          </w:p>
        </w:tc>
        <w:tc>
          <w:tcPr>
            <w:tcW w:w="790"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Describe the etiological factors of thrombocytopenia, their clinical significance and determine the degree of risk of possible bleeding after a dental procedure. Also indicate prophylactic measures to reduce the risk of bleeding as well as indicate treatment methods to stop bleeding</w:t>
            </w:r>
          </w:p>
        </w:tc>
        <w:tc>
          <w:tcPr>
            <w:tcW w:w="606" w:type="pct"/>
            <w:tcBorders>
              <w:top w:val="single" w:sz="4" w:space="0" w:color="auto"/>
              <w:left w:val="nil"/>
              <w:bottom w:val="single" w:sz="4" w:space="0" w:color="auto"/>
              <w:right w:val="single" w:sz="4" w:space="0" w:color="auto"/>
            </w:tcBorders>
            <w:shd w:val="clear" w:color="auto" w:fill="auto"/>
          </w:tcPr>
          <w:p w:rsidR="00876FAF" w:rsidRPr="00890F60" w:rsidRDefault="00876FAF" w:rsidP="00876FAF">
            <w:pPr>
              <w:rPr>
                <w:rFonts w:cstheme="minorHAnsi"/>
                <w:color w:val="000000"/>
                <w:sz w:val="14"/>
                <w:szCs w:val="14"/>
              </w:rPr>
            </w:pPr>
            <w:r w:rsidRPr="00890F60">
              <w:rPr>
                <w:rFonts w:cstheme="minorHAnsi"/>
                <w:color w:val="000000"/>
                <w:sz w:val="14"/>
                <w:szCs w:val="14"/>
              </w:rPr>
              <w:t>pgacina6@gmail.com</w:t>
            </w:r>
          </w:p>
        </w:tc>
      </w:tr>
      <w:tr w:rsidR="00876FAF"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876FAF" w:rsidRPr="00B827C6" w:rsidRDefault="00876FAF" w:rsidP="00876FA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internu medicinu</w:t>
            </w:r>
          </w:p>
        </w:tc>
        <w:tc>
          <w:tcPr>
            <w:tcW w:w="186" w:type="pct"/>
            <w:tcBorders>
              <w:top w:val="single" w:sz="4" w:space="0" w:color="auto"/>
              <w:left w:val="nil"/>
              <w:bottom w:val="single" w:sz="4" w:space="0" w:color="auto"/>
              <w:right w:val="single" w:sz="4" w:space="0" w:color="auto"/>
            </w:tcBorders>
            <w:shd w:val="clear" w:color="auto" w:fill="auto"/>
          </w:tcPr>
          <w:p w:rsidR="00876FAF" w:rsidRPr="00FE09CA" w:rsidRDefault="00876FAF" w:rsidP="00876FAF">
            <w:pPr>
              <w:rPr>
                <w:rFonts w:cstheme="minorHAnsi"/>
                <w:color w:val="000000"/>
                <w:sz w:val="16"/>
                <w:szCs w:val="16"/>
              </w:rPr>
            </w:pPr>
            <w:r w:rsidRPr="00FE09CA">
              <w:rPr>
                <w:rFonts w:cstheme="minorHAnsi"/>
                <w:color w:val="000000"/>
                <w:sz w:val="16"/>
                <w:szCs w:val="16"/>
              </w:rPr>
              <w:t>prof. dr. sc.</w:t>
            </w:r>
          </w:p>
        </w:tc>
        <w:tc>
          <w:tcPr>
            <w:tcW w:w="279" w:type="pct"/>
            <w:tcBorders>
              <w:top w:val="single" w:sz="4" w:space="0" w:color="auto"/>
              <w:left w:val="nil"/>
              <w:bottom w:val="single" w:sz="4" w:space="0" w:color="auto"/>
              <w:right w:val="single" w:sz="4" w:space="0" w:color="auto"/>
            </w:tcBorders>
            <w:shd w:val="clear" w:color="auto" w:fill="auto"/>
          </w:tcPr>
          <w:p w:rsidR="00876FAF" w:rsidRPr="00FE09CA" w:rsidRDefault="00876FAF" w:rsidP="00876FAF">
            <w:pPr>
              <w:rPr>
                <w:rFonts w:cstheme="minorHAnsi"/>
                <w:color w:val="000000"/>
                <w:sz w:val="16"/>
                <w:szCs w:val="16"/>
              </w:rPr>
            </w:pPr>
            <w:r w:rsidRPr="00FE09CA">
              <w:rPr>
                <w:rFonts w:cstheme="minorHAnsi"/>
                <w:color w:val="000000"/>
                <w:sz w:val="16"/>
                <w:szCs w:val="16"/>
              </w:rPr>
              <w:t xml:space="preserve">Neven </w:t>
            </w:r>
          </w:p>
        </w:tc>
        <w:tc>
          <w:tcPr>
            <w:tcW w:w="280" w:type="pct"/>
            <w:tcBorders>
              <w:top w:val="single" w:sz="4" w:space="0" w:color="auto"/>
              <w:left w:val="nil"/>
              <w:bottom w:val="single" w:sz="4" w:space="0" w:color="auto"/>
              <w:right w:val="single" w:sz="4" w:space="0" w:color="auto"/>
            </w:tcBorders>
            <w:shd w:val="clear" w:color="auto" w:fill="auto"/>
          </w:tcPr>
          <w:p w:rsidR="00876FAF" w:rsidRPr="00FE09CA" w:rsidRDefault="00876FAF" w:rsidP="00876FAF">
            <w:pPr>
              <w:rPr>
                <w:rFonts w:cstheme="minorHAnsi"/>
                <w:color w:val="000000"/>
                <w:sz w:val="16"/>
                <w:szCs w:val="16"/>
              </w:rPr>
            </w:pPr>
            <w:r w:rsidRPr="00FE09CA">
              <w:rPr>
                <w:rFonts w:cstheme="minorHAnsi"/>
                <w:color w:val="000000"/>
                <w:sz w:val="16"/>
                <w:szCs w:val="16"/>
              </w:rPr>
              <w:t>Ljubičić</w:t>
            </w:r>
          </w:p>
        </w:tc>
        <w:tc>
          <w:tcPr>
            <w:tcW w:w="512" w:type="pct"/>
            <w:tcBorders>
              <w:top w:val="single" w:sz="4" w:space="0" w:color="auto"/>
              <w:left w:val="nil"/>
              <w:bottom w:val="single" w:sz="4" w:space="0" w:color="auto"/>
              <w:right w:val="single" w:sz="4" w:space="0" w:color="auto"/>
            </w:tcBorders>
            <w:shd w:val="clear" w:color="auto" w:fill="auto"/>
          </w:tcPr>
          <w:p w:rsidR="00876FAF" w:rsidRPr="00FE09CA" w:rsidRDefault="00876FAF" w:rsidP="00876FAF">
            <w:pPr>
              <w:rPr>
                <w:rFonts w:cstheme="minorHAnsi"/>
                <w:color w:val="000000"/>
                <w:sz w:val="16"/>
                <w:szCs w:val="16"/>
              </w:rPr>
            </w:pPr>
            <w:r w:rsidRPr="00FE09CA">
              <w:rPr>
                <w:rFonts w:cstheme="minorHAnsi"/>
                <w:color w:val="000000"/>
                <w:sz w:val="16"/>
                <w:szCs w:val="16"/>
              </w:rPr>
              <w:t>Znanje studenata dentalne medicine o cijepljenju hepatitisa b</w:t>
            </w:r>
          </w:p>
        </w:tc>
        <w:tc>
          <w:tcPr>
            <w:tcW w:w="512" w:type="pct"/>
            <w:tcBorders>
              <w:top w:val="single" w:sz="4" w:space="0" w:color="auto"/>
              <w:left w:val="nil"/>
              <w:bottom w:val="single" w:sz="4" w:space="0" w:color="auto"/>
              <w:right w:val="single" w:sz="4" w:space="0" w:color="auto"/>
            </w:tcBorders>
            <w:shd w:val="clear" w:color="auto" w:fill="auto"/>
          </w:tcPr>
          <w:p w:rsidR="00876FAF" w:rsidRPr="00FE09CA" w:rsidRDefault="00876FAF" w:rsidP="00876FAF">
            <w:pPr>
              <w:rPr>
                <w:rFonts w:cstheme="minorHAnsi"/>
                <w:color w:val="000000"/>
                <w:sz w:val="16"/>
                <w:szCs w:val="16"/>
              </w:rPr>
            </w:pPr>
            <w:r w:rsidRPr="00FE09CA">
              <w:rPr>
                <w:rFonts w:cstheme="minorHAnsi"/>
                <w:color w:val="000000"/>
                <w:sz w:val="16"/>
                <w:szCs w:val="16"/>
              </w:rPr>
              <w:t>Knowledge of dental medicine students about hepatitis b vaccination</w:t>
            </w:r>
          </w:p>
        </w:tc>
        <w:tc>
          <w:tcPr>
            <w:tcW w:w="325" w:type="pct"/>
            <w:tcBorders>
              <w:top w:val="single" w:sz="4" w:space="0" w:color="auto"/>
              <w:left w:val="nil"/>
              <w:bottom w:val="single" w:sz="4" w:space="0" w:color="auto"/>
              <w:right w:val="single" w:sz="4" w:space="0" w:color="auto"/>
            </w:tcBorders>
            <w:shd w:val="clear" w:color="auto" w:fill="auto"/>
          </w:tcPr>
          <w:p w:rsidR="00876FAF" w:rsidRPr="00890F60" w:rsidRDefault="00876FAF" w:rsidP="00C431E7">
            <w:pPr>
              <w:jc w:val="center"/>
              <w:rPr>
                <w:rFonts w:cstheme="minorHAnsi"/>
                <w:color w:val="000000"/>
                <w:sz w:val="14"/>
                <w:szCs w:val="14"/>
              </w:rPr>
            </w:pPr>
            <w:r w:rsidRPr="00890F60">
              <w:rPr>
                <w:rFonts w:cstheme="minorHAnsi"/>
                <w:color w:val="000000"/>
                <w:sz w:val="14"/>
                <w:szCs w:val="14"/>
              </w:rPr>
              <w:t>Znanstveni diplomski rad</w:t>
            </w:r>
          </w:p>
        </w:tc>
        <w:tc>
          <w:tcPr>
            <w:tcW w:w="1044"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Anketa studenata stomatologije o hepatitis b cijepljenju</w:t>
            </w:r>
          </w:p>
        </w:tc>
        <w:tc>
          <w:tcPr>
            <w:tcW w:w="790"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Survey of dentistry students on hepatitis b vaccination</w:t>
            </w:r>
          </w:p>
        </w:tc>
        <w:tc>
          <w:tcPr>
            <w:tcW w:w="606" w:type="pct"/>
            <w:tcBorders>
              <w:top w:val="single" w:sz="4" w:space="0" w:color="auto"/>
              <w:left w:val="nil"/>
              <w:bottom w:val="single" w:sz="4" w:space="0" w:color="auto"/>
              <w:right w:val="single" w:sz="4" w:space="0" w:color="auto"/>
            </w:tcBorders>
            <w:shd w:val="clear" w:color="auto" w:fill="auto"/>
          </w:tcPr>
          <w:p w:rsidR="00876FAF" w:rsidRPr="00890F60" w:rsidRDefault="00876FAF" w:rsidP="00876FAF">
            <w:pPr>
              <w:rPr>
                <w:rFonts w:cstheme="minorHAnsi"/>
                <w:color w:val="000000"/>
                <w:sz w:val="14"/>
                <w:szCs w:val="14"/>
              </w:rPr>
            </w:pPr>
            <w:r w:rsidRPr="00890F60">
              <w:rPr>
                <w:rFonts w:cstheme="minorHAnsi"/>
                <w:color w:val="000000"/>
                <w:sz w:val="14"/>
                <w:szCs w:val="14"/>
              </w:rPr>
              <w:t>neven.ljubicic@kbcsm.hr</w:t>
            </w:r>
          </w:p>
        </w:tc>
      </w:tr>
      <w:tr w:rsidR="00876FAF" w:rsidRPr="00FE09CA"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876FAF" w:rsidRPr="00B827C6" w:rsidRDefault="00876FAF" w:rsidP="00876FA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internu medicinu</w:t>
            </w:r>
          </w:p>
        </w:tc>
        <w:tc>
          <w:tcPr>
            <w:tcW w:w="186" w:type="pct"/>
            <w:tcBorders>
              <w:top w:val="single" w:sz="4" w:space="0" w:color="auto"/>
              <w:left w:val="nil"/>
              <w:bottom w:val="single" w:sz="4" w:space="0" w:color="auto"/>
              <w:right w:val="single" w:sz="4" w:space="0" w:color="auto"/>
            </w:tcBorders>
            <w:shd w:val="clear" w:color="auto" w:fill="auto"/>
          </w:tcPr>
          <w:p w:rsidR="00876FAF" w:rsidRPr="00FE09CA" w:rsidRDefault="00876FAF" w:rsidP="00876FAF">
            <w:pPr>
              <w:rPr>
                <w:rFonts w:cstheme="minorHAnsi"/>
                <w:color w:val="000000"/>
                <w:sz w:val="16"/>
                <w:szCs w:val="16"/>
              </w:rPr>
            </w:pPr>
            <w:r w:rsidRPr="00FE09CA">
              <w:rPr>
                <w:rFonts w:cstheme="minorHAnsi"/>
                <w:color w:val="000000"/>
                <w:sz w:val="16"/>
                <w:szCs w:val="16"/>
              </w:rPr>
              <w:t>prof. dr. sc.</w:t>
            </w:r>
          </w:p>
        </w:tc>
        <w:tc>
          <w:tcPr>
            <w:tcW w:w="279" w:type="pct"/>
            <w:tcBorders>
              <w:top w:val="single" w:sz="4" w:space="0" w:color="auto"/>
              <w:left w:val="nil"/>
              <w:bottom w:val="single" w:sz="4" w:space="0" w:color="auto"/>
              <w:right w:val="single" w:sz="4" w:space="0" w:color="auto"/>
            </w:tcBorders>
            <w:shd w:val="clear" w:color="auto" w:fill="auto"/>
          </w:tcPr>
          <w:p w:rsidR="00876FAF" w:rsidRPr="00FE09CA" w:rsidRDefault="00876FAF" w:rsidP="00876FAF">
            <w:pPr>
              <w:rPr>
                <w:rFonts w:cstheme="minorHAnsi"/>
                <w:color w:val="000000"/>
                <w:sz w:val="16"/>
                <w:szCs w:val="16"/>
              </w:rPr>
            </w:pPr>
            <w:r w:rsidRPr="00FE09CA">
              <w:rPr>
                <w:rFonts w:cstheme="minorHAnsi"/>
                <w:color w:val="000000"/>
                <w:sz w:val="16"/>
                <w:szCs w:val="16"/>
              </w:rPr>
              <w:t xml:space="preserve">Neven </w:t>
            </w:r>
          </w:p>
        </w:tc>
        <w:tc>
          <w:tcPr>
            <w:tcW w:w="280" w:type="pct"/>
            <w:tcBorders>
              <w:top w:val="single" w:sz="4" w:space="0" w:color="auto"/>
              <w:left w:val="nil"/>
              <w:bottom w:val="single" w:sz="4" w:space="0" w:color="auto"/>
              <w:right w:val="single" w:sz="4" w:space="0" w:color="auto"/>
            </w:tcBorders>
            <w:shd w:val="clear" w:color="auto" w:fill="auto"/>
          </w:tcPr>
          <w:p w:rsidR="00876FAF" w:rsidRPr="00FE09CA" w:rsidRDefault="00876FAF" w:rsidP="00876FAF">
            <w:pPr>
              <w:rPr>
                <w:rFonts w:cstheme="minorHAnsi"/>
                <w:color w:val="000000"/>
                <w:sz w:val="16"/>
                <w:szCs w:val="16"/>
              </w:rPr>
            </w:pPr>
            <w:r w:rsidRPr="00FE09CA">
              <w:rPr>
                <w:rFonts w:cstheme="minorHAnsi"/>
                <w:color w:val="000000"/>
                <w:sz w:val="16"/>
                <w:szCs w:val="16"/>
              </w:rPr>
              <w:t>Ljubičić</w:t>
            </w:r>
          </w:p>
        </w:tc>
        <w:tc>
          <w:tcPr>
            <w:tcW w:w="512" w:type="pct"/>
            <w:tcBorders>
              <w:top w:val="single" w:sz="4" w:space="0" w:color="auto"/>
              <w:left w:val="nil"/>
              <w:bottom w:val="single" w:sz="4" w:space="0" w:color="auto"/>
              <w:right w:val="single" w:sz="4" w:space="0" w:color="auto"/>
            </w:tcBorders>
            <w:shd w:val="clear" w:color="auto" w:fill="auto"/>
          </w:tcPr>
          <w:p w:rsidR="00876FAF" w:rsidRPr="00FE09CA" w:rsidRDefault="00876FAF" w:rsidP="00876FAF">
            <w:pPr>
              <w:rPr>
                <w:rFonts w:cstheme="minorHAnsi"/>
                <w:color w:val="000000"/>
                <w:sz w:val="16"/>
                <w:szCs w:val="16"/>
              </w:rPr>
            </w:pPr>
            <w:r w:rsidRPr="00FE09CA">
              <w:rPr>
                <w:rFonts w:cstheme="minorHAnsi"/>
                <w:color w:val="000000"/>
                <w:sz w:val="16"/>
                <w:szCs w:val="16"/>
              </w:rPr>
              <w:t>Promjene u usnoj šupljini u bolesnika s upalnim bolestima crijeva</w:t>
            </w:r>
          </w:p>
        </w:tc>
        <w:tc>
          <w:tcPr>
            <w:tcW w:w="512" w:type="pct"/>
            <w:tcBorders>
              <w:top w:val="single" w:sz="4" w:space="0" w:color="auto"/>
              <w:left w:val="nil"/>
              <w:bottom w:val="single" w:sz="4" w:space="0" w:color="auto"/>
              <w:right w:val="single" w:sz="4" w:space="0" w:color="auto"/>
            </w:tcBorders>
            <w:shd w:val="clear" w:color="auto" w:fill="auto"/>
          </w:tcPr>
          <w:p w:rsidR="00876FAF" w:rsidRPr="00FE09CA" w:rsidRDefault="00876FAF" w:rsidP="00876FAF">
            <w:pPr>
              <w:rPr>
                <w:rFonts w:cstheme="minorHAnsi"/>
                <w:color w:val="000000"/>
                <w:sz w:val="16"/>
                <w:szCs w:val="16"/>
              </w:rPr>
            </w:pPr>
            <w:r w:rsidRPr="00FE09CA">
              <w:rPr>
                <w:rFonts w:cstheme="minorHAnsi"/>
                <w:color w:val="000000"/>
                <w:sz w:val="16"/>
                <w:szCs w:val="16"/>
              </w:rPr>
              <w:t>Changes in the oral cavity in patients with inflammatory bowel diseases</w:t>
            </w:r>
            <w:r w:rsidRPr="00FE09CA">
              <w:rPr>
                <w:rFonts w:cstheme="minorHAnsi"/>
                <w:color w:val="000000"/>
                <w:sz w:val="16"/>
                <w:szCs w:val="16"/>
              </w:rPr>
              <w:br/>
              <w:t xml:space="preserve">survey of dentistry </w:t>
            </w:r>
            <w:r w:rsidRPr="00FE09CA">
              <w:rPr>
                <w:rFonts w:cstheme="minorHAnsi"/>
                <w:color w:val="000000"/>
                <w:sz w:val="16"/>
                <w:szCs w:val="16"/>
              </w:rPr>
              <w:lastRenderedPageBreak/>
              <w:t>students on hepatitis b vaccination</w:t>
            </w:r>
          </w:p>
        </w:tc>
        <w:tc>
          <w:tcPr>
            <w:tcW w:w="325" w:type="pct"/>
            <w:tcBorders>
              <w:top w:val="single" w:sz="4" w:space="0" w:color="auto"/>
              <w:left w:val="nil"/>
              <w:bottom w:val="single" w:sz="4" w:space="0" w:color="auto"/>
              <w:right w:val="single" w:sz="4" w:space="0" w:color="auto"/>
            </w:tcBorders>
            <w:shd w:val="clear" w:color="auto" w:fill="auto"/>
          </w:tcPr>
          <w:p w:rsidR="00876FAF" w:rsidRPr="00890F60" w:rsidRDefault="00876FAF" w:rsidP="00C431E7">
            <w:pPr>
              <w:jc w:val="center"/>
              <w:rPr>
                <w:rFonts w:cstheme="minorHAnsi"/>
                <w:color w:val="000000"/>
                <w:sz w:val="14"/>
                <w:szCs w:val="14"/>
              </w:rPr>
            </w:pPr>
            <w:r w:rsidRPr="00890F60">
              <w:rPr>
                <w:rFonts w:cstheme="minorHAnsi"/>
                <w:color w:val="000000"/>
                <w:sz w:val="14"/>
                <w:szCs w:val="14"/>
              </w:rPr>
              <w:lastRenderedPageBreak/>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 xml:space="preserve">Prikaz najčešćih promjena u usnoj šupljini u bolesnika s upalnim bolestima crijeva </w:t>
            </w:r>
          </w:p>
        </w:tc>
        <w:tc>
          <w:tcPr>
            <w:tcW w:w="790"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Presentation of the most common changes in the oral cavity in patients with inflammatory bowel diseases</w:t>
            </w:r>
          </w:p>
        </w:tc>
        <w:tc>
          <w:tcPr>
            <w:tcW w:w="606" w:type="pct"/>
            <w:tcBorders>
              <w:top w:val="single" w:sz="4" w:space="0" w:color="auto"/>
              <w:left w:val="nil"/>
              <w:bottom w:val="single" w:sz="4" w:space="0" w:color="auto"/>
              <w:right w:val="single" w:sz="4" w:space="0" w:color="auto"/>
            </w:tcBorders>
            <w:shd w:val="clear" w:color="auto" w:fill="auto"/>
          </w:tcPr>
          <w:p w:rsidR="00876FAF" w:rsidRPr="00890F60" w:rsidRDefault="00876FAF" w:rsidP="00876FAF">
            <w:pPr>
              <w:rPr>
                <w:rFonts w:cstheme="minorHAnsi"/>
                <w:color w:val="000000"/>
                <w:sz w:val="14"/>
                <w:szCs w:val="14"/>
              </w:rPr>
            </w:pPr>
            <w:r w:rsidRPr="00890F60">
              <w:rPr>
                <w:rFonts w:cstheme="minorHAnsi"/>
                <w:color w:val="000000"/>
                <w:sz w:val="14"/>
                <w:szCs w:val="14"/>
              </w:rPr>
              <w:t>neven.ljubicic@kbcsm.hr</w:t>
            </w:r>
          </w:p>
        </w:tc>
      </w:tr>
      <w:tr w:rsidR="00876FAF"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876FAF" w:rsidRPr="00B827C6" w:rsidRDefault="00876FAF" w:rsidP="00876FA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Katedra za internu medicinu</w:t>
            </w:r>
          </w:p>
        </w:tc>
        <w:tc>
          <w:tcPr>
            <w:tcW w:w="186"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doc. dr. sc.</w:t>
            </w:r>
          </w:p>
        </w:tc>
        <w:tc>
          <w:tcPr>
            <w:tcW w:w="279"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 xml:space="preserve">Gorana </w:t>
            </w:r>
          </w:p>
        </w:tc>
        <w:tc>
          <w:tcPr>
            <w:tcW w:w="280"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Mirošević</w:t>
            </w:r>
          </w:p>
        </w:tc>
        <w:tc>
          <w:tcPr>
            <w:tcW w:w="512"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Osteoporoza u dentalnoj medicini</w:t>
            </w:r>
          </w:p>
        </w:tc>
        <w:tc>
          <w:tcPr>
            <w:tcW w:w="512"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osteoporosis in dental medicine</w:t>
            </w:r>
          </w:p>
        </w:tc>
        <w:tc>
          <w:tcPr>
            <w:tcW w:w="325" w:type="pct"/>
            <w:tcBorders>
              <w:top w:val="single" w:sz="4" w:space="0" w:color="auto"/>
              <w:left w:val="nil"/>
              <w:bottom w:val="single" w:sz="4" w:space="0" w:color="auto"/>
              <w:right w:val="single" w:sz="4" w:space="0" w:color="auto"/>
            </w:tcBorders>
            <w:shd w:val="clear" w:color="auto" w:fill="auto"/>
          </w:tcPr>
          <w:p w:rsidR="00876FAF" w:rsidRPr="00890F60" w:rsidRDefault="00876FAF" w:rsidP="00C431E7">
            <w:pPr>
              <w:jc w:val="center"/>
              <w:rPr>
                <w:rFonts w:cstheme="minorHAnsi"/>
                <w:color w:val="000000"/>
                <w:sz w:val="14"/>
                <w:szCs w:val="14"/>
              </w:rPr>
            </w:pPr>
            <w:r w:rsidRPr="00890F60">
              <w:rPr>
                <w:rFonts w:cstheme="minorHAnsi"/>
                <w:color w:val="000000"/>
                <w:sz w:val="14"/>
                <w:szCs w:val="14"/>
              </w:rPr>
              <w:t>stručni  rad</w:t>
            </w:r>
          </w:p>
        </w:tc>
        <w:tc>
          <w:tcPr>
            <w:tcW w:w="1044"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 xml:space="preserve">Objasniti što je osteoporoza, na koji se način dijagnosticira i liječi te na što treba pripaziti kod stomatoloških zahvata bolesnika sa osteoporozom. </w:t>
            </w:r>
          </w:p>
        </w:tc>
        <w:tc>
          <w:tcPr>
            <w:tcW w:w="790"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Explain what osteoporosis is, how it is diagnosed and treated, and what to watch out for during dental procedures for patients with osteoporosis.</w:t>
            </w:r>
          </w:p>
        </w:tc>
        <w:tc>
          <w:tcPr>
            <w:tcW w:w="606" w:type="pct"/>
            <w:tcBorders>
              <w:top w:val="single" w:sz="4" w:space="0" w:color="auto"/>
              <w:left w:val="nil"/>
              <w:bottom w:val="single" w:sz="4" w:space="0" w:color="auto"/>
              <w:right w:val="single" w:sz="4" w:space="0" w:color="auto"/>
            </w:tcBorders>
            <w:shd w:val="clear" w:color="auto" w:fill="auto"/>
          </w:tcPr>
          <w:p w:rsidR="00876FAF" w:rsidRPr="00890F60" w:rsidRDefault="00876FAF" w:rsidP="00876FAF">
            <w:pPr>
              <w:rPr>
                <w:rFonts w:cstheme="minorHAnsi"/>
                <w:color w:val="000000"/>
                <w:sz w:val="14"/>
                <w:szCs w:val="14"/>
              </w:rPr>
            </w:pPr>
            <w:r w:rsidRPr="00890F60">
              <w:rPr>
                <w:rFonts w:cstheme="minorHAnsi"/>
                <w:color w:val="000000"/>
                <w:sz w:val="14"/>
                <w:szCs w:val="14"/>
              </w:rPr>
              <w:t>goranamirosevic@gmail.com</w:t>
            </w:r>
          </w:p>
        </w:tc>
      </w:tr>
      <w:tr w:rsidR="00876FAF"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876FAF" w:rsidRPr="00B827C6" w:rsidRDefault="00876FAF" w:rsidP="00876FA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internu medicinu</w:t>
            </w:r>
          </w:p>
        </w:tc>
        <w:tc>
          <w:tcPr>
            <w:tcW w:w="186"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doc. dr. sc.</w:t>
            </w:r>
          </w:p>
        </w:tc>
        <w:tc>
          <w:tcPr>
            <w:tcW w:w="279"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 xml:space="preserve">Gorana </w:t>
            </w:r>
          </w:p>
        </w:tc>
        <w:tc>
          <w:tcPr>
            <w:tcW w:w="280"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Mirošević</w:t>
            </w:r>
          </w:p>
        </w:tc>
        <w:tc>
          <w:tcPr>
            <w:tcW w:w="512" w:type="pct"/>
            <w:tcBorders>
              <w:top w:val="single" w:sz="4" w:space="0" w:color="auto"/>
              <w:left w:val="nil"/>
              <w:bottom w:val="single" w:sz="4" w:space="0" w:color="auto"/>
              <w:right w:val="single" w:sz="4" w:space="0" w:color="auto"/>
            </w:tcBorders>
            <w:shd w:val="clear" w:color="auto" w:fill="auto"/>
          </w:tcPr>
          <w:p w:rsidR="00876FAF" w:rsidRPr="00241096" w:rsidRDefault="00876FAF" w:rsidP="00876FAF">
            <w:pPr>
              <w:rPr>
                <w:rFonts w:cstheme="minorHAnsi"/>
                <w:color w:val="000000"/>
                <w:sz w:val="16"/>
                <w:szCs w:val="16"/>
              </w:rPr>
            </w:pPr>
            <w:r w:rsidRPr="00241096">
              <w:rPr>
                <w:rFonts w:cstheme="minorHAnsi"/>
                <w:color w:val="000000"/>
                <w:sz w:val="16"/>
                <w:szCs w:val="16"/>
              </w:rPr>
              <w:t>Oralni simptomi akromegalije</w:t>
            </w:r>
          </w:p>
        </w:tc>
        <w:tc>
          <w:tcPr>
            <w:tcW w:w="512" w:type="pct"/>
            <w:tcBorders>
              <w:top w:val="single" w:sz="4" w:space="0" w:color="auto"/>
              <w:left w:val="nil"/>
              <w:bottom w:val="single" w:sz="4" w:space="0" w:color="auto"/>
              <w:right w:val="single" w:sz="4" w:space="0" w:color="auto"/>
            </w:tcBorders>
            <w:shd w:val="clear" w:color="auto" w:fill="auto"/>
          </w:tcPr>
          <w:p w:rsidR="00876FAF" w:rsidRPr="00241096" w:rsidRDefault="00876FAF" w:rsidP="00876FAF">
            <w:pPr>
              <w:rPr>
                <w:rFonts w:cstheme="minorHAnsi"/>
                <w:color w:val="000000"/>
                <w:sz w:val="16"/>
                <w:szCs w:val="16"/>
              </w:rPr>
            </w:pPr>
            <w:r w:rsidRPr="00241096">
              <w:rPr>
                <w:rFonts w:cstheme="minorHAnsi"/>
                <w:color w:val="000000"/>
                <w:sz w:val="16"/>
                <w:szCs w:val="16"/>
              </w:rPr>
              <w:t>Oral symptoms of acromegaly</w:t>
            </w:r>
          </w:p>
        </w:tc>
        <w:tc>
          <w:tcPr>
            <w:tcW w:w="325" w:type="pct"/>
            <w:tcBorders>
              <w:top w:val="single" w:sz="4" w:space="0" w:color="auto"/>
              <w:left w:val="nil"/>
              <w:bottom w:val="single" w:sz="4" w:space="0" w:color="auto"/>
              <w:right w:val="single" w:sz="4" w:space="0" w:color="auto"/>
            </w:tcBorders>
            <w:shd w:val="clear" w:color="auto" w:fill="auto"/>
          </w:tcPr>
          <w:p w:rsidR="00876FAF" w:rsidRPr="00890F60" w:rsidRDefault="00876FAF" w:rsidP="00C431E7">
            <w:pPr>
              <w:jc w:val="center"/>
              <w:rPr>
                <w:rFonts w:cstheme="minorHAnsi"/>
                <w:color w:val="000000"/>
                <w:sz w:val="14"/>
                <w:szCs w:val="14"/>
              </w:rPr>
            </w:pPr>
            <w:r w:rsidRPr="00890F60">
              <w:rPr>
                <w:rFonts w:cstheme="minorHAnsi"/>
                <w:color w:val="000000"/>
                <w:sz w:val="14"/>
                <w:szCs w:val="14"/>
              </w:rPr>
              <w:t>stručni rad</w:t>
            </w:r>
          </w:p>
        </w:tc>
        <w:tc>
          <w:tcPr>
            <w:tcW w:w="1044"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 xml:space="preserve">Objasniti što je akromegalija i koje su kraniofacijalne promjene prisutne kod bolesnika s akromegalijom, uz poseban osvrt na oralne simptome i njihovo liječenje.  </w:t>
            </w:r>
          </w:p>
        </w:tc>
        <w:tc>
          <w:tcPr>
            <w:tcW w:w="790"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Explain what acromegaly is and what craniofacial changes are present in patients with acromegaly, with special reference to oral symptoms and their treatment.</w:t>
            </w:r>
          </w:p>
        </w:tc>
        <w:tc>
          <w:tcPr>
            <w:tcW w:w="606" w:type="pct"/>
            <w:tcBorders>
              <w:top w:val="single" w:sz="4" w:space="0" w:color="auto"/>
              <w:left w:val="nil"/>
              <w:bottom w:val="single" w:sz="4" w:space="0" w:color="auto"/>
              <w:right w:val="single" w:sz="4" w:space="0" w:color="auto"/>
            </w:tcBorders>
            <w:shd w:val="clear" w:color="auto" w:fill="auto"/>
          </w:tcPr>
          <w:p w:rsidR="00876FAF" w:rsidRPr="00890F60" w:rsidRDefault="00876FAF" w:rsidP="00876FAF">
            <w:pPr>
              <w:rPr>
                <w:rFonts w:cstheme="minorHAnsi"/>
                <w:color w:val="000000"/>
                <w:sz w:val="14"/>
                <w:szCs w:val="14"/>
              </w:rPr>
            </w:pPr>
            <w:r w:rsidRPr="00890F60">
              <w:rPr>
                <w:rFonts w:cstheme="minorHAnsi"/>
                <w:color w:val="000000"/>
                <w:sz w:val="14"/>
                <w:szCs w:val="14"/>
              </w:rPr>
              <w:t>goranamirosevic@gmail.com</w:t>
            </w:r>
          </w:p>
        </w:tc>
      </w:tr>
      <w:tr w:rsidR="00876FAF"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876FAF" w:rsidRPr="00B827C6" w:rsidRDefault="00876FAF" w:rsidP="00876FA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internu medicinu</w:t>
            </w:r>
          </w:p>
        </w:tc>
        <w:tc>
          <w:tcPr>
            <w:tcW w:w="186"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Marko</w:t>
            </w:r>
          </w:p>
        </w:tc>
        <w:tc>
          <w:tcPr>
            <w:tcW w:w="280"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Nikolić</w:t>
            </w:r>
          </w:p>
        </w:tc>
        <w:tc>
          <w:tcPr>
            <w:tcW w:w="512"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 xml:space="preserve">Oralna patologija u bolesnika s gastroezofagelanom refluksnom bolešću </w:t>
            </w:r>
          </w:p>
        </w:tc>
        <w:tc>
          <w:tcPr>
            <w:tcW w:w="512"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Oral pathology in patients with gastroesophageal reflux disease</w:t>
            </w:r>
          </w:p>
        </w:tc>
        <w:tc>
          <w:tcPr>
            <w:tcW w:w="325" w:type="pct"/>
            <w:tcBorders>
              <w:top w:val="single" w:sz="4" w:space="0" w:color="auto"/>
              <w:left w:val="nil"/>
              <w:bottom w:val="single" w:sz="4" w:space="0" w:color="auto"/>
              <w:right w:val="single" w:sz="4" w:space="0" w:color="auto"/>
            </w:tcBorders>
            <w:shd w:val="clear" w:color="auto" w:fill="auto"/>
          </w:tcPr>
          <w:p w:rsidR="00876FAF" w:rsidRPr="00890F60" w:rsidRDefault="00876FAF"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 xml:space="preserve">Sistematski prikaz vrlo učestale bolesti zapadne populacije (GERB-a) koji može imati brojne ekstrajednjačke manifestacije, između ostalnih u usnoj šupljini. Važno je prepoznati promjene od starne stomatologa i gastroenetrologa, te prevenirati razvoj </w:t>
            </w:r>
            <w:proofErr w:type="gramStart"/>
            <w:r w:rsidRPr="00200296">
              <w:rPr>
                <w:rFonts w:cstheme="minorHAnsi"/>
                <w:color w:val="000000"/>
                <w:sz w:val="14"/>
                <w:szCs w:val="14"/>
              </w:rPr>
              <w:t>istih .</w:t>
            </w:r>
            <w:proofErr w:type="gramEnd"/>
            <w:r w:rsidRPr="00200296">
              <w:rPr>
                <w:rFonts w:cstheme="minorHAnsi"/>
                <w:color w:val="000000"/>
                <w:sz w:val="14"/>
                <w:szCs w:val="14"/>
              </w:rPr>
              <w:t xml:space="preserve"> Sistematski proanalizirati literaturu i prikazati najnovije spoznaje</w:t>
            </w:r>
          </w:p>
        </w:tc>
        <w:tc>
          <w:tcPr>
            <w:tcW w:w="790"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Systemic presentation of a very common disease of westwern population (GERD) that can have numerous extraintestinal manifestations, among others on oral cavity. It is important to recognize changes by dentist and gastroenterologist, and prevent their complications. Systmatically analyse the literature and present tha latest findings</w:t>
            </w:r>
          </w:p>
        </w:tc>
        <w:tc>
          <w:tcPr>
            <w:tcW w:w="606" w:type="pct"/>
            <w:tcBorders>
              <w:top w:val="single" w:sz="4" w:space="0" w:color="auto"/>
              <w:left w:val="nil"/>
              <w:bottom w:val="single" w:sz="4" w:space="0" w:color="auto"/>
              <w:right w:val="single" w:sz="4" w:space="0" w:color="auto"/>
            </w:tcBorders>
            <w:shd w:val="clear" w:color="auto" w:fill="auto"/>
          </w:tcPr>
          <w:p w:rsidR="00876FAF" w:rsidRPr="00890F60" w:rsidRDefault="00876FAF" w:rsidP="00876FAF">
            <w:pPr>
              <w:rPr>
                <w:rFonts w:cstheme="minorHAnsi"/>
                <w:color w:val="000000"/>
                <w:sz w:val="14"/>
                <w:szCs w:val="14"/>
              </w:rPr>
            </w:pPr>
            <w:r w:rsidRPr="00890F60">
              <w:rPr>
                <w:rFonts w:cstheme="minorHAnsi"/>
                <w:color w:val="000000"/>
                <w:sz w:val="14"/>
                <w:szCs w:val="14"/>
              </w:rPr>
              <w:t>marko.nikolic72@gmail.com</w:t>
            </w:r>
          </w:p>
        </w:tc>
      </w:tr>
      <w:tr w:rsidR="00876FAF"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876FAF" w:rsidRPr="00B827C6" w:rsidRDefault="00876FAF" w:rsidP="00876FA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internu medicinu</w:t>
            </w:r>
          </w:p>
        </w:tc>
        <w:tc>
          <w:tcPr>
            <w:tcW w:w="186"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Marko</w:t>
            </w:r>
          </w:p>
        </w:tc>
        <w:tc>
          <w:tcPr>
            <w:tcW w:w="280"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Nikolić</w:t>
            </w:r>
          </w:p>
        </w:tc>
        <w:tc>
          <w:tcPr>
            <w:tcW w:w="512" w:type="pct"/>
            <w:tcBorders>
              <w:top w:val="single" w:sz="4" w:space="0" w:color="auto"/>
              <w:left w:val="nil"/>
              <w:bottom w:val="single" w:sz="4" w:space="0" w:color="auto"/>
              <w:right w:val="single" w:sz="4" w:space="0" w:color="auto"/>
            </w:tcBorders>
            <w:shd w:val="clear" w:color="auto" w:fill="auto"/>
          </w:tcPr>
          <w:p w:rsidR="00876FAF" w:rsidRPr="00241096" w:rsidRDefault="00876FAF" w:rsidP="00876FAF">
            <w:pPr>
              <w:rPr>
                <w:rFonts w:cstheme="minorHAnsi"/>
                <w:color w:val="000000"/>
                <w:sz w:val="16"/>
                <w:szCs w:val="16"/>
              </w:rPr>
            </w:pPr>
            <w:r w:rsidRPr="00241096">
              <w:rPr>
                <w:rFonts w:cstheme="minorHAnsi"/>
                <w:color w:val="000000"/>
                <w:sz w:val="16"/>
                <w:szCs w:val="16"/>
              </w:rPr>
              <w:t xml:space="preserve">Halitoza: Helicobacter pylori ili oralni čimbenici </w:t>
            </w:r>
          </w:p>
        </w:tc>
        <w:tc>
          <w:tcPr>
            <w:tcW w:w="512" w:type="pct"/>
            <w:tcBorders>
              <w:top w:val="single" w:sz="4" w:space="0" w:color="auto"/>
              <w:left w:val="nil"/>
              <w:bottom w:val="single" w:sz="4" w:space="0" w:color="auto"/>
              <w:right w:val="single" w:sz="4" w:space="0" w:color="auto"/>
            </w:tcBorders>
            <w:shd w:val="clear" w:color="auto" w:fill="auto"/>
          </w:tcPr>
          <w:p w:rsidR="00876FAF" w:rsidRPr="00241096" w:rsidRDefault="00876FAF" w:rsidP="00876FAF">
            <w:pPr>
              <w:rPr>
                <w:rFonts w:cstheme="minorHAnsi"/>
                <w:color w:val="000000"/>
                <w:sz w:val="16"/>
                <w:szCs w:val="16"/>
              </w:rPr>
            </w:pPr>
            <w:r w:rsidRPr="00241096">
              <w:rPr>
                <w:rFonts w:cstheme="minorHAnsi"/>
                <w:color w:val="000000"/>
                <w:sz w:val="16"/>
                <w:szCs w:val="16"/>
              </w:rPr>
              <w:t>Halitosis : Helicobacter pylori or oral factors</w:t>
            </w:r>
          </w:p>
        </w:tc>
        <w:tc>
          <w:tcPr>
            <w:tcW w:w="325" w:type="pct"/>
            <w:tcBorders>
              <w:top w:val="single" w:sz="4" w:space="0" w:color="auto"/>
              <w:left w:val="nil"/>
              <w:bottom w:val="single" w:sz="4" w:space="0" w:color="auto"/>
              <w:right w:val="single" w:sz="4" w:space="0" w:color="auto"/>
            </w:tcBorders>
            <w:shd w:val="clear" w:color="auto" w:fill="auto"/>
          </w:tcPr>
          <w:p w:rsidR="00876FAF" w:rsidRPr="00890F60" w:rsidRDefault="00876FAF"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Halitoza je vrlo učestao razlog posjeta stomatologu i/ili gastroenterologu. Proanalizirati najnovije studije i sistematski prikazati povezanost halitoze s Helicobacter pylori infekcijom, te ostalim oralnim čimbenicima</w:t>
            </w:r>
          </w:p>
        </w:tc>
        <w:tc>
          <w:tcPr>
            <w:tcW w:w="790"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Halitosis is a very common reason for visiting dentist and/or gastroenetrologist. Analyze recent new studies and systematically show the association of halitosis with Helicobacter pylori infection and other oral factors</w:t>
            </w:r>
          </w:p>
        </w:tc>
        <w:tc>
          <w:tcPr>
            <w:tcW w:w="606" w:type="pct"/>
            <w:tcBorders>
              <w:top w:val="single" w:sz="4" w:space="0" w:color="auto"/>
              <w:left w:val="nil"/>
              <w:bottom w:val="single" w:sz="4" w:space="0" w:color="auto"/>
              <w:right w:val="single" w:sz="4" w:space="0" w:color="auto"/>
            </w:tcBorders>
            <w:shd w:val="clear" w:color="auto" w:fill="auto"/>
          </w:tcPr>
          <w:p w:rsidR="00876FAF" w:rsidRPr="00890F60" w:rsidRDefault="00876FAF" w:rsidP="00876FAF">
            <w:pPr>
              <w:rPr>
                <w:sz w:val="14"/>
                <w:szCs w:val="14"/>
              </w:rPr>
            </w:pPr>
            <w:r w:rsidRPr="00890F60">
              <w:rPr>
                <w:rFonts w:cstheme="minorHAnsi"/>
                <w:color w:val="000000"/>
                <w:sz w:val="14"/>
                <w:szCs w:val="14"/>
              </w:rPr>
              <w:t>marko.nikolic72@gmail.com</w:t>
            </w:r>
          </w:p>
        </w:tc>
      </w:tr>
      <w:tr w:rsidR="00876FAF"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876FAF" w:rsidRPr="00B827C6" w:rsidRDefault="00876FAF" w:rsidP="00876FA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internu medicinu</w:t>
            </w:r>
          </w:p>
        </w:tc>
        <w:tc>
          <w:tcPr>
            <w:tcW w:w="186"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Marko</w:t>
            </w:r>
          </w:p>
        </w:tc>
        <w:tc>
          <w:tcPr>
            <w:tcW w:w="280"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Nikolić</w:t>
            </w:r>
          </w:p>
        </w:tc>
        <w:tc>
          <w:tcPr>
            <w:tcW w:w="512" w:type="pct"/>
            <w:tcBorders>
              <w:top w:val="single" w:sz="4" w:space="0" w:color="auto"/>
              <w:left w:val="nil"/>
              <w:bottom w:val="single" w:sz="4" w:space="0" w:color="auto"/>
              <w:right w:val="single" w:sz="4" w:space="0" w:color="auto"/>
            </w:tcBorders>
            <w:shd w:val="clear" w:color="auto" w:fill="auto"/>
          </w:tcPr>
          <w:p w:rsidR="00876FAF" w:rsidRPr="00241096" w:rsidRDefault="00876FAF" w:rsidP="00876FAF">
            <w:pPr>
              <w:rPr>
                <w:rFonts w:cstheme="minorHAnsi"/>
                <w:color w:val="000000"/>
                <w:sz w:val="16"/>
                <w:szCs w:val="16"/>
              </w:rPr>
            </w:pPr>
            <w:r w:rsidRPr="00241096">
              <w:rPr>
                <w:rFonts w:cstheme="minorHAnsi"/>
                <w:color w:val="000000"/>
                <w:sz w:val="16"/>
                <w:szCs w:val="16"/>
              </w:rPr>
              <w:t>Povezanost serumske koncentracije vitamina D, parodontitisa  i kolorektalnog karcinoma</w:t>
            </w:r>
          </w:p>
        </w:tc>
        <w:tc>
          <w:tcPr>
            <w:tcW w:w="512" w:type="pct"/>
            <w:tcBorders>
              <w:top w:val="single" w:sz="4" w:space="0" w:color="auto"/>
              <w:left w:val="nil"/>
              <w:bottom w:val="single" w:sz="4" w:space="0" w:color="auto"/>
              <w:right w:val="single" w:sz="4" w:space="0" w:color="auto"/>
            </w:tcBorders>
            <w:shd w:val="clear" w:color="auto" w:fill="auto"/>
          </w:tcPr>
          <w:p w:rsidR="00876FAF" w:rsidRPr="00241096" w:rsidRDefault="00876FAF" w:rsidP="00876FAF">
            <w:pPr>
              <w:rPr>
                <w:rFonts w:cstheme="minorHAnsi"/>
                <w:color w:val="000000"/>
                <w:sz w:val="16"/>
                <w:szCs w:val="16"/>
              </w:rPr>
            </w:pPr>
            <w:r w:rsidRPr="00241096">
              <w:rPr>
                <w:rFonts w:cstheme="minorHAnsi"/>
                <w:color w:val="000000"/>
                <w:sz w:val="16"/>
                <w:szCs w:val="16"/>
              </w:rPr>
              <w:t>Association of serum vitamin D concentration, peridontitis and colerectal cancer</w:t>
            </w:r>
          </w:p>
        </w:tc>
        <w:tc>
          <w:tcPr>
            <w:tcW w:w="325" w:type="pct"/>
            <w:tcBorders>
              <w:top w:val="single" w:sz="4" w:space="0" w:color="auto"/>
              <w:left w:val="nil"/>
              <w:bottom w:val="single" w:sz="4" w:space="0" w:color="auto"/>
              <w:right w:val="single" w:sz="4" w:space="0" w:color="auto"/>
            </w:tcBorders>
            <w:shd w:val="clear" w:color="auto" w:fill="auto"/>
          </w:tcPr>
          <w:p w:rsidR="00876FAF" w:rsidRPr="00890F60" w:rsidRDefault="00876FAF"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Kolorektalni karcinom je po učestalosti 3. najčešći karcinom u muškaraca i 2 u žena. Uočena je povezanost niže koncentracije vitamina D, parodontitisa i kolorektalnog karcinoma. Sistematski proanalizirati literaturu i prikazati najnovije spoznaje.</w:t>
            </w:r>
          </w:p>
        </w:tc>
        <w:tc>
          <w:tcPr>
            <w:tcW w:w="790"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 xml:space="preserve">Colorectal cancer is the 3rd most common cancer in men and 2nd in women. An association between lower vitamin D levels, peridontitis and coleractal cancer has been observed. Systmatically analyze the literature and present the latest findings.  </w:t>
            </w:r>
          </w:p>
        </w:tc>
        <w:tc>
          <w:tcPr>
            <w:tcW w:w="606" w:type="pct"/>
            <w:tcBorders>
              <w:top w:val="single" w:sz="4" w:space="0" w:color="auto"/>
              <w:left w:val="nil"/>
              <w:bottom w:val="single" w:sz="4" w:space="0" w:color="auto"/>
              <w:right w:val="single" w:sz="4" w:space="0" w:color="auto"/>
            </w:tcBorders>
            <w:shd w:val="clear" w:color="auto" w:fill="auto"/>
          </w:tcPr>
          <w:p w:rsidR="00876FAF" w:rsidRPr="00890F60" w:rsidRDefault="00876FAF" w:rsidP="00876FAF">
            <w:pPr>
              <w:rPr>
                <w:sz w:val="14"/>
                <w:szCs w:val="14"/>
              </w:rPr>
            </w:pPr>
            <w:r w:rsidRPr="00890F60">
              <w:rPr>
                <w:rFonts w:cstheme="minorHAnsi"/>
                <w:color w:val="000000"/>
                <w:sz w:val="14"/>
                <w:szCs w:val="14"/>
              </w:rPr>
              <w:t>marko.nikolic72@gmail.com</w:t>
            </w:r>
          </w:p>
        </w:tc>
      </w:tr>
    </w:tbl>
    <w:p w:rsidR="00682D2F" w:rsidRDefault="00682D2F">
      <w:r>
        <w:br w:type="page"/>
      </w:r>
    </w:p>
    <w:tbl>
      <w:tblPr>
        <w:tblW w:w="15228" w:type="dxa"/>
        <w:tblInd w:w="137" w:type="dxa"/>
        <w:tblLayout w:type="fixed"/>
        <w:tblLook w:val="04A0" w:firstRow="1" w:lastRow="0" w:firstColumn="1" w:lastColumn="0" w:noHBand="0" w:noVBand="1"/>
      </w:tblPr>
      <w:tblGrid>
        <w:gridCol w:w="1419"/>
        <w:gridCol w:w="566"/>
        <w:gridCol w:w="850"/>
        <w:gridCol w:w="853"/>
        <w:gridCol w:w="1559"/>
        <w:gridCol w:w="1559"/>
        <w:gridCol w:w="990"/>
        <w:gridCol w:w="3180"/>
        <w:gridCol w:w="2406"/>
        <w:gridCol w:w="1846"/>
      </w:tblGrid>
      <w:tr w:rsidR="0027480D"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27480D" w:rsidRPr="00B827C6" w:rsidRDefault="0027480D" w:rsidP="0027480D">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Katedra za kliničku mikrobiologiju</w:t>
            </w:r>
          </w:p>
        </w:tc>
        <w:tc>
          <w:tcPr>
            <w:tcW w:w="186" w:type="pct"/>
            <w:tcBorders>
              <w:top w:val="single" w:sz="4" w:space="0" w:color="auto"/>
              <w:left w:val="nil"/>
              <w:bottom w:val="single" w:sz="4" w:space="0" w:color="auto"/>
              <w:right w:val="single" w:sz="4" w:space="0" w:color="auto"/>
            </w:tcBorders>
            <w:shd w:val="clear" w:color="auto" w:fill="auto"/>
          </w:tcPr>
          <w:p w:rsidR="0027480D" w:rsidRPr="0003373A" w:rsidRDefault="0027480D" w:rsidP="0027480D">
            <w:pPr>
              <w:rPr>
                <w:rFonts w:cstheme="minorHAnsi"/>
                <w:color w:val="000000"/>
                <w:sz w:val="16"/>
                <w:szCs w:val="16"/>
              </w:rPr>
            </w:pPr>
            <w:r w:rsidRPr="0003373A">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27480D" w:rsidRPr="0003373A" w:rsidRDefault="0027480D" w:rsidP="0027480D">
            <w:pPr>
              <w:rPr>
                <w:rFonts w:cstheme="minorHAnsi"/>
                <w:color w:val="000000"/>
                <w:sz w:val="16"/>
                <w:szCs w:val="16"/>
              </w:rPr>
            </w:pPr>
            <w:r w:rsidRPr="0003373A">
              <w:rPr>
                <w:rFonts w:cstheme="minorHAnsi"/>
                <w:color w:val="000000"/>
                <w:sz w:val="16"/>
                <w:szCs w:val="16"/>
              </w:rPr>
              <w:t>Oktavija</w:t>
            </w:r>
          </w:p>
        </w:tc>
        <w:tc>
          <w:tcPr>
            <w:tcW w:w="280" w:type="pct"/>
            <w:tcBorders>
              <w:top w:val="single" w:sz="4" w:space="0" w:color="auto"/>
              <w:left w:val="nil"/>
              <w:bottom w:val="single" w:sz="4" w:space="0" w:color="auto"/>
              <w:right w:val="single" w:sz="4" w:space="0" w:color="auto"/>
            </w:tcBorders>
            <w:shd w:val="clear" w:color="auto" w:fill="auto"/>
          </w:tcPr>
          <w:p w:rsidR="0027480D" w:rsidRPr="0003373A" w:rsidRDefault="0027480D" w:rsidP="0027480D">
            <w:pPr>
              <w:rPr>
                <w:rFonts w:cstheme="minorHAnsi"/>
                <w:color w:val="000000"/>
                <w:sz w:val="16"/>
                <w:szCs w:val="16"/>
              </w:rPr>
            </w:pPr>
            <w:r w:rsidRPr="0003373A">
              <w:rPr>
                <w:rFonts w:cstheme="minorHAnsi"/>
                <w:color w:val="000000"/>
                <w:sz w:val="16"/>
                <w:szCs w:val="16"/>
              </w:rPr>
              <w:t>Đaković Rode</w:t>
            </w:r>
          </w:p>
        </w:tc>
        <w:tc>
          <w:tcPr>
            <w:tcW w:w="512" w:type="pct"/>
            <w:tcBorders>
              <w:top w:val="single" w:sz="4" w:space="0" w:color="auto"/>
              <w:left w:val="nil"/>
              <w:bottom w:val="single" w:sz="4" w:space="0" w:color="auto"/>
              <w:right w:val="single" w:sz="4" w:space="0" w:color="auto"/>
            </w:tcBorders>
            <w:shd w:val="clear" w:color="auto" w:fill="auto"/>
          </w:tcPr>
          <w:p w:rsidR="0027480D" w:rsidRPr="0003373A" w:rsidRDefault="0027480D" w:rsidP="0027480D">
            <w:pPr>
              <w:rPr>
                <w:rFonts w:cstheme="minorHAnsi"/>
                <w:color w:val="000000"/>
                <w:sz w:val="16"/>
                <w:szCs w:val="16"/>
              </w:rPr>
            </w:pPr>
            <w:r w:rsidRPr="0003373A">
              <w:rPr>
                <w:rFonts w:cstheme="minorHAnsi"/>
                <w:color w:val="000000"/>
                <w:sz w:val="16"/>
                <w:szCs w:val="16"/>
              </w:rPr>
              <w:t>Legioneloze u dentalnoj medicini</w:t>
            </w:r>
          </w:p>
        </w:tc>
        <w:tc>
          <w:tcPr>
            <w:tcW w:w="512" w:type="pct"/>
            <w:tcBorders>
              <w:top w:val="single" w:sz="4" w:space="0" w:color="auto"/>
              <w:left w:val="nil"/>
              <w:bottom w:val="single" w:sz="4" w:space="0" w:color="auto"/>
              <w:right w:val="single" w:sz="4" w:space="0" w:color="auto"/>
            </w:tcBorders>
            <w:shd w:val="clear" w:color="auto" w:fill="auto"/>
          </w:tcPr>
          <w:p w:rsidR="0027480D" w:rsidRPr="0003373A" w:rsidRDefault="0027480D" w:rsidP="0027480D">
            <w:pPr>
              <w:rPr>
                <w:rFonts w:cstheme="minorHAnsi"/>
                <w:color w:val="000000"/>
                <w:sz w:val="16"/>
                <w:szCs w:val="16"/>
              </w:rPr>
            </w:pPr>
            <w:r w:rsidRPr="0003373A">
              <w:rPr>
                <w:rFonts w:cstheme="minorHAnsi"/>
                <w:color w:val="000000"/>
                <w:sz w:val="16"/>
                <w:szCs w:val="16"/>
              </w:rPr>
              <w:t>Legionellosis in dental medicine</w:t>
            </w:r>
          </w:p>
        </w:tc>
        <w:tc>
          <w:tcPr>
            <w:tcW w:w="325" w:type="pct"/>
            <w:tcBorders>
              <w:top w:val="single" w:sz="4" w:space="0" w:color="auto"/>
              <w:left w:val="nil"/>
              <w:bottom w:val="single" w:sz="4" w:space="0" w:color="auto"/>
              <w:right w:val="single" w:sz="4" w:space="0" w:color="auto"/>
            </w:tcBorders>
            <w:shd w:val="clear" w:color="auto" w:fill="auto"/>
          </w:tcPr>
          <w:p w:rsidR="0027480D" w:rsidRPr="00890F60" w:rsidRDefault="0027480D" w:rsidP="00C431E7">
            <w:pPr>
              <w:jc w:val="center"/>
              <w:rPr>
                <w:rFonts w:cstheme="minorHAnsi"/>
                <w:color w:val="000000"/>
                <w:sz w:val="14"/>
                <w:szCs w:val="14"/>
              </w:rPr>
            </w:pPr>
            <w:r w:rsidRPr="00890F60">
              <w:rPr>
                <w:rFonts w:cstheme="minorHAnsi"/>
                <w:color w:val="000000"/>
                <w:sz w:val="14"/>
                <w:szCs w:val="14"/>
              </w:rPr>
              <w:t>stručni  rad</w:t>
            </w:r>
          </w:p>
        </w:tc>
        <w:tc>
          <w:tcPr>
            <w:tcW w:w="1044" w:type="pct"/>
            <w:tcBorders>
              <w:top w:val="single" w:sz="4" w:space="0" w:color="auto"/>
              <w:left w:val="nil"/>
              <w:bottom w:val="single" w:sz="4" w:space="0" w:color="auto"/>
              <w:right w:val="single" w:sz="4" w:space="0" w:color="auto"/>
            </w:tcBorders>
            <w:shd w:val="clear" w:color="auto" w:fill="auto"/>
          </w:tcPr>
          <w:p w:rsidR="0027480D" w:rsidRPr="00200296" w:rsidRDefault="0027480D" w:rsidP="0027480D">
            <w:pPr>
              <w:rPr>
                <w:rFonts w:cstheme="minorHAnsi"/>
                <w:color w:val="000000"/>
                <w:sz w:val="14"/>
                <w:szCs w:val="14"/>
              </w:rPr>
            </w:pPr>
            <w:r w:rsidRPr="00200296">
              <w:rPr>
                <w:rFonts w:cstheme="minorHAnsi"/>
                <w:color w:val="000000"/>
                <w:sz w:val="14"/>
                <w:szCs w:val="14"/>
              </w:rPr>
              <w:t>Student će prikazati suvremene spoznaje povezane s rizikom od infekcije bakterijama Legionella spp. u svakodnevnoj stomatološkoj praksi. Posebno će se analizirati mjere sprječavanja legioneloza. Prikazat će se epidemiologija, klinička slika i dijagnostika te postupci detekcija legionela u vodenim sustavima. Analizirat će se recentna literatura i nacionale i internacionalne preporuke te epidemiološki podaci o legionelozama.</w:t>
            </w:r>
          </w:p>
        </w:tc>
        <w:tc>
          <w:tcPr>
            <w:tcW w:w="790" w:type="pct"/>
            <w:tcBorders>
              <w:top w:val="single" w:sz="4" w:space="0" w:color="auto"/>
              <w:left w:val="nil"/>
              <w:bottom w:val="single" w:sz="4" w:space="0" w:color="auto"/>
              <w:right w:val="single" w:sz="4" w:space="0" w:color="auto"/>
            </w:tcBorders>
            <w:shd w:val="clear" w:color="auto" w:fill="auto"/>
          </w:tcPr>
          <w:p w:rsidR="0027480D" w:rsidRPr="00200296" w:rsidRDefault="0027480D" w:rsidP="0027480D">
            <w:pPr>
              <w:rPr>
                <w:rFonts w:cstheme="minorHAnsi"/>
                <w:color w:val="000000"/>
                <w:sz w:val="14"/>
                <w:szCs w:val="14"/>
              </w:rPr>
            </w:pPr>
            <w:r w:rsidRPr="00200296">
              <w:rPr>
                <w:rFonts w:cstheme="minorHAnsi"/>
                <w:color w:val="000000"/>
                <w:sz w:val="14"/>
                <w:szCs w:val="14"/>
              </w:rPr>
              <w:t>The student will present current knowledge related to the risk of infection with Legionella sp. in everyday dental practice. In particular, measures to prevent legionellosis will be analyzed. The epidemiology, clinical picture and diagnosis of legionellosis and procedures for the detection of legionella in aquatic systems will be presented. Recent literature and national and international recommendations, as well as epidemiological data on legionellosis, will be analyzed.</w:t>
            </w:r>
          </w:p>
        </w:tc>
        <w:tc>
          <w:tcPr>
            <w:tcW w:w="606" w:type="pct"/>
            <w:tcBorders>
              <w:top w:val="single" w:sz="4" w:space="0" w:color="auto"/>
              <w:left w:val="nil"/>
              <w:bottom w:val="single" w:sz="4" w:space="0" w:color="auto"/>
              <w:right w:val="single" w:sz="4" w:space="0" w:color="auto"/>
            </w:tcBorders>
            <w:shd w:val="clear" w:color="auto" w:fill="auto"/>
          </w:tcPr>
          <w:p w:rsidR="0027480D" w:rsidRPr="00890F60" w:rsidRDefault="0027480D" w:rsidP="0027480D">
            <w:pPr>
              <w:rPr>
                <w:rFonts w:cstheme="minorHAnsi"/>
                <w:color w:val="000000"/>
                <w:sz w:val="14"/>
                <w:szCs w:val="14"/>
              </w:rPr>
            </w:pPr>
            <w:r w:rsidRPr="00890F60">
              <w:rPr>
                <w:rFonts w:cstheme="minorHAnsi"/>
                <w:color w:val="000000"/>
                <w:sz w:val="14"/>
                <w:szCs w:val="14"/>
              </w:rPr>
              <w:t>orode@bfm.hr</w:t>
            </w:r>
          </w:p>
        </w:tc>
      </w:tr>
      <w:tr w:rsidR="0027480D"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27480D" w:rsidRPr="00B827C6" w:rsidRDefault="0027480D" w:rsidP="0027480D">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kliničku mikrobiologiju</w:t>
            </w:r>
          </w:p>
        </w:tc>
        <w:tc>
          <w:tcPr>
            <w:tcW w:w="186" w:type="pct"/>
            <w:tcBorders>
              <w:top w:val="single" w:sz="4" w:space="0" w:color="auto"/>
              <w:left w:val="nil"/>
              <w:bottom w:val="single" w:sz="4" w:space="0" w:color="auto"/>
              <w:right w:val="single" w:sz="4" w:space="0" w:color="auto"/>
            </w:tcBorders>
            <w:shd w:val="clear" w:color="auto" w:fill="auto"/>
          </w:tcPr>
          <w:p w:rsidR="0027480D" w:rsidRPr="0003373A" w:rsidRDefault="0027480D" w:rsidP="0027480D">
            <w:pPr>
              <w:rPr>
                <w:rFonts w:cstheme="minorHAnsi"/>
                <w:color w:val="000000"/>
                <w:sz w:val="16"/>
                <w:szCs w:val="16"/>
              </w:rPr>
            </w:pPr>
            <w:r w:rsidRPr="0003373A">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27480D" w:rsidRPr="0003373A" w:rsidRDefault="0027480D" w:rsidP="0027480D">
            <w:pPr>
              <w:rPr>
                <w:rFonts w:cstheme="minorHAnsi"/>
                <w:color w:val="000000"/>
                <w:sz w:val="16"/>
                <w:szCs w:val="16"/>
              </w:rPr>
            </w:pPr>
            <w:r w:rsidRPr="0003373A">
              <w:rPr>
                <w:rFonts w:cstheme="minorHAnsi"/>
                <w:color w:val="000000"/>
                <w:sz w:val="16"/>
                <w:szCs w:val="16"/>
              </w:rPr>
              <w:t>Oktavija</w:t>
            </w:r>
          </w:p>
        </w:tc>
        <w:tc>
          <w:tcPr>
            <w:tcW w:w="280" w:type="pct"/>
            <w:tcBorders>
              <w:top w:val="single" w:sz="4" w:space="0" w:color="auto"/>
              <w:left w:val="nil"/>
              <w:bottom w:val="single" w:sz="4" w:space="0" w:color="auto"/>
              <w:right w:val="single" w:sz="4" w:space="0" w:color="auto"/>
            </w:tcBorders>
            <w:shd w:val="clear" w:color="auto" w:fill="auto"/>
          </w:tcPr>
          <w:p w:rsidR="0027480D" w:rsidRPr="0003373A" w:rsidRDefault="0027480D" w:rsidP="0027480D">
            <w:pPr>
              <w:rPr>
                <w:rFonts w:cstheme="minorHAnsi"/>
                <w:color w:val="000000"/>
                <w:sz w:val="16"/>
                <w:szCs w:val="16"/>
              </w:rPr>
            </w:pPr>
            <w:r w:rsidRPr="0003373A">
              <w:rPr>
                <w:rFonts w:cstheme="minorHAnsi"/>
                <w:color w:val="000000"/>
                <w:sz w:val="16"/>
                <w:szCs w:val="16"/>
              </w:rPr>
              <w:t>Đaković Rode</w:t>
            </w:r>
          </w:p>
        </w:tc>
        <w:tc>
          <w:tcPr>
            <w:tcW w:w="512" w:type="pct"/>
            <w:tcBorders>
              <w:top w:val="single" w:sz="4" w:space="0" w:color="auto"/>
              <w:left w:val="nil"/>
              <w:bottom w:val="single" w:sz="4" w:space="0" w:color="auto"/>
              <w:right w:val="single" w:sz="4" w:space="0" w:color="auto"/>
            </w:tcBorders>
            <w:shd w:val="clear" w:color="auto" w:fill="auto"/>
          </w:tcPr>
          <w:p w:rsidR="0027480D" w:rsidRPr="00241096" w:rsidRDefault="0027480D" w:rsidP="0027480D">
            <w:pPr>
              <w:rPr>
                <w:rFonts w:cstheme="minorHAnsi"/>
                <w:color w:val="000000"/>
                <w:sz w:val="16"/>
                <w:szCs w:val="16"/>
              </w:rPr>
            </w:pPr>
            <w:r w:rsidRPr="00241096">
              <w:rPr>
                <w:rFonts w:cstheme="minorHAnsi"/>
                <w:color w:val="000000"/>
                <w:sz w:val="16"/>
                <w:szCs w:val="16"/>
              </w:rPr>
              <w:t>Značenje oralnih spiroheta u parodontalnoj bolesti</w:t>
            </w:r>
          </w:p>
        </w:tc>
        <w:tc>
          <w:tcPr>
            <w:tcW w:w="512" w:type="pct"/>
            <w:tcBorders>
              <w:top w:val="single" w:sz="4" w:space="0" w:color="auto"/>
              <w:left w:val="nil"/>
              <w:bottom w:val="single" w:sz="4" w:space="0" w:color="auto"/>
              <w:right w:val="single" w:sz="4" w:space="0" w:color="auto"/>
            </w:tcBorders>
            <w:shd w:val="clear" w:color="auto" w:fill="auto"/>
          </w:tcPr>
          <w:p w:rsidR="0027480D" w:rsidRPr="00241096" w:rsidRDefault="0027480D" w:rsidP="0027480D">
            <w:pPr>
              <w:rPr>
                <w:rFonts w:cstheme="minorHAnsi"/>
                <w:color w:val="000000"/>
                <w:sz w:val="16"/>
                <w:szCs w:val="16"/>
              </w:rPr>
            </w:pPr>
            <w:r w:rsidRPr="00241096">
              <w:rPr>
                <w:rFonts w:cstheme="minorHAnsi"/>
                <w:color w:val="000000"/>
                <w:sz w:val="16"/>
                <w:szCs w:val="16"/>
              </w:rPr>
              <w:t>Significance Of Oral Spirochetes In Periodontal Disease</w:t>
            </w:r>
          </w:p>
        </w:tc>
        <w:tc>
          <w:tcPr>
            <w:tcW w:w="325" w:type="pct"/>
            <w:tcBorders>
              <w:top w:val="single" w:sz="4" w:space="0" w:color="auto"/>
              <w:left w:val="nil"/>
              <w:bottom w:val="single" w:sz="4" w:space="0" w:color="auto"/>
              <w:right w:val="single" w:sz="4" w:space="0" w:color="auto"/>
            </w:tcBorders>
            <w:shd w:val="clear" w:color="auto" w:fill="auto"/>
          </w:tcPr>
          <w:p w:rsidR="0027480D" w:rsidRPr="00890F60" w:rsidRDefault="0027480D"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27480D" w:rsidRPr="00200296" w:rsidRDefault="0027480D" w:rsidP="0027480D">
            <w:pPr>
              <w:rPr>
                <w:rFonts w:cstheme="minorHAnsi"/>
                <w:color w:val="000000"/>
                <w:sz w:val="14"/>
                <w:szCs w:val="14"/>
              </w:rPr>
            </w:pPr>
            <w:r w:rsidRPr="00200296">
              <w:rPr>
                <w:rFonts w:cstheme="minorHAnsi"/>
                <w:color w:val="000000"/>
                <w:sz w:val="14"/>
                <w:szCs w:val="14"/>
              </w:rPr>
              <w:t xml:space="preserve">Cilj rada biti će prikazati ulogu i značenje oralnih spiroheta u parodontalnim bolestima u usporedbi s drugim spirohetama koje uzrokuju bolesti u ljudi (Treponema pallidum, borelije, leptospire). Spirohete imaju značajnu ulogu u polimikrobnim infekcijama koje uzrokuju parodontitis. Osim najznačajnijeg predstavnika Treponema denticola, analizirat će se suvremene spoznaje i o drugim oralnim spirohetama. </w:t>
            </w:r>
          </w:p>
        </w:tc>
        <w:tc>
          <w:tcPr>
            <w:tcW w:w="790" w:type="pct"/>
            <w:tcBorders>
              <w:top w:val="single" w:sz="4" w:space="0" w:color="auto"/>
              <w:left w:val="nil"/>
              <w:bottom w:val="single" w:sz="4" w:space="0" w:color="auto"/>
              <w:right w:val="single" w:sz="4" w:space="0" w:color="auto"/>
            </w:tcBorders>
            <w:shd w:val="clear" w:color="auto" w:fill="auto"/>
          </w:tcPr>
          <w:p w:rsidR="0027480D" w:rsidRPr="00200296" w:rsidRDefault="0027480D" w:rsidP="0027480D">
            <w:pPr>
              <w:rPr>
                <w:rFonts w:cstheme="minorHAnsi"/>
                <w:color w:val="000000"/>
                <w:sz w:val="14"/>
                <w:szCs w:val="14"/>
              </w:rPr>
            </w:pPr>
            <w:r w:rsidRPr="00200296">
              <w:rPr>
                <w:rFonts w:cstheme="minorHAnsi"/>
                <w:color w:val="000000"/>
                <w:sz w:val="14"/>
                <w:szCs w:val="14"/>
              </w:rPr>
              <w:t>The aim of the work will be to show the role and significance of oral spirochetes in periodontal diseases in comparison with other spirochetes that cause diseases in humans (Treponema pallidum, Borrelia, Leptospires). Spirochetes play a significant role in polymicrobial infections that cause periodontitis. In addition to the most important representative, Treponema denticola, contemporary knowledge about other oral spirochetes will be presented.</w:t>
            </w:r>
          </w:p>
        </w:tc>
        <w:tc>
          <w:tcPr>
            <w:tcW w:w="606" w:type="pct"/>
            <w:tcBorders>
              <w:top w:val="single" w:sz="4" w:space="0" w:color="auto"/>
              <w:left w:val="nil"/>
              <w:bottom w:val="single" w:sz="4" w:space="0" w:color="auto"/>
              <w:right w:val="single" w:sz="4" w:space="0" w:color="auto"/>
            </w:tcBorders>
            <w:shd w:val="clear" w:color="auto" w:fill="auto"/>
          </w:tcPr>
          <w:p w:rsidR="0027480D" w:rsidRPr="00890F60" w:rsidRDefault="0027480D" w:rsidP="0027480D">
            <w:pPr>
              <w:rPr>
                <w:rFonts w:cstheme="minorHAnsi"/>
                <w:color w:val="000000"/>
                <w:sz w:val="14"/>
                <w:szCs w:val="14"/>
              </w:rPr>
            </w:pPr>
            <w:r w:rsidRPr="00890F60">
              <w:rPr>
                <w:rFonts w:cstheme="minorHAnsi"/>
                <w:color w:val="000000"/>
                <w:sz w:val="14"/>
                <w:szCs w:val="14"/>
              </w:rPr>
              <w:t>orode@bfm.hr</w:t>
            </w:r>
          </w:p>
        </w:tc>
      </w:tr>
      <w:tr w:rsidR="00EB3D60"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EB3D60" w:rsidRPr="00B827C6" w:rsidRDefault="00EB3D60" w:rsidP="00EB3D60">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neurologiju</w:t>
            </w:r>
          </w:p>
        </w:tc>
        <w:tc>
          <w:tcPr>
            <w:tcW w:w="186" w:type="pct"/>
            <w:tcBorders>
              <w:top w:val="single" w:sz="4" w:space="0" w:color="auto"/>
              <w:left w:val="nil"/>
              <w:bottom w:val="single" w:sz="4" w:space="0" w:color="auto"/>
              <w:right w:val="single" w:sz="4" w:space="0" w:color="auto"/>
            </w:tcBorders>
            <w:shd w:val="clear" w:color="auto" w:fill="auto"/>
          </w:tcPr>
          <w:p w:rsidR="00EB3D60" w:rsidRPr="0003373A" w:rsidRDefault="00EB3D60" w:rsidP="00EB3D60">
            <w:pPr>
              <w:rPr>
                <w:rFonts w:cstheme="minorHAnsi"/>
                <w:color w:val="000000"/>
                <w:sz w:val="16"/>
                <w:szCs w:val="16"/>
              </w:rPr>
            </w:pPr>
            <w:r w:rsidRPr="0003373A">
              <w:rPr>
                <w:rFonts w:cstheme="minorHAnsi"/>
                <w:color w:val="000000"/>
                <w:sz w:val="16"/>
                <w:szCs w:val="16"/>
              </w:rPr>
              <w:t>prof. dr. sc.</w:t>
            </w:r>
          </w:p>
        </w:tc>
        <w:tc>
          <w:tcPr>
            <w:tcW w:w="279" w:type="pct"/>
            <w:tcBorders>
              <w:top w:val="single" w:sz="4" w:space="0" w:color="auto"/>
              <w:left w:val="nil"/>
              <w:bottom w:val="single" w:sz="4" w:space="0" w:color="auto"/>
              <w:right w:val="single" w:sz="4" w:space="0" w:color="auto"/>
            </w:tcBorders>
            <w:shd w:val="clear" w:color="auto" w:fill="auto"/>
          </w:tcPr>
          <w:p w:rsidR="00EB3D60" w:rsidRPr="0003373A" w:rsidRDefault="00EB3D60" w:rsidP="00EB3D60">
            <w:pPr>
              <w:rPr>
                <w:rFonts w:cstheme="minorHAnsi"/>
                <w:color w:val="000000"/>
                <w:sz w:val="16"/>
                <w:szCs w:val="16"/>
              </w:rPr>
            </w:pPr>
            <w:r w:rsidRPr="0003373A">
              <w:rPr>
                <w:rFonts w:cstheme="minorHAnsi"/>
                <w:color w:val="000000"/>
                <w:sz w:val="16"/>
                <w:szCs w:val="16"/>
              </w:rPr>
              <w:t>Arijana</w:t>
            </w:r>
          </w:p>
        </w:tc>
        <w:tc>
          <w:tcPr>
            <w:tcW w:w="280" w:type="pct"/>
            <w:tcBorders>
              <w:top w:val="single" w:sz="4" w:space="0" w:color="auto"/>
              <w:left w:val="nil"/>
              <w:bottom w:val="single" w:sz="4" w:space="0" w:color="auto"/>
              <w:right w:val="single" w:sz="4" w:space="0" w:color="auto"/>
            </w:tcBorders>
            <w:shd w:val="clear" w:color="auto" w:fill="auto"/>
          </w:tcPr>
          <w:p w:rsidR="00EB3D60" w:rsidRPr="0003373A" w:rsidRDefault="00EB3D60" w:rsidP="00EB3D60">
            <w:pPr>
              <w:rPr>
                <w:rFonts w:cstheme="minorHAnsi"/>
                <w:color w:val="000000"/>
                <w:sz w:val="16"/>
                <w:szCs w:val="16"/>
              </w:rPr>
            </w:pPr>
            <w:r w:rsidRPr="0003373A">
              <w:rPr>
                <w:rFonts w:cstheme="minorHAnsi"/>
                <w:color w:val="000000"/>
                <w:sz w:val="16"/>
                <w:szCs w:val="16"/>
              </w:rPr>
              <w:t>Lovrenčić-Huzjan</w:t>
            </w:r>
          </w:p>
        </w:tc>
        <w:tc>
          <w:tcPr>
            <w:tcW w:w="512" w:type="pct"/>
            <w:tcBorders>
              <w:top w:val="single" w:sz="4" w:space="0" w:color="auto"/>
              <w:left w:val="nil"/>
              <w:bottom w:val="single" w:sz="4" w:space="0" w:color="auto"/>
              <w:right w:val="single" w:sz="4" w:space="0" w:color="auto"/>
            </w:tcBorders>
            <w:shd w:val="clear" w:color="auto" w:fill="auto"/>
          </w:tcPr>
          <w:p w:rsidR="00EB3D60" w:rsidRPr="0003373A" w:rsidRDefault="00EB3D60" w:rsidP="00EB3D60">
            <w:pPr>
              <w:rPr>
                <w:rFonts w:cstheme="minorHAnsi"/>
                <w:color w:val="000000"/>
                <w:sz w:val="16"/>
                <w:szCs w:val="16"/>
              </w:rPr>
            </w:pPr>
            <w:r w:rsidRPr="0003373A">
              <w:rPr>
                <w:rFonts w:cstheme="minorHAnsi"/>
                <w:color w:val="000000"/>
                <w:sz w:val="16"/>
                <w:szCs w:val="16"/>
              </w:rPr>
              <w:t>Stigma migrene kod studenata Stomatološkog fakulteta</w:t>
            </w:r>
          </w:p>
        </w:tc>
        <w:tc>
          <w:tcPr>
            <w:tcW w:w="512" w:type="pct"/>
            <w:tcBorders>
              <w:top w:val="single" w:sz="4" w:space="0" w:color="auto"/>
              <w:left w:val="nil"/>
              <w:bottom w:val="single" w:sz="4" w:space="0" w:color="auto"/>
              <w:right w:val="single" w:sz="4" w:space="0" w:color="auto"/>
            </w:tcBorders>
            <w:shd w:val="clear" w:color="auto" w:fill="auto"/>
          </w:tcPr>
          <w:p w:rsidR="00EB3D60" w:rsidRPr="0003373A" w:rsidRDefault="00EB3D60" w:rsidP="00EB3D60">
            <w:pPr>
              <w:rPr>
                <w:rFonts w:cstheme="minorHAnsi"/>
                <w:color w:val="000000"/>
                <w:sz w:val="16"/>
                <w:szCs w:val="16"/>
              </w:rPr>
            </w:pPr>
            <w:r w:rsidRPr="0003373A">
              <w:rPr>
                <w:rFonts w:cstheme="minorHAnsi"/>
                <w:color w:val="000000"/>
                <w:sz w:val="16"/>
                <w:szCs w:val="16"/>
              </w:rPr>
              <w:t>Stigma of migraine among students of the Faculty of Dentistry</w:t>
            </w:r>
          </w:p>
        </w:tc>
        <w:tc>
          <w:tcPr>
            <w:tcW w:w="325" w:type="pct"/>
            <w:tcBorders>
              <w:top w:val="single" w:sz="4" w:space="0" w:color="auto"/>
              <w:left w:val="nil"/>
              <w:bottom w:val="single" w:sz="4" w:space="0" w:color="auto"/>
              <w:right w:val="single" w:sz="4" w:space="0" w:color="auto"/>
            </w:tcBorders>
            <w:shd w:val="clear" w:color="auto" w:fill="auto"/>
          </w:tcPr>
          <w:p w:rsidR="00EB3D60" w:rsidRPr="00890F60" w:rsidRDefault="00EB3D60" w:rsidP="00C431E7">
            <w:pPr>
              <w:jc w:val="center"/>
              <w:rPr>
                <w:rFonts w:cstheme="minorHAnsi"/>
                <w:color w:val="000000"/>
                <w:sz w:val="14"/>
                <w:szCs w:val="14"/>
              </w:rPr>
            </w:pPr>
            <w:r w:rsidRPr="00890F60">
              <w:rPr>
                <w:rFonts w:cstheme="minorHAnsi"/>
                <w:color w:val="000000"/>
                <w:sz w:val="14"/>
                <w:szCs w:val="14"/>
              </w:rPr>
              <w:t>znanstveni diplomski rad</w:t>
            </w:r>
          </w:p>
        </w:tc>
        <w:tc>
          <w:tcPr>
            <w:tcW w:w="1044" w:type="pct"/>
            <w:tcBorders>
              <w:top w:val="single" w:sz="4" w:space="0" w:color="auto"/>
              <w:left w:val="nil"/>
              <w:bottom w:val="single" w:sz="4" w:space="0" w:color="auto"/>
              <w:right w:val="single" w:sz="4" w:space="0" w:color="auto"/>
            </w:tcBorders>
            <w:shd w:val="clear" w:color="auto" w:fill="auto"/>
          </w:tcPr>
          <w:p w:rsidR="00EB3D60" w:rsidRPr="00200296" w:rsidRDefault="00EB3D60" w:rsidP="00EB3D60">
            <w:pPr>
              <w:rPr>
                <w:rFonts w:cstheme="minorHAnsi"/>
                <w:color w:val="000000"/>
                <w:sz w:val="14"/>
                <w:szCs w:val="14"/>
              </w:rPr>
            </w:pPr>
            <w:r w:rsidRPr="00200296">
              <w:rPr>
                <w:rFonts w:cstheme="minorHAnsi"/>
                <w:color w:val="000000"/>
                <w:sz w:val="14"/>
                <w:szCs w:val="14"/>
              </w:rPr>
              <w:t>Migrena je onesposobljavajuća bolest. Zahvaća gotovo 20% populacije, a opterećenje migrenom je često u mladih žena. Stigma migrene je nedovoljno prepoznata. Od studenta se očekuje provesti istraživanje stigme migene među studentima Stomatološkog fakuleta online anketom, te dobivene rezultate prikazati i usporediti s publiciranim rezultatima.</w:t>
            </w:r>
          </w:p>
        </w:tc>
        <w:tc>
          <w:tcPr>
            <w:tcW w:w="790" w:type="pct"/>
            <w:tcBorders>
              <w:top w:val="single" w:sz="4" w:space="0" w:color="auto"/>
              <w:left w:val="nil"/>
              <w:bottom w:val="single" w:sz="4" w:space="0" w:color="auto"/>
              <w:right w:val="single" w:sz="4" w:space="0" w:color="auto"/>
            </w:tcBorders>
            <w:shd w:val="clear" w:color="auto" w:fill="auto"/>
          </w:tcPr>
          <w:p w:rsidR="00EB3D60" w:rsidRPr="00200296" w:rsidRDefault="00EB3D60" w:rsidP="00EB3D60">
            <w:pPr>
              <w:rPr>
                <w:rFonts w:cstheme="minorHAnsi"/>
                <w:color w:val="000000"/>
                <w:sz w:val="14"/>
                <w:szCs w:val="14"/>
              </w:rPr>
            </w:pPr>
            <w:r w:rsidRPr="00200296">
              <w:rPr>
                <w:rFonts w:cstheme="minorHAnsi"/>
                <w:color w:val="000000"/>
                <w:sz w:val="14"/>
                <w:szCs w:val="14"/>
              </w:rPr>
              <w:t>Migraine is a disabling disease. It affects almost 20% of the population, and the burden of migraine is often in young women. The stigma of migraine is insufficiently recognized. The student is expected to conduct a research on the stigma of migraine among students of the Faculty of Dentistry through an online survey, and to present and compare the obtained results with the published results.</w:t>
            </w:r>
          </w:p>
        </w:tc>
        <w:tc>
          <w:tcPr>
            <w:tcW w:w="606" w:type="pct"/>
            <w:tcBorders>
              <w:top w:val="single" w:sz="4" w:space="0" w:color="auto"/>
              <w:left w:val="nil"/>
              <w:bottom w:val="single" w:sz="4" w:space="0" w:color="auto"/>
              <w:right w:val="single" w:sz="4" w:space="0" w:color="auto"/>
            </w:tcBorders>
            <w:shd w:val="clear" w:color="auto" w:fill="auto"/>
          </w:tcPr>
          <w:p w:rsidR="00EB3D60" w:rsidRPr="00890F60" w:rsidRDefault="00EB3D60" w:rsidP="00EB3D60">
            <w:pPr>
              <w:rPr>
                <w:rFonts w:cstheme="minorHAnsi"/>
                <w:color w:val="000000"/>
                <w:sz w:val="14"/>
                <w:szCs w:val="14"/>
              </w:rPr>
            </w:pPr>
            <w:r w:rsidRPr="00890F60">
              <w:rPr>
                <w:rFonts w:cstheme="minorHAnsi"/>
                <w:color w:val="000000"/>
                <w:sz w:val="14"/>
                <w:szCs w:val="14"/>
              </w:rPr>
              <w:t>arijana.lovrencic.huzjan@kbcsm.hr</w:t>
            </w:r>
          </w:p>
        </w:tc>
      </w:tr>
      <w:tr w:rsidR="004133B6"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4133B6" w:rsidRPr="00B827C6" w:rsidRDefault="004133B6" w:rsidP="004133B6">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onkologiju i nuklearnu medicinu</w:t>
            </w:r>
          </w:p>
        </w:tc>
        <w:tc>
          <w:tcPr>
            <w:tcW w:w="186" w:type="pct"/>
            <w:tcBorders>
              <w:top w:val="single" w:sz="4" w:space="0" w:color="auto"/>
              <w:left w:val="nil"/>
              <w:bottom w:val="single" w:sz="4" w:space="0" w:color="auto"/>
              <w:right w:val="single" w:sz="4" w:space="0" w:color="auto"/>
            </w:tcBorders>
            <w:shd w:val="clear" w:color="auto" w:fill="auto"/>
          </w:tcPr>
          <w:p w:rsidR="004133B6" w:rsidRPr="0003373A" w:rsidRDefault="004133B6" w:rsidP="004133B6">
            <w:pPr>
              <w:rPr>
                <w:rFonts w:cstheme="minorHAnsi"/>
                <w:color w:val="000000"/>
                <w:sz w:val="16"/>
                <w:szCs w:val="16"/>
              </w:rPr>
            </w:pPr>
            <w:r w:rsidRPr="0003373A">
              <w:rPr>
                <w:rFonts w:cstheme="minorHAnsi"/>
                <w:color w:val="000000"/>
                <w:sz w:val="16"/>
                <w:szCs w:val="16"/>
              </w:rPr>
              <w:t>prof. dr. sc.</w:t>
            </w:r>
          </w:p>
        </w:tc>
        <w:tc>
          <w:tcPr>
            <w:tcW w:w="279" w:type="pct"/>
            <w:tcBorders>
              <w:top w:val="single" w:sz="4" w:space="0" w:color="auto"/>
              <w:left w:val="nil"/>
              <w:bottom w:val="single" w:sz="4" w:space="0" w:color="auto"/>
              <w:right w:val="single" w:sz="4" w:space="0" w:color="auto"/>
            </w:tcBorders>
            <w:shd w:val="clear" w:color="auto" w:fill="auto"/>
          </w:tcPr>
          <w:p w:rsidR="004133B6" w:rsidRPr="0003373A" w:rsidRDefault="004133B6" w:rsidP="004133B6">
            <w:pPr>
              <w:rPr>
                <w:rFonts w:cstheme="minorHAnsi"/>
                <w:color w:val="000000"/>
                <w:sz w:val="16"/>
                <w:szCs w:val="16"/>
              </w:rPr>
            </w:pPr>
            <w:r w:rsidRPr="0003373A">
              <w:rPr>
                <w:rFonts w:cstheme="minorHAnsi"/>
                <w:color w:val="000000"/>
                <w:sz w:val="16"/>
                <w:szCs w:val="16"/>
              </w:rPr>
              <w:t>Ana</w:t>
            </w:r>
          </w:p>
        </w:tc>
        <w:tc>
          <w:tcPr>
            <w:tcW w:w="280" w:type="pct"/>
            <w:tcBorders>
              <w:top w:val="single" w:sz="4" w:space="0" w:color="auto"/>
              <w:left w:val="nil"/>
              <w:bottom w:val="single" w:sz="4" w:space="0" w:color="auto"/>
              <w:right w:val="single" w:sz="4" w:space="0" w:color="auto"/>
            </w:tcBorders>
            <w:shd w:val="clear" w:color="auto" w:fill="auto"/>
          </w:tcPr>
          <w:p w:rsidR="004133B6" w:rsidRPr="0003373A" w:rsidRDefault="004133B6" w:rsidP="004133B6">
            <w:pPr>
              <w:rPr>
                <w:rFonts w:cstheme="minorHAnsi"/>
                <w:color w:val="000000"/>
                <w:sz w:val="16"/>
                <w:szCs w:val="16"/>
              </w:rPr>
            </w:pPr>
            <w:r w:rsidRPr="0003373A">
              <w:rPr>
                <w:rFonts w:cstheme="minorHAnsi"/>
                <w:color w:val="000000"/>
                <w:sz w:val="16"/>
                <w:szCs w:val="16"/>
              </w:rPr>
              <w:t>Fröbe</w:t>
            </w:r>
          </w:p>
        </w:tc>
        <w:tc>
          <w:tcPr>
            <w:tcW w:w="512" w:type="pct"/>
            <w:tcBorders>
              <w:top w:val="single" w:sz="4" w:space="0" w:color="auto"/>
              <w:left w:val="nil"/>
              <w:bottom w:val="single" w:sz="4" w:space="0" w:color="auto"/>
              <w:right w:val="single" w:sz="4" w:space="0" w:color="auto"/>
            </w:tcBorders>
            <w:shd w:val="clear" w:color="auto" w:fill="auto"/>
          </w:tcPr>
          <w:p w:rsidR="004133B6" w:rsidRPr="0003373A" w:rsidRDefault="004133B6" w:rsidP="004133B6">
            <w:pPr>
              <w:rPr>
                <w:rFonts w:cstheme="minorHAnsi"/>
                <w:color w:val="000000"/>
                <w:sz w:val="16"/>
                <w:szCs w:val="16"/>
              </w:rPr>
            </w:pPr>
            <w:r w:rsidRPr="0003373A">
              <w:rPr>
                <w:rFonts w:cstheme="minorHAnsi"/>
                <w:color w:val="000000"/>
                <w:sz w:val="16"/>
                <w:szCs w:val="16"/>
              </w:rPr>
              <w:t>Modaliteti suvremenog onkološkog liječenja tumora glave i vrata i utjecaj na nuspojave liječenja u usnoj šupljini</w:t>
            </w:r>
          </w:p>
        </w:tc>
        <w:tc>
          <w:tcPr>
            <w:tcW w:w="512" w:type="pct"/>
            <w:tcBorders>
              <w:top w:val="single" w:sz="4" w:space="0" w:color="auto"/>
              <w:left w:val="nil"/>
              <w:bottom w:val="single" w:sz="4" w:space="0" w:color="auto"/>
              <w:right w:val="single" w:sz="4" w:space="0" w:color="auto"/>
            </w:tcBorders>
            <w:shd w:val="clear" w:color="auto" w:fill="auto"/>
          </w:tcPr>
          <w:p w:rsidR="004133B6" w:rsidRPr="0003373A" w:rsidRDefault="004133B6" w:rsidP="004133B6">
            <w:pPr>
              <w:rPr>
                <w:rFonts w:cstheme="minorHAnsi"/>
                <w:color w:val="000000"/>
                <w:sz w:val="16"/>
                <w:szCs w:val="16"/>
              </w:rPr>
            </w:pPr>
            <w:r w:rsidRPr="0003373A">
              <w:rPr>
                <w:rFonts w:cstheme="minorHAnsi"/>
                <w:color w:val="000000"/>
                <w:sz w:val="16"/>
                <w:szCs w:val="16"/>
              </w:rPr>
              <w:t>Modalities of contemporary oncological treatment of head and neck cancer and the impact on side effects of treatment in the oral cavity</w:t>
            </w:r>
          </w:p>
        </w:tc>
        <w:tc>
          <w:tcPr>
            <w:tcW w:w="325" w:type="pct"/>
            <w:tcBorders>
              <w:top w:val="single" w:sz="4" w:space="0" w:color="auto"/>
              <w:left w:val="nil"/>
              <w:bottom w:val="single" w:sz="4" w:space="0" w:color="auto"/>
              <w:right w:val="single" w:sz="4" w:space="0" w:color="auto"/>
            </w:tcBorders>
            <w:shd w:val="clear" w:color="auto" w:fill="auto"/>
          </w:tcPr>
          <w:p w:rsidR="004133B6" w:rsidRPr="00890F60" w:rsidRDefault="004133B6"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4133B6" w:rsidRPr="00200296" w:rsidRDefault="004133B6" w:rsidP="004133B6">
            <w:pPr>
              <w:rPr>
                <w:rFonts w:cstheme="minorHAnsi"/>
                <w:color w:val="000000"/>
                <w:sz w:val="14"/>
                <w:szCs w:val="14"/>
              </w:rPr>
            </w:pPr>
            <w:r w:rsidRPr="00200296">
              <w:rPr>
                <w:rFonts w:cstheme="minorHAnsi"/>
                <w:color w:val="000000"/>
                <w:sz w:val="14"/>
                <w:szCs w:val="14"/>
              </w:rPr>
              <w:t>Od studenta se očekuje osvrt na suvremene metode liječenja karcinoma područja glave i vrata s posebnim osvrtom na nuspojave koje se pri tome javljaju, kako se liječe i kako utječu na kvalitetu života bolesnika.</w:t>
            </w:r>
          </w:p>
        </w:tc>
        <w:tc>
          <w:tcPr>
            <w:tcW w:w="790" w:type="pct"/>
            <w:tcBorders>
              <w:top w:val="single" w:sz="4" w:space="0" w:color="auto"/>
              <w:left w:val="nil"/>
              <w:bottom w:val="single" w:sz="4" w:space="0" w:color="auto"/>
              <w:right w:val="single" w:sz="4" w:space="0" w:color="auto"/>
            </w:tcBorders>
            <w:shd w:val="clear" w:color="auto" w:fill="auto"/>
          </w:tcPr>
          <w:p w:rsidR="004133B6" w:rsidRPr="00200296" w:rsidRDefault="004133B6" w:rsidP="004133B6">
            <w:pPr>
              <w:rPr>
                <w:rFonts w:cstheme="minorHAnsi"/>
                <w:color w:val="000000"/>
                <w:sz w:val="14"/>
                <w:szCs w:val="14"/>
              </w:rPr>
            </w:pPr>
            <w:r w:rsidRPr="00200296">
              <w:rPr>
                <w:rFonts w:cstheme="minorHAnsi"/>
                <w:color w:val="000000"/>
                <w:sz w:val="14"/>
                <w:szCs w:val="14"/>
              </w:rPr>
              <w:t>The student is expected to review modern methods of treating cancer in the head and neck area with a special focus on the side effects that occur, how they are treated and how they affect the patient's quality of life.</w:t>
            </w:r>
          </w:p>
        </w:tc>
        <w:tc>
          <w:tcPr>
            <w:tcW w:w="606" w:type="pct"/>
            <w:tcBorders>
              <w:top w:val="single" w:sz="4" w:space="0" w:color="auto"/>
              <w:left w:val="nil"/>
              <w:bottom w:val="single" w:sz="4" w:space="0" w:color="auto"/>
              <w:right w:val="single" w:sz="4" w:space="0" w:color="auto"/>
            </w:tcBorders>
            <w:shd w:val="clear" w:color="auto" w:fill="auto"/>
          </w:tcPr>
          <w:p w:rsidR="004133B6" w:rsidRPr="00890F60" w:rsidRDefault="004133B6" w:rsidP="004133B6">
            <w:pPr>
              <w:rPr>
                <w:rFonts w:cstheme="minorHAnsi"/>
                <w:color w:val="000000"/>
                <w:sz w:val="14"/>
                <w:szCs w:val="14"/>
              </w:rPr>
            </w:pPr>
            <w:r w:rsidRPr="00890F60">
              <w:rPr>
                <w:rFonts w:cstheme="minorHAnsi"/>
                <w:color w:val="000000"/>
                <w:sz w:val="14"/>
                <w:szCs w:val="14"/>
              </w:rPr>
              <w:t>afrobe@irb.hr</w:t>
            </w:r>
          </w:p>
        </w:tc>
      </w:tr>
      <w:tr w:rsidR="004133B6"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4133B6" w:rsidRPr="00B827C6" w:rsidRDefault="004133B6" w:rsidP="004133B6">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Katedra za onkologiju i nuklearnu medicinu</w:t>
            </w:r>
          </w:p>
        </w:tc>
        <w:tc>
          <w:tcPr>
            <w:tcW w:w="186" w:type="pct"/>
            <w:tcBorders>
              <w:top w:val="single" w:sz="4" w:space="0" w:color="auto"/>
              <w:left w:val="nil"/>
              <w:bottom w:val="single" w:sz="4" w:space="0" w:color="auto"/>
              <w:right w:val="single" w:sz="4" w:space="0" w:color="auto"/>
            </w:tcBorders>
            <w:shd w:val="clear" w:color="auto" w:fill="auto"/>
          </w:tcPr>
          <w:p w:rsidR="004133B6" w:rsidRPr="0003373A" w:rsidRDefault="004133B6" w:rsidP="004133B6">
            <w:pPr>
              <w:rPr>
                <w:rFonts w:cstheme="minorHAnsi"/>
                <w:color w:val="000000"/>
                <w:sz w:val="16"/>
                <w:szCs w:val="16"/>
              </w:rPr>
            </w:pPr>
            <w:r w:rsidRPr="0003373A">
              <w:rPr>
                <w:rFonts w:cstheme="minorHAnsi"/>
                <w:color w:val="000000"/>
                <w:sz w:val="16"/>
                <w:szCs w:val="16"/>
              </w:rPr>
              <w:t>doc. dr. sc.</w:t>
            </w:r>
          </w:p>
        </w:tc>
        <w:tc>
          <w:tcPr>
            <w:tcW w:w="279" w:type="pct"/>
            <w:tcBorders>
              <w:top w:val="single" w:sz="4" w:space="0" w:color="auto"/>
              <w:left w:val="nil"/>
              <w:bottom w:val="single" w:sz="4" w:space="0" w:color="auto"/>
              <w:right w:val="single" w:sz="4" w:space="0" w:color="auto"/>
            </w:tcBorders>
            <w:shd w:val="clear" w:color="auto" w:fill="auto"/>
          </w:tcPr>
          <w:p w:rsidR="004133B6" w:rsidRPr="0003373A" w:rsidRDefault="004133B6" w:rsidP="004133B6">
            <w:pPr>
              <w:rPr>
                <w:rFonts w:cstheme="minorHAnsi"/>
                <w:color w:val="000000"/>
                <w:sz w:val="16"/>
                <w:szCs w:val="16"/>
              </w:rPr>
            </w:pPr>
            <w:r w:rsidRPr="0003373A">
              <w:rPr>
                <w:rFonts w:cstheme="minorHAnsi"/>
                <w:color w:val="000000"/>
                <w:sz w:val="16"/>
                <w:szCs w:val="16"/>
              </w:rPr>
              <w:t>Marin</w:t>
            </w:r>
          </w:p>
        </w:tc>
        <w:tc>
          <w:tcPr>
            <w:tcW w:w="280" w:type="pct"/>
            <w:tcBorders>
              <w:top w:val="single" w:sz="4" w:space="0" w:color="auto"/>
              <w:left w:val="nil"/>
              <w:bottom w:val="single" w:sz="4" w:space="0" w:color="auto"/>
              <w:right w:val="single" w:sz="4" w:space="0" w:color="auto"/>
            </w:tcBorders>
            <w:shd w:val="clear" w:color="auto" w:fill="auto"/>
          </w:tcPr>
          <w:p w:rsidR="004133B6" w:rsidRPr="0003373A" w:rsidRDefault="004133B6" w:rsidP="004133B6">
            <w:pPr>
              <w:rPr>
                <w:rFonts w:cstheme="minorHAnsi"/>
                <w:color w:val="000000"/>
                <w:sz w:val="16"/>
                <w:szCs w:val="16"/>
              </w:rPr>
            </w:pPr>
            <w:r w:rsidRPr="0003373A">
              <w:rPr>
                <w:rFonts w:cstheme="minorHAnsi"/>
                <w:color w:val="000000"/>
                <w:sz w:val="16"/>
                <w:szCs w:val="16"/>
              </w:rPr>
              <w:t>Prpić</w:t>
            </w:r>
          </w:p>
        </w:tc>
        <w:tc>
          <w:tcPr>
            <w:tcW w:w="512" w:type="pct"/>
            <w:tcBorders>
              <w:top w:val="single" w:sz="4" w:space="0" w:color="auto"/>
              <w:left w:val="nil"/>
              <w:bottom w:val="single" w:sz="4" w:space="0" w:color="auto"/>
              <w:right w:val="single" w:sz="4" w:space="0" w:color="auto"/>
            </w:tcBorders>
            <w:shd w:val="clear" w:color="auto" w:fill="auto"/>
          </w:tcPr>
          <w:p w:rsidR="004133B6" w:rsidRPr="0003373A" w:rsidRDefault="004133B6" w:rsidP="004133B6">
            <w:pPr>
              <w:rPr>
                <w:rFonts w:cstheme="minorHAnsi"/>
                <w:color w:val="000000"/>
                <w:sz w:val="16"/>
                <w:szCs w:val="16"/>
              </w:rPr>
            </w:pPr>
            <w:r w:rsidRPr="0003373A">
              <w:rPr>
                <w:rFonts w:cstheme="minorHAnsi"/>
                <w:color w:val="000000"/>
                <w:sz w:val="16"/>
                <w:szCs w:val="16"/>
              </w:rPr>
              <w:t>Ponovna primjena radioterapije u liječenju bolesnika s tumorima glave i vrata</w:t>
            </w:r>
          </w:p>
        </w:tc>
        <w:tc>
          <w:tcPr>
            <w:tcW w:w="512" w:type="pct"/>
            <w:tcBorders>
              <w:top w:val="single" w:sz="4" w:space="0" w:color="auto"/>
              <w:left w:val="nil"/>
              <w:bottom w:val="single" w:sz="4" w:space="0" w:color="auto"/>
              <w:right w:val="single" w:sz="4" w:space="0" w:color="auto"/>
            </w:tcBorders>
            <w:shd w:val="clear" w:color="auto" w:fill="auto"/>
          </w:tcPr>
          <w:p w:rsidR="004133B6" w:rsidRPr="0003373A" w:rsidRDefault="004133B6" w:rsidP="004133B6">
            <w:pPr>
              <w:rPr>
                <w:rFonts w:cstheme="minorHAnsi"/>
                <w:color w:val="000000"/>
                <w:sz w:val="16"/>
                <w:szCs w:val="16"/>
              </w:rPr>
            </w:pPr>
            <w:r w:rsidRPr="0003373A">
              <w:rPr>
                <w:rFonts w:cstheme="minorHAnsi"/>
                <w:color w:val="000000"/>
                <w:sz w:val="16"/>
                <w:szCs w:val="16"/>
              </w:rPr>
              <w:t>The use od re-irradiation in the tratment of patients with head and neck cancer</w:t>
            </w:r>
          </w:p>
        </w:tc>
        <w:tc>
          <w:tcPr>
            <w:tcW w:w="325" w:type="pct"/>
            <w:tcBorders>
              <w:top w:val="single" w:sz="4" w:space="0" w:color="auto"/>
              <w:left w:val="nil"/>
              <w:bottom w:val="single" w:sz="4" w:space="0" w:color="auto"/>
              <w:right w:val="single" w:sz="4" w:space="0" w:color="auto"/>
            </w:tcBorders>
            <w:shd w:val="clear" w:color="auto" w:fill="auto"/>
          </w:tcPr>
          <w:p w:rsidR="004133B6" w:rsidRPr="00890F60" w:rsidRDefault="004133B6"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4133B6" w:rsidRPr="00200296" w:rsidRDefault="004133B6" w:rsidP="004133B6">
            <w:pPr>
              <w:rPr>
                <w:rFonts w:cstheme="minorHAnsi"/>
                <w:color w:val="000000"/>
                <w:sz w:val="14"/>
                <w:szCs w:val="14"/>
              </w:rPr>
            </w:pPr>
            <w:r w:rsidRPr="00200296">
              <w:rPr>
                <w:rFonts w:cstheme="minorHAnsi"/>
                <w:color w:val="000000"/>
                <w:sz w:val="14"/>
                <w:szCs w:val="14"/>
              </w:rPr>
              <w:t>Od studenta se očekuje da izvrši pretraživanje dostupne relevantne literature i napravi pregledni rad o temi ponovne primjene radioterapije u liječenju bolesnika s tumorima glave i vrata.</w:t>
            </w:r>
          </w:p>
        </w:tc>
        <w:tc>
          <w:tcPr>
            <w:tcW w:w="790" w:type="pct"/>
            <w:tcBorders>
              <w:top w:val="single" w:sz="4" w:space="0" w:color="auto"/>
              <w:left w:val="nil"/>
              <w:bottom w:val="single" w:sz="4" w:space="0" w:color="auto"/>
              <w:right w:val="single" w:sz="4" w:space="0" w:color="auto"/>
            </w:tcBorders>
            <w:shd w:val="clear" w:color="auto" w:fill="auto"/>
          </w:tcPr>
          <w:p w:rsidR="004133B6" w:rsidRPr="00200296" w:rsidRDefault="004133B6" w:rsidP="004133B6">
            <w:pPr>
              <w:rPr>
                <w:rFonts w:cstheme="minorHAnsi"/>
                <w:color w:val="000000"/>
                <w:sz w:val="14"/>
                <w:szCs w:val="14"/>
              </w:rPr>
            </w:pPr>
            <w:r w:rsidRPr="00200296">
              <w:rPr>
                <w:rFonts w:cstheme="minorHAnsi"/>
                <w:color w:val="000000"/>
                <w:sz w:val="14"/>
                <w:szCs w:val="14"/>
              </w:rPr>
              <w:t>The student is expected to search the available relevant literature and make a review paper on the topic of re-application of radiotherapy (re-irradiation)  in the treatment of patients with head and neck tumors.</w:t>
            </w:r>
          </w:p>
        </w:tc>
        <w:tc>
          <w:tcPr>
            <w:tcW w:w="606" w:type="pct"/>
            <w:tcBorders>
              <w:top w:val="single" w:sz="4" w:space="0" w:color="auto"/>
              <w:left w:val="nil"/>
              <w:bottom w:val="single" w:sz="4" w:space="0" w:color="auto"/>
              <w:right w:val="single" w:sz="4" w:space="0" w:color="auto"/>
            </w:tcBorders>
            <w:shd w:val="clear" w:color="auto" w:fill="auto"/>
          </w:tcPr>
          <w:p w:rsidR="004133B6" w:rsidRPr="00890F60" w:rsidRDefault="004133B6" w:rsidP="004133B6">
            <w:pPr>
              <w:rPr>
                <w:rFonts w:cstheme="minorHAnsi"/>
                <w:color w:val="000000"/>
                <w:sz w:val="14"/>
                <w:szCs w:val="14"/>
              </w:rPr>
            </w:pPr>
            <w:r w:rsidRPr="00890F60">
              <w:rPr>
                <w:rFonts w:cstheme="minorHAnsi"/>
                <w:color w:val="000000"/>
                <w:sz w:val="14"/>
                <w:szCs w:val="14"/>
              </w:rPr>
              <w:t>mprpic1@sfzg.hr</w:t>
            </w:r>
          </w:p>
        </w:tc>
      </w:tr>
      <w:tr w:rsidR="004133B6"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4133B6" w:rsidRPr="00B827C6" w:rsidRDefault="004133B6" w:rsidP="004133B6">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onkologiju i nuklearnu medicinu</w:t>
            </w:r>
          </w:p>
        </w:tc>
        <w:tc>
          <w:tcPr>
            <w:tcW w:w="186" w:type="pct"/>
            <w:tcBorders>
              <w:top w:val="single" w:sz="4" w:space="0" w:color="auto"/>
              <w:left w:val="nil"/>
              <w:bottom w:val="single" w:sz="4" w:space="0" w:color="auto"/>
              <w:right w:val="single" w:sz="4" w:space="0" w:color="auto"/>
            </w:tcBorders>
            <w:shd w:val="clear" w:color="auto" w:fill="auto"/>
          </w:tcPr>
          <w:p w:rsidR="004133B6" w:rsidRPr="0003373A" w:rsidRDefault="004133B6" w:rsidP="004133B6">
            <w:pPr>
              <w:rPr>
                <w:rFonts w:cstheme="minorHAnsi"/>
                <w:color w:val="000000"/>
                <w:sz w:val="16"/>
                <w:szCs w:val="16"/>
              </w:rPr>
            </w:pPr>
            <w:r w:rsidRPr="0003373A">
              <w:rPr>
                <w:rFonts w:cstheme="minorHAnsi"/>
                <w:color w:val="000000"/>
                <w:sz w:val="16"/>
                <w:szCs w:val="16"/>
              </w:rPr>
              <w:t>doc. dr. sc.</w:t>
            </w:r>
          </w:p>
        </w:tc>
        <w:tc>
          <w:tcPr>
            <w:tcW w:w="279" w:type="pct"/>
            <w:tcBorders>
              <w:top w:val="single" w:sz="4" w:space="0" w:color="auto"/>
              <w:left w:val="nil"/>
              <w:bottom w:val="single" w:sz="4" w:space="0" w:color="auto"/>
              <w:right w:val="single" w:sz="4" w:space="0" w:color="auto"/>
            </w:tcBorders>
            <w:shd w:val="clear" w:color="auto" w:fill="auto"/>
          </w:tcPr>
          <w:p w:rsidR="004133B6" w:rsidRPr="0003373A" w:rsidRDefault="004133B6" w:rsidP="004133B6">
            <w:pPr>
              <w:rPr>
                <w:rFonts w:cstheme="minorHAnsi"/>
                <w:color w:val="000000"/>
                <w:sz w:val="16"/>
                <w:szCs w:val="16"/>
              </w:rPr>
            </w:pPr>
            <w:r w:rsidRPr="0003373A">
              <w:rPr>
                <w:rFonts w:cstheme="minorHAnsi"/>
                <w:color w:val="000000"/>
                <w:sz w:val="16"/>
                <w:szCs w:val="16"/>
              </w:rPr>
              <w:t>Marin</w:t>
            </w:r>
          </w:p>
        </w:tc>
        <w:tc>
          <w:tcPr>
            <w:tcW w:w="280" w:type="pct"/>
            <w:tcBorders>
              <w:top w:val="single" w:sz="4" w:space="0" w:color="auto"/>
              <w:left w:val="nil"/>
              <w:bottom w:val="single" w:sz="4" w:space="0" w:color="auto"/>
              <w:right w:val="single" w:sz="4" w:space="0" w:color="auto"/>
            </w:tcBorders>
            <w:shd w:val="clear" w:color="auto" w:fill="auto"/>
          </w:tcPr>
          <w:p w:rsidR="004133B6" w:rsidRPr="0003373A" w:rsidRDefault="004133B6" w:rsidP="004133B6">
            <w:pPr>
              <w:rPr>
                <w:rFonts w:cstheme="minorHAnsi"/>
                <w:color w:val="000000"/>
                <w:sz w:val="16"/>
                <w:szCs w:val="16"/>
              </w:rPr>
            </w:pPr>
            <w:r w:rsidRPr="0003373A">
              <w:rPr>
                <w:rFonts w:cstheme="minorHAnsi"/>
                <w:color w:val="000000"/>
                <w:sz w:val="16"/>
                <w:szCs w:val="16"/>
              </w:rPr>
              <w:t>Prpić</w:t>
            </w:r>
          </w:p>
        </w:tc>
        <w:tc>
          <w:tcPr>
            <w:tcW w:w="512" w:type="pct"/>
            <w:tcBorders>
              <w:top w:val="single" w:sz="4" w:space="0" w:color="auto"/>
              <w:left w:val="nil"/>
              <w:bottom w:val="single" w:sz="4" w:space="0" w:color="auto"/>
              <w:right w:val="single" w:sz="4" w:space="0" w:color="auto"/>
            </w:tcBorders>
            <w:shd w:val="clear" w:color="auto" w:fill="auto"/>
          </w:tcPr>
          <w:p w:rsidR="004133B6" w:rsidRPr="00E60262" w:rsidRDefault="004133B6" w:rsidP="004133B6">
            <w:pPr>
              <w:rPr>
                <w:rFonts w:asciiTheme="majorHAnsi" w:hAnsiTheme="majorHAnsi" w:cstheme="majorHAnsi"/>
                <w:color w:val="000000"/>
                <w:sz w:val="16"/>
                <w:szCs w:val="16"/>
              </w:rPr>
            </w:pPr>
            <w:r w:rsidRPr="00E60262">
              <w:rPr>
                <w:rFonts w:asciiTheme="majorHAnsi" w:hAnsiTheme="majorHAnsi" w:cstheme="majorHAnsi"/>
                <w:color w:val="000000"/>
                <w:sz w:val="16"/>
                <w:szCs w:val="16"/>
              </w:rPr>
              <w:t>Disgeuzija uzrokovana (kemo)radioterapijom - prevencija i liječenje</w:t>
            </w:r>
          </w:p>
        </w:tc>
        <w:tc>
          <w:tcPr>
            <w:tcW w:w="512" w:type="pct"/>
            <w:tcBorders>
              <w:top w:val="single" w:sz="4" w:space="0" w:color="auto"/>
              <w:left w:val="nil"/>
              <w:bottom w:val="single" w:sz="4" w:space="0" w:color="auto"/>
              <w:right w:val="single" w:sz="4" w:space="0" w:color="auto"/>
            </w:tcBorders>
            <w:shd w:val="clear" w:color="auto" w:fill="auto"/>
          </w:tcPr>
          <w:p w:rsidR="004133B6" w:rsidRPr="00E60262" w:rsidRDefault="004133B6" w:rsidP="004133B6">
            <w:pPr>
              <w:rPr>
                <w:rFonts w:asciiTheme="majorHAnsi" w:hAnsiTheme="majorHAnsi" w:cstheme="majorHAnsi"/>
                <w:color w:val="000000"/>
                <w:sz w:val="16"/>
                <w:szCs w:val="16"/>
              </w:rPr>
            </w:pPr>
            <w:r w:rsidRPr="00E60262">
              <w:rPr>
                <w:rFonts w:asciiTheme="majorHAnsi" w:hAnsiTheme="majorHAnsi" w:cstheme="majorHAnsi"/>
                <w:color w:val="000000"/>
                <w:sz w:val="16"/>
                <w:szCs w:val="16"/>
              </w:rPr>
              <w:t>Dysgeusia induced with (chemo)radiotherapy - prevention and treatment</w:t>
            </w:r>
          </w:p>
        </w:tc>
        <w:tc>
          <w:tcPr>
            <w:tcW w:w="325" w:type="pct"/>
            <w:tcBorders>
              <w:top w:val="single" w:sz="4" w:space="0" w:color="auto"/>
              <w:left w:val="nil"/>
              <w:bottom w:val="single" w:sz="4" w:space="0" w:color="auto"/>
              <w:right w:val="single" w:sz="4" w:space="0" w:color="auto"/>
            </w:tcBorders>
            <w:shd w:val="clear" w:color="auto" w:fill="auto"/>
          </w:tcPr>
          <w:p w:rsidR="004133B6" w:rsidRPr="00890F60" w:rsidRDefault="004133B6" w:rsidP="00C431E7">
            <w:pPr>
              <w:jc w:val="center"/>
              <w:rPr>
                <w:rFonts w:asciiTheme="majorHAnsi" w:hAnsiTheme="majorHAnsi" w:cstheme="majorHAnsi"/>
                <w:color w:val="000000"/>
                <w:sz w:val="14"/>
                <w:szCs w:val="14"/>
              </w:rPr>
            </w:pPr>
            <w:r w:rsidRPr="00890F60">
              <w:rPr>
                <w:rFonts w:asciiTheme="majorHAnsi" w:hAnsiTheme="majorHAnsi" w:cstheme="maj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4133B6" w:rsidRPr="00200296" w:rsidRDefault="004133B6" w:rsidP="004133B6">
            <w:pPr>
              <w:rPr>
                <w:rFonts w:asciiTheme="majorHAnsi" w:hAnsiTheme="majorHAnsi" w:cstheme="majorHAnsi"/>
                <w:color w:val="000000"/>
                <w:sz w:val="14"/>
                <w:szCs w:val="14"/>
              </w:rPr>
            </w:pPr>
            <w:r w:rsidRPr="00200296">
              <w:rPr>
                <w:rFonts w:asciiTheme="majorHAnsi" w:hAnsiTheme="majorHAnsi" w:cstheme="majorHAnsi"/>
                <w:color w:val="000000"/>
                <w:sz w:val="14"/>
                <w:szCs w:val="14"/>
              </w:rPr>
              <w:t>Od studenta se očekuje ovladati znanjem o poremećajima okusa, koji su uzrokovani liječenjem radioterapijom i kemoterapijom. Radioterapija koji je standardni oblik liječenja uznapredovalih tumora glave i vrata, uzrokuje u gotovo svih bolesnika poremećaje okusa, a osobito ako se združeno primjenjuje i kemoterapija. Navedena tema nije često istraživana, budući da se većina istraživanja i preglednih članaka odnosi za kserostomiju i oralni mukozitis.</w:t>
            </w:r>
          </w:p>
        </w:tc>
        <w:tc>
          <w:tcPr>
            <w:tcW w:w="790" w:type="pct"/>
            <w:tcBorders>
              <w:top w:val="single" w:sz="4" w:space="0" w:color="auto"/>
              <w:left w:val="nil"/>
              <w:bottom w:val="single" w:sz="4" w:space="0" w:color="auto"/>
              <w:right w:val="single" w:sz="4" w:space="0" w:color="auto"/>
            </w:tcBorders>
            <w:shd w:val="clear" w:color="auto" w:fill="auto"/>
          </w:tcPr>
          <w:p w:rsidR="004133B6" w:rsidRPr="00200296" w:rsidRDefault="004133B6" w:rsidP="004133B6">
            <w:pPr>
              <w:rPr>
                <w:rFonts w:asciiTheme="majorHAnsi" w:hAnsiTheme="majorHAnsi" w:cstheme="majorHAnsi"/>
                <w:color w:val="000000"/>
                <w:sz w:val="14"/>
                <w:szCs w:val="14"/>
              </w:rPr>
            </w:pPr>
            <w:r w:rsidRPr="00200296">
              <w:rPr>
                <w:rFonts w:asciiTheme="majorHAnsi" w:hAnsiTheme="majorHAnsi" w:cstheme="majorHAnsi"/>
                <w:color w:val="000000"/>
                <w:sz w:val="14"/>
                <w:szCs w:val="14"/>
              </w:rPr>
              <w:t>The student is expected to gain knowledge of taste disorders, which are caused by radiotherapy and chemotherapy. Radiotherapy, which is a standard form of treatment for advanced head and neck tumors, causes taste disturbances in almost all patients, especially if chemotherapy is used in combination. This topic has not been frequently researched, as most research and review articles relate to xerostomia and oral mucositis.</w:t>
            </w:r>
          </w:p>
        </w:tc>
        <w:tc>
          <w:tcPr>
            <w:tcW w:w="606" w:type="pct"/>
            <w:tcBorders>
              <w:top w:val="single" w:sz="4" w:space="0" w:color="auto"/>
              <w:left w:val="nil"/>
              <w:bottom w:val="single" w:sz="4" w:space="0" w:color="auto"/>
              <w:right w:val="single" w:sz="4" w:space="0" w:color="auto"/>
            </w:tcBorders>
            <w:shd w:val="clear" w:color="auto" w:fill="auto"/>
          </w:tcPr>
          <w:p w:rsidR="004133B6" w:rsidRPr="00890F60" w:rsidRDefault="004133B6" w:rsidP="004133B6">
            <w:pPr>
              <w:rPr>
                <w:sz w:val="14"/>
                <w:szCs w:val="14"/>
              </w:rPr>
            </w:pPr>
            <w:r w:rsidRPr="00890F60">
              <w:rPr>
                <w:rFonts w:cstheme="minorHAnsi"/>
                <w:color w:val="000000"/>
                <w:sz w:val="14"/>
                <w:szCs w:val="14"/>
              </w:rPr>
              <w:t>mprpic1@sfzg.hr</w:t>
            </w:r>
          </w:p>
        </w:tc>
      </w:tr>
      <w:tr w:rsidR="004133B6"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4133B6" w:rsidRPr="00B827C6" w:rsidRDefault="004133B6" w:rsidP="004133B6">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onkologiju i nuklearnu medicinu</w:t>
            </w:r>
          </w:p>
        </w:tc>
        <w:tc>
          <w:tcPr>
            <w:tcW w:w="186" w:type="pct"/>
            <w:tcBorders>
              <w:top w:val="single" w:sz="4" w:space="0" w:color="auto"/>
              <w:left w:val="nil"/>
              <w:bottom w:val="single" w:sz="4" w:space="0" w:color="auto"/>
              <w:right w:val="single" w:sz="4" w:space="0" w:color="auto"/>
            </w:tcBorders>
            <w:shd w:val="clear" w:color="auto" w:fill="auto"/>
          </w:tcPr>
          <w:p w:rsidR="004133B6" w:rsidRPr="0003373A" w:rsidRDefault="004133B6" w:rsidP="004133B6">
            <w:pPr>
              <w:rPr>
                <w:rFonts w:cstheme="minorHAnsi"/>
                <w:color w:val="000000"/>
                <w:sz w:val="16"/>
                <w:szCs w:val="16"/>
              </w:rPr>
            </w:pPr>
            <w:r w:rsidRPr="0003373A">
              <w:rPr>
                <w:rFonts w:cstheme="minorHAnsi"/>
                <w:color w:val="000000"/>
                <w:sz w:val="16"/>
                <w:szCs w:val="16"/>
              </w:rPr>
              <w:t>doc. dr. sc.</w:t>
            </w:r>
          </w:p>
        </w:tc>
        <w:tc>
          <w:tcPr>
            <w:tcW w:w="279" w:type="pct"/>
            <w:tcBorders>
              <w:top w:val="single" w:sz="4" w:space="0" w:color="auto"/>
              <w:left w:val="nil"/>
              <w:bottom w:val="single" w:sz="4" w:space="0" w:color="auto"/>
              <w:right w:val="single" w:sz="4" w:space="0" w:color="auto"/>
            </w:tcBorders>
            <w:shd w:val="clear" w:color="auto" w:fill="auto"/>
          </w:tcPr>
          <w:p w:rsidR="004133B6" w:rsidRPr="0003373A" w:rsidRDefault="004133B6" w:rsidP="004133B6">
            <w:pPr>
              <w:rPr>
                <w:rFonts w:cstheme="minorHAnsi"/>
                <w:color w:val="000000"/>
                <w:sz w:val="16"/>
                <w:szCs w:val="16"/>
              </w:rPr>
            </w:pPr>
            <w:r w:rsidRPr="0003373A">
              <w:rPr>
                <w:rFonts w:cstheme="minorHAnsi"/>
                <w:color w:val="000000"/>
                <w:sz w:val="16"/>
                <w:szCs w:val="16"/>
              </w:rPr>
              <w:t>Marin</w:t>
            </w:r>
          </w:p>
        </w:tc>
        <w:tc>
          <w:tcPr>
            <w:tcW w:w="280" w:type="pct"/>
            <w:tcBorders>
              <w:top w:val="single" w:sz="4" w:space="0" w:color="auto"/>
              <w:left w:val="nil"/>
              <w:bottom w:val="single" w:sz="4" w:space="0" w:color="auto"/>
              <w:right w:val="single" w:sz="4" w:space="0" w:color="auto"/>
            </w:tcBorders>
            <w:shd w:val="clear" w:color="auto" w:fill="auto"/>
          </w:tcPr>
          <w:p w:rsidR="004133B6" w:rsidRPr="0003373A" w:rsidRDefault="004133B6" w:rsidP="004133B6">
            <w:pPr>
              <w:rPr>
                <w:rFonts w:cstheme="minorHAnsi"/>
                <w:color w:val="000000"/>
                <w:sz w:val="16"/>
                <w:szCs w:val="16"/>
              </w:rPr>
            </w:pPr>
            <w:r w:rsidRPr="0003373A">
              <w:rPr>
                <w:rFonts w:cstheme="minorHAnsi"/>
                <w:color w:val="000000"/>
                <w:sz w:val="16"/>
                <w:szCs w:val="16"/>
              </w:rPr>
              <w:t>Prpić</w:t>
            </w:r>
          </w:p>
        </w:tc>
        <w:tc>
          <w:tcPr>
            <w:tcW w:w="512" w:type="pct"/>
            <w:tcBorders>
              <w:top w:val="single" w:sz="4" w:space="0" w:color="auto"/>
              <w:left w:val="nil"/>
              <w:bottom w:val="single" w:sz="4" w:space="0" w:color="auto"/>
              <w:right w:val="single" w:sz="4" w:space="0" w:color="auto"/>
            </w:tcBorders>
            <w:shd w:val="clear" w:color="auto" w:fill="auto"/>
          </w:tcPr>
          <w:p w:rsidR="004133B6" w:rsidRPr="00E60262" w:rsidRDefault="004133B6" w:rsidP="004133B6">
            <w:pPr>
              <w:rPr>
                <w:rFonts w:asciiTheme="majorHAnsi" w:hAnsiTheme="majorHAnsi" w:cstheme="majorHAnsi"/>
                <w:color w:val="000000"/>
                <w:sz w:val="16"/>
                <w:szCs w:val="16"/>
              </w:rPr>
            </w:pPr>
            <w:r w:rsidRPr="00E60262">
              <w:rPr>
                <w:rFonts w:asciiTheme="majorHAnsi" w:hAnsiTheme="majorHAnsi" w:cstheme="majorHAnsi"/>
                <w:color w:val="000000"/>
                <w:sz w:val="16"/>
                <w:szCs w:val="16"/>
              </w:rPr>
              <w:t>Nuspojave radioterapije povezane s stomatološkim sustavom u bolesnika s tumorima glave i vrata</w:t>
            </w:r>
          </w:p>
        </w:tc>
        <w:tc>
          <w:tcPr>
            <w:tcW w:w="512" w:type="pct"/>
            <w:tcBorders>
              <w:top w:val="single" w:sz="4" w:space="0" w:color="auto"/>
              <w:left w:val="nil"/>
              <w:bottom w:val="single" w:sz="4" w:space="0" w:color="auto"/>
              <w:right w:val="single" w:sz="4" w:space="0" w:color="auto"/>
            </w:tcBorders>
            <w:shd w:val="clear" w:color="auto" w:fill="auto"/>
          </w:tcPr>
          <w:p w:rsidR="004133B6" w:rsidRPr="00E60262" w:rsidRDefault="004133B6" w:rsidP="004133B6">
            <w:pPr>
              <w:rPr>
                <w:rFonts w:asciiTheme="majorHAnsi" w:hAnsiTheme="majorHAnsi" w:cstheme="majorHAnsi"/>
                <w:color w:val="000000"/>
                <w:sz w:val="16"/>
                <w:szCs w:val="16"/>
              </w:rPr>
            </w:pPr>
            <w:r w:rsidRPr="00E60262">
              <w:rPr>
                <w:rFonts w:asciiTheme="majorHAnsi" w:hAnsiTheme="majorHAnsi" w:cstheme="majorHAnsi"/>
                <w:color w:val="000000"/>
                <w:sz w:val="16"/>
                <w:szCs w:val="16"/>
              </w:rPr>
              <w:t>Dental side effects of radiotherapy in patients treated for head and neck cancer</w:t>
            </w:r>
          </w:p>
        </w:tc>
        <w:tc>
          <w:tcPr>
            <w:tcW w:w="325" w:type="pct"/>
            <w:tcBorders>
              <w:top w:val="single" w:sz="4" w:space="0" w:color="auto"/>
              <w:left w:val="nil"/>
              <w:bottom w:val="single" w:sz="4" w:space="0" w:color="auto"/>
              <w:right w:val="single" w:sz="4" w:space="0" w:color="auto"/>
            </w:tcBorders>
            <w:shd w:val="clear" w:color="auto" w:fill="auto"/>
          </w:tcPr>
          <w:p w:rsidR="004133B6" w:rsidRPr="00890F60" w:rsidRDefault="004133B6" w:rsidP="00C431E7">
            <w:pPr>
              <w:jc w:val="center"/>
              <w:rPr>
                <w:rFonts w:asciiTheme="majorHAnsi" w:hAnsiTheme="majorHAnsi" w:cstheme="majorHAnsi"/>
                <w:color w:val="000000"/>
                <w:sz w:val="14"/>
                <w:szCs w:val="14"/>
              </w:rPr>
            </w:pPr>
            <w:r w:rsidRPr="00890F60">
              <w:rPr>
                <w:rFonts w:asciiTheme="majorHAnsi" w:hAnsiTheme="majorHAnsi" w:cstheme="maj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4133B6" w:rsidRPr="00200296" w:rsidRDefault="004133B6" w:rsidP="004133B6">
            <w:pPr>
              <w:rPr>
                <w:rFonts w:asciiTheme="majorHAnsi" w:hAnsiTheme="majorHAnsi" w:cstheme="majorHAnsi"/>
                <w:color w:val="000000"/>
                <w:sz w:val="14"/>
                <w:szCs w:val="14"/>
              </w:rPr>
            </w:pPr>
            <w:r w:rsidRPr="00200296">
              <w:rPr>
                <w:rFonts w:asciiTheme="majorHAnsi" w:hAnsiTheme="majorHAnsi" w:cstheme="majorHAnsi"/>
                <w:color w:val="000000"/>
                <w:sz w:val="14"/>
                <w:szCs w:val="14"/>
              </w:rPr>
              <w:t>Od studenta se očekuje da izvrši pretraživanje dostupne relevantne literature i napravi pregledni rad o temi nuspojava radioterapije povezanih s stomatološkim sustavom u bolesnika s tumorima glave i vrata.</w:t>
            </w:r>
          </w:p>
        </w:tc>
        <w:tc>
          <w:tcPr>
            <w:tcW w:w="790" w:type="pct"/>
            <w:tcBorders>
              <w:top w:val="single" w:sz="4" w:space="0" w:color="auto"/>
              <w:left w:val="nil"/>
              <w:bottom w:val="single" w:sz="4" w:space="0" w:color="auto"/>
              <w:right w:val="single" w:sz="4" w:space="0" w:color="auto"/>
            </w:tcBorders>
            <w:shd w:val="clear" w:color="auto" w:fill="auto"/>
          </w:tcPr>
          <w:p w:rsidR="004133B6" w:rsidRPr="00200296" w:rsidRDefault="004133B6" w:rsidP="004133B6">
            <w:pPr>
              <w:rPr>
                <w:rFonts w:asciiTheme="majorHAnsi" w:hAnsiTheme="majorHAnsi" w:cstheme="majorHAnsi"/>
                <w:color w:val="000000"/>
                <w:sz w:val="14"/>
                <w:szCs w:val="14"/>
              </w:rPr>
            </w:pPr>
            <w:r w:rsidRPr="00200296">
              <w:rPr>
                <w:rFonts w:asciiTheme="majorHAnsi" w:hAnsiTheme="majorHAnsi" w:cstheme="majorHAnsi"/>
                <w:color w:val="000000"/>
                <w:sz w:val="14"/>
                <w:szCs w:val="14"/>
              </w:rPr>
              <w:t>The student is expected to perform a search of available relevant literature and make a review paper on the topic of side effects of radiotherapy related to the dental system in patients with head and neck tumors.</w:t>
            </w:r>
          </w:p>
        </w:tc>
        <w:tc>
          <w:tcPr>
            <w:tcW w:w="606" w:type="pct"/>
            <w:tcBorders>
              <w:top w:val="single" w:sz="4" w:space="0" w:color="auto"/>
              <w:left w:val="nil"/>
              <w:bottom w:val="single" w:sz="4" w:space="0" w:color="auto"/>
              <w:right w:val="single" w:sz="4" w:space="0" w:color="auto"/>
            </w:tcBorders>
            <w:shd w:val="clear" w:color="auto" w:fill="auto"/>
          </w:tcPr>
          <w:p w:rsidR="004133B6" w:rsidRPr="00890F60" w:rsidRDefault="004133B6" w:rsidP="004133B6">
            <w:pPr>
              <w:rPr>
                <w:sz w:val="14"/>
                <w:szCs w:val="14"/>
              </w:rPr>
            </w:pPr>
            <w:r w:rsidRPr="00890F60">
              <w:rPr>
                <w:rFonts w:cstheme="minorHAnsi"/>
                <w:color w:val="000000"/>
                <w:sz w:val="14"/>
                <w:szCs w:val="14"/>
              </w:rPr>
              <w:t>mprpic1@sfzg.hr</w:t>
            </w:r>
          </w:p>
        </w:tc>
      </w:tr>
      <w:tr w:rsidR="00B911B2"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E228DD" w:rsidRPr="00E87241" w:rsidRDefault="00E228DD" w:rsidP="00DD60A9">
            <w:pPr>
              <w:ind w:left="360"/>
              <w:rPr>
                <w:rFonts w:cstheme="minorHAnsi"/>
                <w:color w:val="000000"/>
                <w:sz w:val="16"/>
                <w:szCs w:val="16"/>
              </w:rPr>
            </w:pPr>
            <w:r w:rsidRPr="00E87241">
              <w:rPr>
                <w:rFonts w:cstheme="minorHAnsi"/>
                <w:color w:val="000000"/>
                <w:sz w:val="16"/>
                <w:szCs w:val="16"/>
              </w:rPr>
              <w:t>Katedra za opću i dentalnu radiologiju</w:t>
            </w:r>
          </w:p>
        </w:tc>
        <w:tc>
          <w:tcPr>
            <w:tcW w:w="186"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prof. dr. sc.</w:t>
            </w:r>
          </w:p>
        </w:tc>
        <w:tc>
          <w:tcPr>
            <w:tcW w:w="279"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 xml:space="preserve">Dijana </w:t>
            </w:r>
          </w:p>
        </w:tc>
        <w:tc>
          <w:tcPr>
            <w:tcW w:w="280"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Zadravec</w:t>
            </w:r>
          </w:p>
        </w:tc>
        <w:tc>
          <w:tcPr>
            <w:tcW w:w="512"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Slikovna dijagnostika putova širenja malignih tumora glave i vrata</w:t>
            </w:r>
          </w:p>
        </w:tc>
        <w:tc>
          <w:tcPr>
            <w:tcW w:w="512"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Imaging diagnostics of pathways of spread of malignant tumors of the head and neck</w:t>
            </w:r>
          </w:p>
        </w:tc>
        <w:tc>
          <w:tcPr>
            <w:tcW w:w="325" w:type="pct"/>
            <w:tcBorders>
              <w:top w:val="single" w:sz="4" w:space="0" w:color="auto"/>
              <w:left w:val="nil"/>
              <w:bottom w:val="single" w:sz="4" w:space="0" w:color="auto"/>
              <w:right w:val="single" w:sz="4" w:space="0" w:color="auto"/>
            </w:tcBorders>
            <w:shd w:val="clear" w:color="auto" w:fill="auto"/>
          </w:tcPr>
          <w:p w:rsidR="00E228DD" w:rsidRPr="00890F60" w:rsidRDefault="00E228DD"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E228DD" w:rsidRPr="00200296" w:rsidRDefault="00E228DD" w:rsidP="00DD60A9">
            <w:pPr>
              <w:rPr>
                <w:rFonts w:cstheme="minorHAnsi"/>
                <w:color w:val="000000"/>
                <w:sz w:val="14"/>
                <w:szCs w:val="14"/>
              </w:rPr>
            </w:pPr>
            <w:r w:rsidRPr="00200296">
              <w:rPr>
                <w:rFonts w:cstheme="minorHAnsi"/>
                <w:color w:val="000000"/>
                <w:sz w:val="14"/>
                <w:szCs w:val="14"/>
              </w:rPr>
              <w:t xml:space="preserve">Opisati i prikazati anatomske prostore u području glave i vrata na CT i MR prikazima te  lokalno širenje najčešćih malignih tumora </w:t>
            </w:r>
          </w:p>
        </w:tc>
        <w:tc>
          <w:tcPr>
            <w:tcW w:w="790" w:type="pct"/>
            <w:tcBorders>
              <w:top w:val="single" w:sz="4" w:space="0" w:color="auto"/>
              <w:left w:val="nil"/>
              <w:bottom w:val="single" w:sz="4" w:space="0" w:color="auto"/>
              <w:right w:val="single" w:sz="4" w:space="0" w:color="auto"/>
            </w:tcBorders>
            <w:shd w:val="clear" w:color="auto" w:fill="auto"/>
          </w:tcPr>
          <w:p w:rsidR="00E228DD" w:rsidRPr="00200296" w:rsidRDefault="00E228DD" w:rsidP="00DD60A9">
            <w:pPr>
              <w:rPr>
                <w:rFonts w:cstheme="minorHAnsi"/>
                <w:color w:val="000000"/>
                <w:sz w:val="14"/>
                <w:szCs w:val="14"/>
              </w:rPr>
            </w:pPr>
            <w:r w:rsidRPr="00200296">
              <w:rPr>
                <w:rFonts w:cstheme="minorHAnsi"/>
                <w:color w:val="000000"/>
                <w:sz w:val="14"/>
                <w:szCs w:val="14"/>
              </w:rPr>
              <w:br/>
              <w:t>Describe and display anatomical spaces in the head and neck area on CT and MRI images and local spread of the most common malignant tumors</w:t>
            </w:r>
          </w:p>
        </w:tc>
        <w:tc>
          <w:tcPr>
            <w:tcW w:w="606" w:type="pct"/>
            <w:tcBorders>
              <w:top w:val="single" w:sz="4" w:space="0" w:color="auto"/>
              <w:left w:val="nil"/>
              <w:bottom w:val="single" w:sz="4" w:space="0" w:color="auto"/>
              <w:right w:val="single" w:sz="4" w:space="0" w:color="auto"/>
            </w:tcBorders>
            <w:shd w:val="clear" w:color="auto" w:fill="auto"/>
          </w:tcPr>
          <w:p w:rsidR="00E228DD" w:rsidRPr="00890F60" w:rsidRDefault="00E228DD" w:rsidP="00DD60A9">
            <w:pPr>
              <w:rPr>
                <w:rFonts w:cstheme="minorHAnsi"/>
                <w:color w:val="000000"/>
                <w:sz w:val="14"/>
                <w:szCs w:val="14"/>
              </w:rPr>
            </w:pPr>
            <w:r w:rsidRPr="00890F60">
              <w:rPr>
                <w:rFonts w:cstheme="minorHAnsi"/>
                <w:color w:val="000000"/>
                <w:sz w:val="14"/>
                <w:szCs w:val="14"/>
              </w:rPr>
              <w:t>zadravec@sfzg.hr</w:t>
            </w:r>
          </w:p>
        </w:tc>
      </w:tr>
      <w:tr w:rsidR="00B911B2"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E228DD" w:rsidRPr="00E87241" w:rsidRDefault="00E228DD" w:rsidP="00DD60A9">
            <w:pPr>
              <w:ind w:left="360"/>
              <w:rPr>
                <w:rFonts w:cstheme="minorHAnsi"/>
                <w:color w:val="000000"/>
                <w:sz w:val="16"/>
                <w:szCs w:val="16"/>
              </w:rPr>
            </w:pPr>
            <w:r w:rsidRPr="00E87241">
              <w:rPr>
                <w:rFonts w:cstheme="minorHAnsi"/>
                <w:color w:val="000000"/>
                <w:sz w:val="16"/>
                <w:szCs w:val="16"/>
              </w:rPr>
              <w:t>Katedra za opću i dentalnu radiologiju</w:t>
            </w:r>
          </w:p>
        </w:tc>
        <w:tc>
          <w:tcPr>
            <w:tcW w:w="186"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prof. dr. sc.</w:t>
            </w:r>
          </w:p>
        </w:tc>
        <w:tc>
          <w:tcPr>
            <w:tcW w:w="279"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 xml:space="preserve">Dijana </w:t>
            </w:r>
          </w:p>
        </w:tc>
        <w:tc>
          <w:tcPr>
            <w:tcW w:w="280"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Zadravec</w:t>
            </w:r>
          </w:p>
        </w:tc>
        <w:tc>
          <w:tcPr>
            <w:tcW w:w="512" w:type="pct"/>
            <w:tcBorders>
              <w:top w:val="single" w:sz="4" w:space="0" w:color="auto"/>
              <w:left w:val="nil"/>
              <w:bottom w:val="single" w:sz="4" w:space="0" w:color="auto"/>
              <w:right w:val="single" w:sz="4" w:space="0" w:color="auto"/>
            </w:tcBorders>
            <w:shd w:val="clear" w:color="auto" w:fill="auto"/>
          </w:tcPr>
          <w:p w:rsidR="00E228DD" w:rsidRPr="00835E89" w:rsidRDefault="00E228DD" w:rsidP="00DD60A9">
            <w:pPr>
              <w:rPr>
                <w:rFonts w:cstheme="minorHAnsi"/>
                <w:color w:val="000000"/>
                <w:sz w:val="16"/>
                <w:szCs w:val="16"/>
              </w:rPr>
            </w:pPr>
            <w:r w:rsidRPr="00835E89">
              <w:rPr>
                <w:rFonts w:cstheme="minorHAnsi"/>
                <w:color w:val="000000"/>
                <w:sz w:val="16"/>
                <w:szCs w:val="16"/>
              </w:rPr>
              <w:t>MR anatomija i patologija žlijezda slinovnica</w:t>
            </w:r>
          </w:p>
        </w:tc>
        <w:tc>
          <w:tcPr>
            <w:tcW w:w="512" w:type="pct"/>
            <w:tcBorders>
              <w:top w:val="single" w:sz="4" w:space="0" w:color="auto"/>
              <w:left w:val="nil"/>
              <w:bottom w:val="single" w:sz="4" w:space="0" w:color="auto"/>
              <w:right w:val="single" w:sz="4" w:space="0" w:color="auto"/>
            </w:tcBorders>
            <w:shd w:val="clear" w:color="auto" w:fill="auto"/>
          </w:tcPr>
          <w:p w:rsidR="00E228DD" w:rsidRPr="00835E89" w:rsidRDefault="00E228DD" w:rsidP="00DD60A9">
            <w:pPr>
              <w:rPr>
                <w:rFonts w:cstheme="minorHAnsi"/>
                <w:color w:val="000000"/>
                <w:sz w:val="16"/>
                <w:szCs w:val="16"/>
              </w:rPr>
            </w:pPr>
            <w:r w:rsidRPr="00835E89">
              <w:rPr>
                <w:rFonts w:cstheme="minorHAnsi"/>
                <w:color w:val="000000"/>
                <w:sz w:val="16"/>
                <w:szCs w:val="16"/>
              </w:rPr>
              <w:t>MRI anatomy and pathology of the salivary glands</w:t>
            </w:r>
          </w:p>
        </w:tc>
        <w:tc>
          <w:tcPr>
            <w:tcW w:w="325" w:type="pct"/>
            <w:tcBorders>
              <w:top w:val="single" w:sz="4" w:space="0" w:color="auto"/>
              <w:left w:val="nil"/>
              <w:bottom w:val="single" w:sz="4" w:space="0" w:color="auto"/>
              <w:right w:val="single" w:sz="4" w:space="0" w:color="auto"/>
            </w:tcBorders>
            <w:shd w:val="clear" w:color="auto" w:fill="auto"/>
          </w:tcPr>
          <w:p w:rsidR="00E228DD" w:rsidRPr="00890F60" w:rsidRDefault="00E228DD"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E228DD" w:rsidRPr="00200296" w:rsidRDefault="00E228DD" w:rsidP="00DD60A9">
            <w:pPr>
              <w:rPr>
                <w:rFonts w:cstheme="minorHAnsi"/>
                <w:color w:val="000000"/>
                <w:sz w:val="14"/>
                <w:szCs w:val="14"/>
              </w:rPr>
            </w:pPr>
            <w:r w:rsidRPr="00200296">
              <w:rPr>
                <w:rFonts w:cstheme="minorHAnsi"/>
                <w:color w:val="000000"/>
                <w:sz w:val="14"/>
                <w:szCs w:val="14"/>
              </w:rPr>
              <w:t>Opisati fizikalne principe i način snimanja MR tehnike. Prikazati anatomske detalje i različitu patologiju žlijezda slinovnica na MR.</w:t>
            </w:r>
          </w:p>
        </w:tc>
        <w:tc>
          <w:tcPr>
            <w:tcW w:w="790" w:type="pct"/>
            <w:tcBorders>
              <w:top w:val="single" w:sz="4" w:space="0" w:color="auto"/>
              <w:left w:val="nil"/>
              <w:bottom w:val="single" w:sz="4" w:space="0" w:color="auto"/>
              <w:right w:val="single" w:sz="4" w:space="0" w:color="auto"/>
            </w:tcBorders>
            <w:shd w:val="clear" w:color="auto" w:fill="auto"/>
          </w:tcPr>
          <w:p w:rsidR="00E228DD" w:rsidRPr="00200296" w:rsidRDefault="00E228DD" w:rsidP="00DD60A9">
            <w:pPr>
              <w:rPr>
                <w:rFonts w:cstheme="minorHAnsi"/>
                <w:color w:val="000000"/>
                <w:sz w:val="14"/>
                <w:szCs w:val="14"/>
              </w:rPr>
            </w:pPr>
            <w:r w:rsidRPr="00200296">
              <w:rPr>
                <w:rFonts w:cstheme="minorHAnsi"/>
                <w:color w:val="000000"/>
                <w:sz w:val="14"/>
                <w:szCs w:val="14"/>
              </w:rPr>
              <w:t>Describe the physical principles and sequences of mri technique and present anatomical details and different pathology of the salivary glands on MRI.</w:t>
            </w:r>
          </w:p>
        </w:tc>
        <w:tc>
          <w:tcPr>
            <w:tcW w:w="606" w:type="pct"/>
            <w:tcBorders>
              <w:top w:val="single" w:sz="4" w:space="0" w:color="auto"/>
              <w:left w:val="nil"/>
              <w:bottom w:val="single" w:sz="4" w:space="0" w:color="auto"/>
              <w:right w:val="single" w:sz="4" w:space="0" w:color="auto"/>
            </w:tcBorders>
            <w:shd w:val="clear" w:color="auto" w:fill="auto"/>
          </w:tcPr>
          <w:p w:rsidR="00E228DD" w:rsidRPr="00890F60" w:rsidRDefault="00E228DD" w:rsidP="00DD60A9">
            <w:pPr>
              <w:rPr>
                <w:rFonts w:cstheme="minorHAnsi"/>
                <w:color w:val="000000"/>
                <w:sz w:val="14"/>
                <w:szCs w:val="14"/>
              </w:rPr>
            </w:pPr>
            <w:r w:rsidRPr="00890F60">
              <w:rPr>
                <w:rFonts w:cstheme="minorHAnsi"/>
                <w:color w:val="000000"/>
                <w:sz w:val="14"/>
                <w:szCs w:val="14"/>
              </w:rPr>
              <w:t>zadravec@sfzg.hr</w:t>
            </w:r>
          </w:p>
        </w:tc>
      </w:tr>
      <w:tr w:rsidR="00B911B2"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E228DD" w:rsidRPr="00E87241" w:rsidRDefault="00E228DD" w:rsidP="00DD60A9">
            <w:pPr>
              <w:ind w:left="360"/>
              <w:rPr>
                <w:rFonts w:cstheme="minorHAnsi"/>
                <w:color w:val="000000"/>
                <w:sz w:val="16"/>
                <w:szCs w:val="16"/>
              </w:rPr>
            </w:pPr>
            <w:r w:rsidRPr="00E87241">
              <w:rPr>
                <w:rFonts w:cstheme="minorHAnsi"/>
                <w:color w:val="000000"/>
                <w:sz w:val="16"/>
                <w:szCs w:val="16"/>
              </w:rPr>
              <w:t>Katedra za opću i dentalnu radiologiju</w:t>
            </w:r>
          </w:p>
        </w:tc>
        <w:tc>
          <w:tcPr>
            <w:tcW w:w="186"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prof. dr. sc.</w:t>
            </w:r>
          </w:p>
        </w:tc>
        <w:tc>
          <w:tcPr>
            <w:tcW w:w="279"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 xml:space="preserve">Dijana </w:t>
            </w:r>
          </w:p>
        </w:tc>
        <w:tc>
          <w:tcPr>
            <w:tcW w:w="280"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Zadravec</w:t>
            </w:r>
          </w:p>
        </w:tc>
        <w:tc>
          <w:tcPr>
            <w:tcW w:w="512" w:type="pct"/>
            <w:tcBorders>
              <w:top w:val="single" w:sz="4" w:space="0" w:color="auto"/>
              <w:left w:val="nil"/>
              <w:bottom w:val="single" w:sz="4" w:space="0" w:color="auto"/>
              <w:right w:val="single" w:sz="4" w:space="0" w:color="auto"/>
            </w:tcBorders>
            <w:shd w:val="clear" w:color="auto" w:fill="auto"/>
          </w:tcPr>
          <w:p w:rsidR="00E228DD" w:rsidRPr="006A027C" w:rsidRDefault="00E228DD" w:rsidP="00DD60A9">
            <w:pPr>
              <w:rPr>
                <w:rFonts w:cstheme="minorHAnsi"/>
                <w:color w:val="000000"/>
                <w:sz w:val="16"/>
                <w:szCs w:val="16"/>
              </w:rPr>
            </w:pPr>
            <w:r w:rsidRPr="006A027C">
              <w:rPr>
                <w:rFonts w:cstheme="minorHAnsi"/>
                <w:color w:val="000000"/>
                <w:sz w:val="16"/>
                <w:szCs w:val="16"/>
              </w:rPr>
              <w:t>Slikovna radiološka dijagnostika putova širenja odontogenih infekcija</w:t>
            </w:r>
          </w:p>
        </w:tc>
        <w:tc>
          <w:tcPr>
            <w:tcW w:w="512" w:type="pct"/>
            <w:tcBorders>
              <w:top w:val="single" w:sz="4" w:space="0" w:color="auto"/>
              <w:left w:val="nil"/>
              <w:bottom w:val="single" w:sz="4" w:space="0" w:color="auto"/>
              <w:right w:val="single" w:sz="4" w:space="0" w:color="auto"/>
            </w:tcBorders>
            <w:shd w:val="clear" w:color="auto" w:fill="auto"/>
          </w:tcPr>
          <w:p w:rsidR="00E228DD" w:rsidRPr="006A027C" w:rsidRDefault="00E228DD" w:rsidP="00DD60A9">
            <w:pPr>
              <w:rPr>
                <w:rFonts w:cstheme="minorHAnsi"/>
                <w:color w:val="000000"/>
                <w:sz w:val="16"/>
                <w:szCs w:val="16"/>
              </w:rPr>
            </w:pPr>
            <w:r w:rsidRPr="006A027C">
              <w:rPr>
                <w:rFonts w:cstheme="minorHAnsi"/>
                <w:color w:val="000000"/>
                <w:sz w:val="16"/>
                <w:szCs w:val="16"/>
              </w:rPr>
              <w:t>Imaging radiological diagnostics of odontogenic infection pathways</w:t>
            </w:r>
          </w:p>
        </w:tc>
        <w:tc>
          <w:tcPr>
            <w:tcW w:w="325" w:type="pct"/>
            <w:tcBorders>
              <w:top w:val="single" w:sz="4" w:space="0" w:color="auto"/>
              <w:left w:val="nil"/>
              <w:bottom w:val="single" w:sz="4" w:space="0" w:color="auto"/>
              <w:right w:val="single" w:sz="4" w:space="0" w:color="auto"/>
            </w:tcBorders>
            <w:shd w:val="clear" w:color="auto" w:fill="auto"/>
          </w:tcPr>
          <w:p w:rsidR="00E228DD" w:rsidRPr="00890F60" w:rsidRDefault="00E228DD"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E228DD" w:rsidRPr="00200296" w:rsidRDefault="00E228DD" w:rsidP="00DD60A9">
            <w:pPr>
              <w:rPr>
                <w:rFonts w:cstheme="minorHAnsi"/>
                <w:color w:val="000000"/>
                <w:sz w:val="14"/>
                <w:szCs w:val="14"/>
              </w:rPr>
            </w:pPr>
            <w:r w:rsidRPr="00200296">
              <w:rPr>
                <w:rFonts w:cstheme="minorHAnsi"/>
                <w:color w:val="000000"/>
                <w:sz w:val="14"/>
                <w:szCs w:val="14"/>
              </w:rPr>
              <w:t>Opisati CT i MR kao slikovne radiološke metode te prezentirati putove širenja odontogenih infekcija na CT i MR slikama</w:t>
            </w:r>
          </w:p>
        </w:tc>
        <w:tc>
          <w:tcPr>
            <w:tcW w:w="790" w:type="pct"/>
            <w:tcBorders>
              <w:top w:val="single" w:sz="4" w:space="0" w:color="auto"/>
              <w:left w:val="nil"/>
              <w:bottom w:val="single" w:sz="4" w:space="0" w:color="auto"/>
              <w:right w:val="single" w:sz="4" w:space="0" w:color="auto"/>
            </w:tcBorders>
            <w:shd w:val="clear" w:color="auto" w:fill="auto"/>
          </w:tcPr>
          <w:p w:rsidR="00E228DD" w:rsidRPr="00200296" w:rsidRDefault="00E228DD" w:rsidP="00DD60A9">
            <w:pPr>
              <w:rPr>
                <w:rFonts w:cstheme="minorHAnsi"/>
                <w:color w:val="000000"/>
                <w:sz w:val="14"/>
                <w:szCs w:val="14"/>
              </w:rPr>
            </w:pPr>
            <w:r w:rsidRPr="00200296">
              <w:rPr>
                <w:rFonts w:cstheme="minorHAnsi"/>
                <w:color w:val="000000"/>
                <w:sz w:val="14"/>
                <w:szCs w:val="14"/>
              </w:rPr>
              <w:t>Describe CT and MRI as imaging radiological methods and present pathways of spread of odontogenic infections on CT and MRI images</w:t>
            </w:r>
          </w:p>
        </w:tc>
        <w:tc>
          <w:tcPr>
            <w:tcW w:w="606" w:type="pct"/>
            <w:tcBorders>
              <w:top w:val="single" w:sz="4" w:space="0" w:color="auto"/>
              <w:left w:val="nil"/>
              <w:bottom w:val="single" w:sz="4" w:space="0" w:color="auto"/>
              <w:right w:val="single" w:sz="4" w:space="0" w:color="auto"/>
            </w:tcBorders>
            <w:shd w:val="clear" w:color="auto" w:fill="auto"/>
          </w:tcPr>
          <w:p w:rsidR="00E228DD" w:rsidRPr="00890F60" w:rsidRDefault="00E228DD" w:rsidP="00DD60A9">
            <w:pPr>
              <w:rPr>
                <w:rFonts w:cstheme="minorHAnsi"/>
                <w:color w:val="000000"/>
                <w:sz w:val="14"/>
                <w:szCs w:val="14"/>
              </w:rPr>
            </w:pPr>
            <w:r w:rsidRPr="00890F60">
              <w:rPr>
                <w:rFonts w:cstheme="minorHAnsi"/>
                <w:color w:val="000000"/>
                <w:sz w:val="14"/>
                <w:szCs w:val="14"/>
              </w:rPr>
              <w:t>zadravec@sfzg.hr</w:t>
            </w:r>
          </w:p>
        </w:tc>
      </w:tr>
      <w:tr w:rsidR="00B911B2"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E228DD" w:rsidRPr="00E87241" w:rsidRDefault="00E228DD" w:rsidP="00DD60A9">
            <w:pPr>
              <w:ind w:left="360"/>
              <w:rPr>
                <w:rFonts w:cstheme="minorHAnsi"/>
                <w:color w:val="000000"/>
                <w:sz w:val="16"/>
                <w:szCs w:val="16"/>
              </w:rPr>
            </w:pPr>
            <w:r w:rsidRPr="00E87241">
              <w:rPr>
                <w:rFonts w:cstheme="minorHAnsi"/>
                <w:color w:val="000000"/>
                <w:sz w:val="16"/>
                <w:szCs w:val="16"/>
              </w:rPr>
              <w:t>Katedra za opću i dentalnu radiologiju</w:t>
            </w:r>
          </w:p>
        </w:tc>
        <w:tc>
          <w:tcPr>
            <w:tcW w:w="186"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dr. sc.</w:t>
            </w:r>
          </w:p>
        </w:tc>
        <w:tc>
          <w:tcPr>
            <w:tcW w:w="279"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Mia</w:t>
            </w:r>
          </w:p>
        </w:tc>
        <w:tc>
          <w:tcPr>
            <w:tcW w:w="280"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Smoljan Basuga</w:t>
            </w:r>
          </w:p>
        </w:tc>
        <w:tc>
          <w:tcPr>
            <w:tcW w:w="512" w:type="pct"/>
            <w:tcBorders>
              <w:top w:val="single" w:sz="4" w:space="0" w:color="auto"/>
              <w:left w:val="nil"/>
              <w:bottom w:val="single" w:sz="4" w:space="0" w:color="auto"/>
              <w:right w:val="single" w:sz="4" w:space="0" w:color="auto"/>
            </w:tcBorders>
            <w:shd w:val="clear" w:color="auto" w:fill="auto"/>
          </w:tcPr>
          <w:p w:rsidR="00E228DD" w:rsidRPr="00682D2F" w:rsidRDefault="00E228DD" w:rsidP="00DD60A9">
            <w:pPr>
              <w:rPr>
                <w:rFonts w:cstheme="minorHAnsi"/>
                <w:color w:val="000000"/>
                <w:sz w:val="16"/>
                <w:szCs w:val="16"/>
              </w:rPr>
            </w:pPr>
            <w:r w:rsidRPr="00682D2F">
              <w:rPr>
                <w:rFonts w:cstheme="minorHAnsi"/>
                <w:color w:val="000000"/>
                <w:sz w:val="16"/>
                <w:szCs w:val="16"/>
              </w:rPr>
              <w:t>Slikovna dijagnostika temporomandibularnih zglobova</w:t>
            </w:r>
          </w:p>
        </w:tc>
        <w:tc>
          <w:tcPr>
            <w:tcW w:w="512" w:type="pct"/>
            <w:tcBorders>
              <w:top w:val="single" w:sz="4" w:space="0" w:color="auto"/>
              <w:left w:val="nil"/>
              <w:bottom w:val="single" w:sz="4" w:space="0" w:color="auto"/>
              <w:right w:val="single" w:sz="4" w:space="0" w:color="auto"/>
            </w:tcBorders>
            <w:shd w:val="clear" w:color="auto" w:fill="auto"/>
          </w:tcPr>
          <w:p w:rsidR="00E228DD" w:rsidRPr="00682D2F" w:rsidRDefault="00E228DD" w:rsidP="00DD60A9">
            <w:pPr>
              <w:rPr>
                <w:rFonts w:cstheme="minorHAnsi"/>
                <w:color w:val="000000"/>
                <w:sz w:val="16"/>
                <w:szCs w:val="16"/>
              </w:rPr>
            </w:pPr>
            <w:r w:rsidRPr="00682D2F">
              <w:rPr>
                <w:rFonts w:cstheme="minorHAnsi"/>
                <w:color w:val="000000"/>
                <w:sz w:val="16"/>
                <w:szCs w:val="16"/>
              </w:rPr>
              <w:t>Imaging of temporomandibular joints</w:t>
            </w:r>
          </w:p>
        </w:tc>
        <w:tc>
          <w:tcPr>
            <w:tcW w:w="325" w:type="pct"/>
            <w:tcBorders>
              <w:top w:val="single" w:sz="4" w:space="0" w:color="auto"/>
              <w:left w:val="nil"/>
              <w:bottom w:val="single" w:sz="4" w:space="0" w:color="auto"/>
              <w:right w:val="single" w:sz="4" w:space="0" w:color="auto"/>
            </w:tcBorders>
            <w:shd w:val="clear" w:color="auto" w:fill="auto"/>
          </w:tcPr>
          <w:p w:rsidR="00E228DD" w:rsidRPr="00890F60" w:rsidRDefault="00E228DD"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E228DD" w:rsidRPr="00682D2F" w:rsidRDefault="00E228DD" w:rsidP="00DD60A9">
            <w:pPr>
              <w:rPr>
                <w:rFonts w:cstheme="minorHAnsi"/>
                <w:color w:val="000000"/>
                <w:sz w:val="12"/>
                <w:szCs w:val="12"/>
              </w:rPr>
            </w:pPr>
            <w:r w:rsidRPr="00682D2F">
              <w:rPr>
                <w:rFonts w:cstheme="minorHAnsi"/>
                <w:color w:val="000000"/>
                <w:sz w:val="12"/>
                <w:szCs w:val="12"/>
              </w:rPr>
              <w:t>Pregledni rad o radiološkim slikovnim metodama koje se koriste u dijagnostici patoloških promjena temporomandibularnih zglobova s puno slikovnog materijala i opisa; usporedba pojedinih slikovnih metoda, njihovih prednosti i mana te slikovni prikaz patoloških stanja temporomandibularnih zglobova.</w:t>
            </w:r>
          </w:p>
        </w:tc>
        <w:tc>
          <w:tcPr>
            <w:tcW w:w="790" w:type="pct"/>
            <w:tcBorders>
              <w:top w:val="single" w:sz="4" w:space="0" w:color="auto"/>
              <w:left w:val="nil"/>
              <w:bottom w:val="single" w:sz="4" w:space="0" w:color="auto"/>
              <w:right w:val="single" w:sz="4" w:space="0" w:color="auto"/>
            </w:tcBorders>
            <w:shd w:val="clear" w:color="auto" w:fill="auto"/>
          </w:tcPr>
          <w:p w:rsidR="00E228DD" w:rsidRPr="00682D2F" w:rsidRDefault="00E228DD" w:rsidP="00DD60A9">
            <w:pPr>
              <w:rPr>
                <w:rFonts w:cstheme="minorHAnsi"/>
                <w:color w:val="000000"/>
                <w:sz w:val="12"/>
                <w:szCs w:val="12"/>
              </w:rPr>
            </w:pPr>
            <w:r w:rsidRPr="00682D2F">
              <w:rPr>
                <w:rFonts w:cstheme="minorHAnsi"/>
                <w:color w:val="000000"/>
                <w:sz w:val="12"/>
                <w:szCs w:val="12"/>
              </w:rPr>
              <w:t>Review on temporomandibular joint imaging with a lot of images and image descriptions; comparison of different imaging modalities and their use in imaging of different pathological conditions.</w:t>
            </w:r>
          </w:p>
        </w:tc>
        <w:tc>
          <w:tcPr>
            <w:tcW w:w="606" w:type="pct"/>
            <w:tcBorders>
              <w:top w:val="single" w:sz="4" w:space="0" w:color="auto"/>
              <w:left w:val="nil"/>
              <w:bottom w:val="single" w:sz="4" w:space="0" w:color="auto"/>
              <w:right w:val="single" w:sz="4" w:space="0" w:color="auto"/>
            </w:tcBorders>
            <w:shd w:val="clear" w:color="auto" w:fill="auto"/>
          </w:tcPr>
          <w:p w:rsidR="00E228DD" w:rsidRPr="00890F60" w:rsidRDefault="00E228DD" w:rsidP="00DD60A9">
            <w:pPr>
              <w:rPr>
                <w:rFonts w:cstheme="minorHAnsi"/>
                <w:color w:val="000000"/>
                <w:sz w:val="14"/>
                <w:szCs w:val="14"/>
              </w:rPr>
            </w:pPr>
            <w:r w:rsidRPr="00890F60">
              <w:rPr>
                <w:rFonts w:cstheme="minorHAnsi"/>
                <w:color w:val="000000"/>
                <w:sz w:val="14"/>
                <w:szCs w:val="14"/>
              </w:rPr>
              <w:t>msmoljan@sfzg.hr</w:t>
            </w:r>
          </w:p>
        </w:tc>
      </w:tr>
      <w:tr w:rsidR="00B911B2"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E228DD" w:rsidRPr="00E87241" w:rsidRDefault="00E228DD" w:rsidP="00DD60A9">
            <w:pPr>
              <w:ind w:left="360"/>
              <w:rPr>
                <w:rFonts w:cstheme="minorHAnsi"/>
                <w:color w:val="000000"/>
                <w:sz w:val="16"/>
                <w:szCs w:val="16"/>
              </w:rPr>
            </w:pPr>
            <w:r w:rsidRPr="00E87241">
              <w:rPr>
                <w:rFonts w:cstheme="minorHAnsi"/>
                <w:color w:val="000000"/>
                <w:sz w:val="16"/>
                <w:szCs w:val="16"/>
              </w:rPr>
              <w:lastRenderedPageBreak/>
              <w:t>Katedra za opću i dentalnu radiologiju</w:t>
            </w:r>
          </w:p>
        </w:tc>
        <w:tc>
          <w:tcPr>
            <w:tcW w:w="186"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dr. sc.</w:t>
            </w:r>
          </w:p>
        </w:tc>
        <w:tc>
          <w:tcPr>
            <w:tcW w:w="279"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Mia</w:t>
            </w:r>
          </w:p>
        </w:tc>
        <w:tc>
          <w:tcPr>
            <w:tcW w:w="280"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Smoljan Basuga</w:t>
            </w:r>
          </w:p>
        </w:tc>
        <w:tc>
          <w:tcPr>
            <w:tcW w:w="512" w:type="pct"/>
            <w:tcBorders>
              <w:top w:val="single" w:sz="4" w:space="0" w:color="auto"/>
              <w:left w:val="nil"/>
              <w:bottom w:val="single" w:sz="4" w:space="0" w:color="auto"/>
              <w:right w:val="single" w:sz="4" w:space="0" w:color="auto"/>
            </w:tcBorders>
            <w:shd w:val="clear" w:color="auto" w:fill="auto"/>
          </w:tcPr>
          <w:p w:rsidR="00E228DD" w:rsidRPr="006A027C" w:rsidRDefault="00E228DD" w:rsidP="00DD60A9">
            <w:pPr>
              <w:rPr>
                <w:rFonts w:cstheme="minorHAnsi"/>
                <w:color w:val="000000"/>
                <w:sz w:val="16"/>
                <w:szCs w:val="16"/>
              </w:rPr>
            </w:pPr>
            <w:r w:rsidRPr="006A027C">
              <w:rPr>
                <w:rFonts w:cstheme="minorHAnsi"/>
                <w:color w:val="000000"/>
                <w:sz w:val="16"/>
                <w:szCs w:val="16"/>
              </w:rPr>
              <w:t>Slikovna dijagnostika paranazalnih sinusa</w:t>
            </w:r>
          </w:p>
        </w:tc>
        <w:tc>
          <w:tcPr>
            <w:tcW w:w="512" w:type="pct"/>
            <w:tcBorders>
              <w:top w:val="single" w:sz="4" w:space="0" w:color="auto"/>
              <w:left w:val="nil"/>
              <w:bottom w:val="single" w:sz="4" w:space="0" w:color="auto"/>
              <w:right w:val="single" w:sz="4" w:space="0" w:color="auto"/>
            </w:tcBorders>
            <w:shd w:val="clear" w:color="auto" w:fill="auto"/>
          </w:tcPr>
          <w:p w:rsidR="00E228DD" w:rsidRPr="006A027C" w:rsidRDefault="00E228DD" w:rsidP="00DD60A9">
            <w:pPr>
              <w:rPr>
                <w:rFonts w:cstheme="minorHAnsi"/>
                <w:color w:val="000000"/>
                <w:sz w:val="16"/>
                <w:szCs w:val="16"/>
              </w:rPr>
            </w:pPr>
            <w:r w:rsidRPr="006A027C">
              <w:rPr>
                <w:rFonts w:cstheme="minorHAnsi"/>
                <w:color w:val="000000"/>
                <w:sz w:val="16"/>
                <w:szCs w:val="16"/>
              </w:rPr>
              <w:t>Imaging of paranasal sinuses</w:t>
            </w:r>
          </w:p>
        </w:tc>
        <w:tc>
          <w:tcPr>
            <w:tcW w:w="325" w:type="pct"/>
            <w:tcBorders>
              <w:top w:val="single" w:sz="4" w:space="0" w:color="auto"/>
              <w:left w:val="nil"/>
              <w:bottom w:val="single" w:sz="4" w:space="0" w:color="auto"/>
              <w:right w:val="single" w:sz="4" w:space="0" w:color="auto"/>
            </w:tcBorders>
            <w:shd w:val="clear" w:color="auto" w:fill="auto"/>
          </w:tcPr>
          <w:p w:rsidR="00E228DD" w:rsidRPr="00890F60" w:rsidRDefault="00E228DD"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E228DD" w:rsidRPr="00200296" w:rsidRDefault="00E228DD" w:rsidP="00DD60A9">
            <w:pPr>
              <w:rPr>
                <w:rFonts w:cstheme="minorHAnsi"/>
                <w:color w:val="000000"/>
                <w:sz w:val="14"/>
                <w:szCs w:val="14"/>
              </w:rPr>
            </w:pPr>
            <w:r w:rsidRPr="00200296">
              <w:rPr>
                <w:rFonts w:cstheme="minorHAnsi"/>
                <w:color w:val="000000"/>
                <w:sz w:val="14"/>
                <w:szCs w:val="14"/>
              </w:rPr>
              <w:t>Pregledni rad o radiološkim slikovnim metodama koje se koriste u dijagnostici patoloških promjena paranazalnih sinusa, s naglaskom na kompjutoriziranu tomografiju i magnetsku rezonanciju te usporedbu mogućnosti i indikacija za različite radiološke metode korištene u dijagnostici paranazalnih šupljina.</w:t>
            </w:r>
          </w:p>
        </w:tc>
        <w:tc>
          <w:tcPr>
            <w:tcW w:w="790" w:type="pct"/>
            <w:tcBorders>
              <w:top w:val="single" w:sz="4" w:space="0" w:color="auto"/>
              <w:left w:val="nil"/>
              <w:bottom w:val="single" w:sz="4" w:space="0" w:color="auto"/>
              <w:right w:val="single" w:sz="4" w:space="0" w:color="auto"/>
            </w:tcBorders>
            <w:shd w:val="clear" w:color="auto" w:fill="auto"/>
          </w:tcPr>
          <w:p w:rsidR="00E228DD" w:rsidRPr="00200296" w:rsidRDefault="00E228DD" w:rsidP="00DD60A9">
            <w:pPr>
              <w:rPr>
                <w:rFonts w:cstheme="minorHAnsi"/>
                <w:color w:val="000000"/>
                <w:sz w:val="14"/>
                <w:szCs w:val="14"/>
              </w:rPr>
            </w:pPr>
            <w:r w:rsidRPr="00200296">
              <w:rPr>
                <w:rFonts w:cstheme="minorHAnsi"/>
                <w:color w:val="000000"/>
                <w:sz w:val="14"/>
                <w:szCs w:val="14"/>
              </w:rPr>
              <w:t>Review on imaging methods used in depicting the pathology of paranasal sinuses, especially the computed tomography and magnetic resonance imaging, and the comparison between the different imaging method possibilities and their indications.</w:t>
            </w:r>
          </w:p>
        </w:tc>
        <w:tc>
          <w:tcPr>
            <w:tcW w:w="606" w:type="pct"/>
            <w:tcBorders>
              <w:top w:val="single" w:sz="4" w:space="0" w:color="auto"/>
              <w:left w:val="nil"/>
              <w:bottom w:val="single" w:sz="4" w:space="0" w:color="auto"/>
              <w:right w:val="single" w:sz="4" w:space="0" w:color="auto"/>
            </w:tcBorders>
            <w:shd w:val="clear" w:color="auto" w:fill="auto"/>
          </w:tcPr>
          <w:p w:rsidR="00E228DD" w:rsidRPr="00890F60" w:rsidRDefault="00E228DD" w:rsidP="00DD60A9">
            <w:pPr>
              <w:rPr>
                <w:rFonts w:cstheme="minorHAnsi"/>
                <w:color w:val="000000"/>
                <w:sz w:val="14"/>
                <w:szCs w:val="14"/>
              </w:rPr>
            </w:pPr>
            <w:r w:rsidRPr="00890F60">
              <w:rPr>
                <w:rFonts w:cstheme="minorHAnsi"/>
                <w:color w:val="000000"/>
                <w:sz w:val="14"/>
                <w:szCs w:val="14"/>
              </w:rPr>
              <w:t>msmoljan@sfzg.hr</w:t>
            </w:r>
          </w:p>
        </w:tc>
      </w:tr>
      <w:tr w:rsidR="00B911B2"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E228DD" w:rsidRPr="00E87241" w:rsidRDefault="00E228DD" w:rsidP="00DD60A9">
            <w:pPr>
              <w:ind w:left="360"/>
              <w:rPr>
                <w:rFonts w:cstheme="minorHAnsi"/>
                <w:color w:val="000000"/>
                <w:sz w:val="16"/>
                <w:szCs w:val="16"/>
              </w:rPr>
            </w:pPr>
            <w:r w:rsidRPr="00E87241">
              <w:rPr>
                <w:rFonts w:cstheme="minorHAnsi"/>
                <w:color w:val="000000"/>
                <w:sz w:val="16"/>
                <w:szCs w:val="16"/>
              </w:rPr>
              <w:t>Katedra za patofiziologiju</w:t>
            </w:r>
          </w:p>
        </w:tc>
        <w:tc>
          <w:tcPr>
            <w:tcW w:w="186"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 xml:space="preserve">Davorin </w:t>
            </w:r>
          </w:p>
        </w:tc>
        <w:tc>
          <w:tcPr>
            <w:tcW w:w="280"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Herceg</w:t>
            </w:r>
          </w:p>
        </w:tc>
        <w:tc>
          <w:tcPr>
            <w:tcW w:w="512"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Imunoterapija karcinoma glave i vrata</w:t>
            </w:r>
          </w:p>
        </w:tc>
        <w:tc>
          <w:tcPr>
            <w:tcW w:w="512"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Immunotherapy of head and neck carcinoma</w:t>
            </w:r>
          </w:p>
        </w:tc>
        <w:tc>
          <w:tcPr>
            <w:tcW w:w="325" w:type="pct"/>
            <w:tcBorders>
              <w:top w:val="single" w:sz="4" w:space="0" w:color="auto"/>
              <w:left w:val="nil"/>
              <w:bottom w:val="single" w:sz="4" w:space="0" w:color="auto"/>
              <w:right w:val="single" w:sz="4" w:space="0" w:color="auto"/>
            </w:tcBorders>
            <w:shd w:val="clear" w:color="auto" w:fill="auto"/>
          </w:tcPr>
          <w:p w:rsidR="00E228DD" w:rsidRPr="00890F60" w:rsidRDefault="00E228DD"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E228DD" w:rsidRPr="00200296" w:rsidRDefault="00E228DD" w:rsidP="00DD60A9">
            <w:pPr>
              <w:rPr>
                <w:rFonts w:cstheme="minorHAnsi"/>
                <w:color w:val="000000"/>
                <w:sz w:val="14"/>
                <w:szCs w:val="14"/>
              </w:rPr>
            </w:pPr>
            <w:r w:rsidRPr="00200296">
              <w:rPr>
                <w:rFonts w:cstheme="minorHAnsi"/>
                <w:color w:val="000000"/>
                <w:sz w:val="14"/>
                <w:szCs w:val="14"/>
              </w:rPr>
              <w:t>očekuje se pregled relavantne literature te pregledni rad na navedenu temu</w:t>
            </w:r>
          </w:p>
        </w:tc>
        <w:tc>
          <w:tcPr>
            <w:tcW w:w="790" w:type="pct"/>
            <w:tcBorders>
              <w:top w:val="single" w:sz="4" w:space="0" w:color="auto"/>
              <w:left w:val="nil"/>
              <w:bottom w:val="single" w:sz="4" w:space="0" w:color="auto"/>
              <w:right w:val="single" w:sz="4" w:space="0" w:color="auto"/>
            </w:tcBorders>
            <w:shd w:val="clear" w:color="auto" w:fill="auto"/>
          </w:tcPr>
          <w:p w:rsidR="00E228DD" w:rsidRPr="00200296" w:rsidRDefault="00E228DD" w:rsidP="00DD60A9">
            <w:pPr>
              <w:rPr>
                <w:rFonts w:cstheme="minorHAnsi"/>
                <w:color w:val="000000"/>
                <w:sz w:val="14"/>
                <w:szCs w:val="14"/>
              </w:rPr>
            </w:pPr>
            <w:r w:rsidRPr="00200296">
              <w:rPr>
                <w:rFonts w:cstheme="minorHAnsi"/>
                <w:color w:val="000000"/>
                <w:sz w:val="14"/>
                <w:szCs w:val="14"/>
              </w:rPr>
              <w:t>a review of relevant literature is expected</w:t>
            </w:r>
          </w:p>
        </w:tc>
        <w:tc>
          <w:tcPr>
            <w:tcW w:w="606" w:type="pct"/>
            <w:tcBorders>
              <w:top w:val="single" w:sz="4" w:space="0" w:color="auto"/>
              <w:left w:val="nil"/>
              <w:bottom w:val="single" w:sz="4" w:space="0" w:color="auto"/>
              <w:right w:val="single" w:sz="4" w:space="0" w:color="auto"/>
            </w:tcBorders>
            <w:shd w:val="clear" w:color="auto" w:fill="auto"/>
          </w:tcPr>
          <w:p w:rsidR="00E228DD" w:rsidRPr="00890F60" w:rsidRDefault="00E228DD" w:rsidP="00DD60A9">
            <w:pPr>
              <w:rPr>
                <w:rFonts w:cstheme="minorHAnsi"/>
                <w:color w:val="000000"/>
                <w:sz w:val="14"/>
                <w:szCs w:val="14"/>
              </w:rPr>
            </w:pPr>
            <w:r w:rsidRPr="00890F60">
              <w:rPr>
                <w:rFonts w:cstheme="minorHAnsi"/>
                <w:color w:val="000000"/>
                <w:sz w:val="14"/>
                <w:szCs w:val="14"/>
              </w:rPr>
              <w:t>davorinh1@gmail.com</w:t>
            </w:r>
          </w:p>
        </w:tc>
      </w:tr>
      <w:tr w:rsidR="00B911B2"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E228DD" w:rsidRPr="00E87241" w:rsidRDefault="00E228DD" w:rsidP="00DD60A9">
            <w:pPr>
              <w:ind w:left="360"/>
              <w:rPr>
                <w:rFonts w:cstheme="minorHAnsi"/>
                <w:color w:val="000000"/>
                <w:sz w:val="16"/>
                <w:szCs w:val="16"/>
              </w:rPr>
            </w:pPr>
            <w:r w:rsidRPr="00E87241">
              <w:rPr>
                <w:rFonts w:cstheme="minorHAnsi"/>
                <w:color w:val="000000"/>
                <w:sz w:val="16"/>
                <w:szCs w:val="16"/>
              </w:rPr>
              <w:t>Katedra za pedijatriju</w:t>
            </w:r>
          </w:p>
        </w:tc>
        <w:tc>
          <w:tcPr>
            <w:tcW w:w="186"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Orjena</w:t>
            </w:r>
          </w:p>
        </w:tc>
        <w:tc>
          <w:tcPr>
            <w:tcW w:w="280"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Žaja</w:t>
            </w:r>
          </w:p>
        </w:tc>
        <w:tc>
          <w:tcPr>
            <w:tcW w:w="512"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 xml:space="preserve">Rano otkrivanje celijakije u djece i adolescenata- uloga stomatologa </w:t>
            </w:r>
          </w:p>
        </w:tc>
        <w:tc>
          <w:tcPr>
            <w:tcW w:w="512"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Early detection of celiac disease in children and adolescents - the role of dentists</w:t>
            </w:r>
          </w:p>
        </w:tc>
        <w:tc>
          <w:tcPr>
            <w:tcW w:w="325" w:type="pct"/>
            <w:tcBorders>
              <w:top w:val="single" w:sz="4" w:space="0" w:color="auto"/>
              <w:left w:val="nil"/>
              <w:bottom w:val="single" w:sz="4" w:space="0" w:color="auto"/>
              <w:right w:val="single" w:sz="4" w:space="0" w:color="auto"/>
            </w:tcBorders>
            <w:shd w:val="clear" w:color="auto" w:fill="auto"/>
          </w:tcPr>
          <w:p w:rsidR="00E228DD" w:rsidRPr="00890F60" w:rsidRDefault="00E228DD"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E228DD" w:rsidRPr="00200296" w:rsidRDefault="00E228DD" w:rsidP="00DD60A9">
            <w:pPr>
              <w:rPr>
                <w:rFonts w:cstheme="minorHAnsi"/>
                <w:color w:val="000000"/>
                <w:sz w:val="14"/>
                <w:szCs w:val="14"/>
              </w:rPr>
            </w:pPr>
            <w:r w:rsidRPr="00200296">
              <w:rPr>
                <w:rFonts w:cstheme="minorHAnsi"/>
                <w:color w:val="000000"/>
                <w:sz w:val="14"/>
                <w:szCs w:val="14"/>
              </w:rPr>
              <w:t>Pregled dostupne recentne literature vezano za temu, s posebnim naglaskom na rane znakove celijakije u usnoj šupljini kao i rizike nenamjernog unosa glutena putem dentalnih proizvoda i stomatoloških materijala i pripravaka koji mogu sadržavati gluten o čemu ne postoji dovoljno dobra svijest u općoj populaciji ali niti među zdravstvenim radnicima. Kritička analiza dostupnih znanstvenih i stručnih podataka. Konačno, na osnovu dostupnih informacija donijeti argumentirani stav s ciljem podizanja svijesti o važnosti prepoznavanja patoloških promjena koje mogu ukazivati na neprepoznatu celijakiju kao i rizika loše kontrole bolesti uprkos provođenja stroge bezglutenske dijete a zbog nenamjernog unosa glutena.</w:t>
            </w:r>
          </w:p>
        </w:tc>
        <w:tc>
          <w:tcPr>
            <w:tcW w:w="790" w:type="pct"/>
            <w:tcBorders>
              <w:top w:val="single" w:sz="4" w:space="0" w:color="auto"/>
              <w:left w:val="nil"/>
              <w:bottom w:val="single" w:sz="4" w:space="0" w:color="auto"/>
              <w:right w:val="single" w:sz="4" w:space="0" w:color="auto"/>
            </w:tcBorders>
            <w:shd w:val="clear" w:color="auto" w:fill="auto"/>
          </w:tcPr>
          <w:p w:rsidR="00E228DD" w:rsidRPr="00200296" w:rsidRDefault="00E228DD" w:rsidP="00DD60A9">
            <w:pPr>
              <w:rPr>
                <w:rFonts w:cstheme="minorHAnsi"/>
                <w:color w:val="000000"/>
                <w:sz w:val="14"/>
                <w:szCs w:val="14"/>
              </w:rPr>
            </w:pPr>
            <w:r w:rsidRPr="00200296">
              <w:rPr>
                <w:rFonts w:cstheme="minorHAnsi"/>
                <w:color w:val="000000"/>
                <w:sz w:val="14"/>
                <w:szCs w:val="14"/>
              </w:rPr>
              <w:t>A review of recent literature, with particular emphasis on early signs of celiac disease in the oral cavity as well as the risks of inadvertent gluten intake through dental products and materials and preparations that may contain gluten that is not well known among physicians. Critical analysis of available data. Finally make an argumentative position to raise awareness of the importance of recognizing pathological changes that may indicate unrecognized celiac and the risk of poor disease control despite a strict gluten-free diet and unintentional gluten intake.</w:t>
            </w:r>
          </w:p>
        </w:tc>
        <w:tc>
          <w:tcPr>
            <w:tcW w:w="606" w:type="pct"/>
            <w:tcBorders>
              <w:top w:val="single" w:sz="4" w:space="0" w:color="auto"/>
              <w:left w:val="nil"/>
              <w:bottom w:val="single" w:sz="4" w:space="0" w:color="auto"/>
              <w:right w:val="single" w:sz="4" w:space="0" w:color="auto"/>
            </w:tcBorders>
            <w:shd w:val="clear" w:color="auto" w:fill="auto"/>
          </w:tcPr>
          <w:p w:rsidR="00E228DD" w:rsidRPr="00890F60" w:rsidRDefault="00E228DD" w:rsidP="00DD60A9">
            <w:pPr>
              <w:rPr>
                <w:rFonts w:cstheme="minorHAnsi"/>
                <w:color w:val="000000"/>
                <w:sz w:val="14"/>
                <w:szCs w:val="14"/>
              </w:rPr>
            </w:pPr>
            <w:r w:rsidRPr="00890F60">
              <w:rPr>
                <w:rFonts w:cstheme="minorHAnsi"/>
                <w:color w:val="000000"/>
                <w:sz w:val="14"/>
                <w:szCs w:val="14"/>
              </w:rPr>
              <w:t>ozaja@sfzg.hr</w:t>
            </w:r>
          </w:p>
        </w:tc>
      </w:tr>
      <w:tr w:rsidR="00B911B2"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E228DD" w:rsidRPr="00E87241" w:rsidRDefault="00E228DD" w:rsidP="00DD60A9">
            <w:pPr>
              <w:ind w:left="360"/>
              <w:rPr>
                <w:rFonts w:cstheme="minorHAnsi"/>
                <w:color w:val="000000"/>
                <w:sz w:val="16"/>
                <w:szCs w:val="16"/>
              </w:rPr>
            </w:pPr>
            <w:r w:rsidRPr="00E87241">
              <w:rPr>
                <w:rFonts w:cstheme="minorHAnsi"/>
                <w:color w:val="000000"/>
                <w:sz w:val="16"/>
                <w:szCs w:val="16"/>
              </w:rPr>
              <w:t>Katedra za pedijatriju</w:t>
            </w:r>
          </w:p>
        </w:tc>
        <w:tc>
          <w:tcPr>
            <w:tcW w:w="186"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Orjena</w:t>
            </w:r>
          </w:p>
        </w:tc>
        <w:tc>
          <w:tcPr>
            <w:tcW w:w="280"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Žaja</w:t>
            </w:r>
          </w:p>
        </w:tc>
        <w:tc>
          <w:tcPr>
            <w:tcW w:w="512" w:type="pct"/>
            <w:tcBorders>
              <w:top w:val="single" w:sz="4" w:space="0" w:color="auto"/>
              <w:left w:val="nil"/>
              <w:bottom w:val="single" w:sz="4" w:space="0" w:color="auto"/>
              <w:right w:val="single" w:sz="4" w:space="0" w:color="auto"/>
            </w:tcBorders>
            <w:shd w:val="clear" w:color="auto" w:fill="auto"/>
          </w:tcPr>
          <w:p w:rsidR="00E228DD" w:rsidRPr="00346732" w:rsidRDefault="00E228DD" w:rsidP="00DD60A9">
            <w:pPr>
              <w:rPr>
                <w:rFonts w:asciiTheme="majorHAnsi" w:hAnsiTheme="majorHAnsi" w:cstheme="majorHAnsi"/>
                <w:color w:val="000000"/>
                <w:sz w:val="16"/>
                <w:szCs w:val="16"/>
              </w:rPr>
            </w:pPr>
            <w:r w:rsidRPr="00346732">
              <w:rPr>
                <w:rFonts w:asciiTheme="majorHAnsi" w:hAnsiTheme="majorHAnsi" w:cstheme="majorHAnsi"/>
                <w:color w:val="000000"/>
                <w:sz w:val="16"/>
                <w:szCs w:val="16"/>
              </w:rPr>
              <w:t>Oralna manifestacija Crohnove bolesti</w:t>
            </w:r>
          </w:p>
        </w:tc>
        <w:tc>
          <w:tcPr>
            <w:tcW w:w="512" w:type="pct"/>
            <w:tcBorders>
              <w:top w:val="single" w:sz="4" w:space="0" w:color="auto"/>
              <w:left w:val="nil"/>
              <w:bottom w:val="single" w:sz="4" w:space="0" w:color="auto"/>
              <w:right w:val="single" w:sz="4" w:space="0" w:color="auto"/>
            </w:tcBorders>
            <w:shd w:val="clear" w:color="auto" w:fill="auto"/>
          </w:tcPr>
          <w:p w:rsidR="00E228DD" w:rsidRPr="00346732" w:rsidRDefault="00E228DD" w:rsidP="00DD60A9">
            <w:pPr>
              <w:rPr>
                <w:rFonts w:asciiTheme="majorHAnsi" w:hAnsiTheme="majorHAnsi" w:cstheme="majorHAnsi"/>
                <w:color w:val="000000"/>
                <w:sz w:val="16"/>
                <w:szCs w:val="16"/>
              </w:rPr>
            </w:pPr>
            <w:r w:rsidRPr="00346732">
              <w:rPr>
                <w:rFonts w:asciiTheme="majorHAnsi" w:hAnsiTheme="majorHAnsi" w:cstheme="majorHAnsi"/>
                <w:color w:val="000000"/>
                <w:sz w:val="16"/>
                <w:szCs w:val="16"/>
              </w:rPr>
              <w:br/>
              <w:t>Oral manifestation of Crohn's disease</w:t>
            </w:r>
          </w:p>
        </w:tc>
        <w:tc>
          <w:tcPr>
            <w:tcW w:w="325" w:type="pct"/>
            <w:tcBorders>
              <w:top w:val="single" w:sz="4" w:space="0" w:color="auto"/>
              <w:left w:val="nil"/>
              <w:bottom w:val="single" w:sz="4" w:space="0" w:color="auto"/>
              <w:right w:val="single" w:sz="4" w:space="0" w:color="auto"/>
            </w:tcBorders>
            <w:shd w:val="clear" w:color="auto" w:fill="auto"/>
          </w:tcPr>
          <w:p w:rsidR="00E228DD" w:rsidRPr="00890F60" w:rsidRDefault="00E228DD" w:rsidP="00C431E7">
            <w:pPr>
              <w:jc w:val="center"/>
              <w:rPr>
                <w:rFonts w:asciiTheme="majorHAnsi" w:hAnsiTheme="majorHAnsi" w:cstheme="majorHAnsi"/>
                <w:color w:val="000000"/>
                <w:sz w:val="14"/>
                <w:szCs w:val="14"/>
              </w:rPr>
            </w:pPr>
            <w:r w:rsidRPr="00890F60">
              <w:rPr>
                <w:rFonts w:asciiTheme="majorHAnsi" w:hAnsiTheme="majorHAnsi" w:cstheme="majorHAnsi"/>
                <w:color w:val="000000"/>
                <w:sz w:val="14"/>
                <w:szCs w:val="14"/>
              </w:rPr>
              <w:t>prikaz slučaja</w:t>
            </w:r>
          </w:p>
        </w:tc>
        <w:tc>
          <w:tcPr>
            <w:tcW w:w="1044" w:type="pct"/>
            <w:tcBorders>
              <w:top w:val="single" w:sz="4" w:space="0" w:color="auto"/>
              <w:left w:val="nil"/>
              <w:bottom w:val="single" w:sz="4" w:space="0" w:color="auto"/>
              <w:right w:val="single" w:sz="4" w:space="0" w:color="auto"/>
            </w:tcBorders>
            <w:shd w:val="clear" w:color="auto" w:fill="auto"/>
          </w:tcPr>
          <w:p w:rsidR="00E228DD" w:rsidRPr="00200296" w:rsidRDefault="00E228DD" w:rsidP="00DD60A9">
            <w:pPr>
              <w:rPr>
                <w:rFonts w:asciiTheme="majorHAnsi" w:hAnsiTheme="majorHAnsi" w:cstheme="majorHAnsi"/>
                <w:color w:val="000000"/>
                <w:sz w:val="14"/>
                <w:szCs w:val="14"/>
              </w:rPr>
            </w:pPr>
            <w:r w:rsidRPr="00200296">
              <w:rPr>
                <w:rFonts w:asciiTheme="majorHAnsi" w:hAnsiTheme="majorHAnsi" w:cstheme="majorHAnsi"/>
                <w:color w:val="000000"/>
                <w:sz w:val="14"/>
                <w:szCs w:val="14"/>
              </w:rPr>
              <w:t xml:space="preserve">Osnovni cilj rada je klinički prikaz pacijentice s orofacijalnom granulomtaozom koja boluje dugi niz godina od Crohnove bolesti (CD) uz pregled </w:t>
            </w:r>
            <w:proofErr w:type="gramStart"/>
            <w:r w:rsidRPr="00200296">
              <w:rPr>
                <w:rFonts w:asciiTheme="majorHAnsi" w:hAnsiTheme="majorHAnsi" w:cstheme="majorHAnsi"/>
                <w:color w:val="000000"/>
                <w:sz w:val="14"/>
                <w:szCs w:val="14"/>
              </w:rPr>
              <w:t>i  analizu</w:t>
            </w:r>
            <w:proofErr w:type="gramEnd"/>
            <w:r w:rsidRPr="00200296">
              <w:rPr>
                <w:rFonts w:asciiTheme="majorHAnsi" w:hAnsiTheme="majorHAnsi" w:cstheme="majorHAnsi"/>
                <w:color w:val="000000"/>
                <w:sz w:val="14"/>
                <w:szCs w:val="14"/>
              </w:rPr>
              <w:t xml:space="preserve"> dostupne literature vezano za ovu temu. Radi se o vrlo rijetkoj kliničkoj manifestaciji CD, pogotovo u pedijatrijskoj populaciji, stoga prikaz 17 godišnje djevojke s ekstenzivnom formom CD i orofacijalnom granulomatozom ima značajnu kliničku vrijednost. </w:t>
            </w:r>
          </w:p>
        </w:tc>
        <w:tc>
          <w:tcPr>
            <w:tcW w:w="790" w:type="pct"/>
            <w:tcBorders>
              <w:top w:val="single" w:sz="4" w:space="0" w:color="auto"/>
              <w:left w:val="nil"/>
              <w:bottom w:val="single" w:sz="4" w:space="0" w:color="auto"/>
              <w:right w:val="single" w:sz="4" w:space="0" w:color="auto"/>
            </w:tcBorders>
            <w:shd w:val="clear" w:color="auto" w:fill="auto"/>
          </w:tcPr>
          <w:p w:rsidR="00E228DD" w:rsidRPr="00200296" w:rsidRDefault="00E228DD" w:rsidP="00DD60A9">
            <w:pPr>
              <w:rPr>
                <w:rFonts w:asciiTheme="majorHAnsi" w:hAnsiTheme="majorHAnsi" w:cstheme="majorHAnsi"/>
                <w:color w:val="000000"/>
                <w:sz w:val="14"/>
                <w:szCs w:val="14"/>
              </w:rPr>
            </w:pPr>
            <w:r w:rsidRPr="00200296">
              <w:rPr>
                <w:rFonts w:asciiTheme="majorHAnsi" w:hAnsiTheme="majorHAnsi" w:cstheme="majorHAnsi"/>
                <w:color w:val="000000"/>
                <w:sz w:val="14"/>
                <w:szCs w:val="14"/>
              </w:rPr>
              <w:t xml:space="preserve">The main goal of the work is the clinical presentation of a patient with orofacial granulomatosis who has been suffering from Crohn's disease (CD) for many years, with a review and analysis of the available literature related to this topic. It is a very rare clinical manifestation of CD, especially in the pediatric population, therefore the presentation of a 17-year-old girl with an extensive form of CD and orofacial granulomatosis has significant clinical value. </w:t>
            </w:r>
          </w:p>
        </w:tc>
        <w:tc>
          <w:tcPr>
            <w:tcW w:w="606" w:type="pct"/>
            <w:tcBorders>
              <w:top w:val="single" w:sz="4" w:space="0" w:color="auto"/>
              <w:left w:val="nil"/>
              <w:bottom w:val="single" w:sz="4" w:space="0" w:color="auto"/>
              <w:right w:val="single" w:sz="4" w:space="0" w:color="auto"/>
            </w:tcBorders>
            <w:shd w:val="clear" w:color="auto" w:fill="auto"/>
          </w:tcPr>
          <w:p w:rsidR="00E228DD" w:rsidRPr="00890F60" w:rsidRDefault="00E228DD" w:rsidP="00DD60A9">
            <w:pPr>
              <w:rPr>
                <w:sz w:val="14"/>
                <w:szCs w:val="14"/>
              </w:rPr>
            </w:pPr>
            <w:r w:rsidRPr="00890F60">
              <w:rPr>
                <w:rFonts w:cstheme="minorHAnsi"/>
                <w:color w:val="000000"/>
                <w:sz w:val="14"/>
                <w:szCs w:val="14"/>
              </w:rPr>
              <w:t>ozaja@sfzg.hr</w:t>
            </w:r>
          </w:p>
        </w:tc>
      </w:tr>
    </w:tbl>
    <w:p w:rsidR="00682D2F" w:rsidRDefault="00682D2F">
      <w:r>
        <w:br w:type="page"/>
      </w:r>
    </w:p>
    <w:tbl>
      <w:tblPr>
        <w:tblW w:w="15228" w:type="dxa"/>
        <w:tblInd w:w="137" w:type="dxa"/>
        <w:tblLayout w:type="fixed"/>
        <w:tblLook w:val="04A0" w:firstRow="1" w:lastRow="0" w:firstColumn="1" w:lastColumn="0" w:noHBand="0" w:noVBand="1"/>
      </w:tblPr>
      <w:tblGrid>
        <w:gridCol w:w="1419"/>
        <w:gridCol w:w="566"/>
        <w:gridCol w:w="850"/>
        <w:gridCol w:w="853"/>
        <w:gridCol w:w="1559"/>
        <w:gridCol w:w="1559"/>
        <w:gridCol w:w="990"/>
        <w:gridCol w:w="3180"/>
        <w:gridCol w:w="2406"/>
        <w:gridCol w:w="1846"/>
      </w:tblGrid>
      <w:tr w:rsidR="00B911B2"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E228DD" w:rsidRPr="00E87241" w:rsidRDefault="00E228DD" w:rsidP="00DD60A9">
            <w:pPr>
              <w:ind w:left="360"/>
              <w:rPr>
                <w:rFonts w:cstheme="minorHAnsi"/>
                <w:color w:val="000000"/>
                <w:sz w:val="16"/>
                <w:szCs w:val="16"/>
              </w:rPr>
            </w:pPr>
            <w:r w:rsidRPr="00E87241">
              <w:rPr>
                <w:rFonts w:cstheme="minorHAnsi"/>
                <w:color w:val="000000"/>
                <w:sz w:val="16"/>
                <w:szCs w:val="16"/>
              </w:rPr>
              <w:lastRenderedPageBreak/>
              <w:t>Katedra za pedijatriju</w:t>
            </w:r>
          </w:p>
        </w:tc>
        <w:tc>
          <w:tcPr>
            <w:tcW w:w="186"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Orjena</w:t>
            </w:r>
          </w:p>
        </w:tc>
        <w:tc>
          <w:tcPr>
            <w:tcW w:w="280"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Žaja</w:t>
            </w:r>
          </w:p>
        </w:tc>
        <w:tc>
          <w:tcPr>
            <w:tcW w:w="512" w:type="pct"/>
            <w:tcBorders>
              <w:top w:val="single" w:sz="4" w:space="0" w:color="auto"/>
              <w:left w:val="nil"/>
              <w:bottom w:val="single" w:sz="4" w:space="0" w:color="auto"/>
              <w:right w:val="single" w:sz="4" w:space="0" w:color="auto"/>
            </w:tcBorders>
            <w:shd w:val="clear" w:color="auto" w:fill="auto"/>
          </w:tcPr>
          <w:p w:rsidR="00E228DD" w:rsidRPr="00346732" w:rsidRDefault="00E228DD" w:rsidP="00DD60A9">
            <w:pPr>
              <w:rPr>
                <w:rFonts w:cstheme="minorHAnsi"/>
                <w:color w:val="000000"/>
                <w:sz w:val="16"/>
                <w:szCs w:val="16"/>
              </w:rPr>
            </w:pPr>
            <w:r w:rsidRPr="00346732">
              <w:rPr>
                <w:rFonts w:cstheme="minorHAnsi"/>
                <w:color w:val="000000"/>
                <w:sz w:val="16"/>
                <w:szCs w:val="16"/>
              </w:rPr>
              <w:t>Uloga stomatologa u pravovremenom prepoznavanju anoreksije nervoze u pedijatrijskoj populaciji</w:t>
            </w:r>
          </w:p>
        </w:tc>
        <w:tc>
          <w:tcPr>
            <w:tcW w:w="512" w:type="pct"/>
            <w:tcBorders>
              <w:top w:val="single" w:sz="4" w:space="0" w:color="auto"/>
              <w:left w:val="nil"/>
              <w:bottom w:val="single" w:sz="4" w:space="0" w:color="auto"/>
              <w:right w:val="single" w:sz="4" w:space="0" w:color="auto"/>
            </w:tcBorders>
            <w:shd w:val="clear" w:color="auto" w:fill="auto"/>
          </w:tcPr>
          <w:p w:rsidR="00E228DD" w:rsidRPr="00346732" w:rsidRDefault="00E228DD" w:rsidP="00DD60A9">
            <w:pPr>
              <w:rPr>
                <w:rFonts w:cstheme="minorHAnsi"/>
                <w:color w:val="000000"/>
                <w:sz w:val="16"/>
                <w:szCs w:val="16"/>
              </w:rPr>
            </w:pPr>
            <w:r w:rsidRPr="00346732">
              <w:rPr>
                <w:rFonts w:cstheme="minorHAnsi"/>
                <w:color w:val="000000"/>
                <w:sz w:val="16"/>
                <w:szCs w:val="16"/>
              </w:rPr>
              <w:t xml:space="preserve">The role of the dentist in timely recognition of pediatric anorexia nervosa </w:t>
            </w:r>
          </w:p>
        </w:tc>
        <w:tc>
          <w:tcPr>
            <w:tcW w:w="325" w:type="pct"/>
            <w:tcBorders>
              <w:top w:val="single" w:sz="4" w:space="0" w:color="auto"/>
              <w:left w:val="nil"/>
              <w:bottom w:val="single" w:sz="4" w:space="0" w:color="auto"/>
              <w:right w:val="single" w:sz="4" w:space="0" w:color="auto"/>
            </w:tcBorders>
            <w:shd w:val="clear" w:color="auto" w:fill="auto"/>
          </w:tcPr>
          <w:p w:rsidR="00E228DD" w:rsidRPr="00890F60" w:rsidRDefault="00E228DD"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E228DD" w:rsidRPr="00200296" w:rsidRDefault="00E228DD" w:rsidP="00DD60A9">
            <w:pPr>
              <w:rPr>
                <w:rFonts w:cstheme="minorHAnsi"/>
                <w:color w:val="000000"/>
                <w:sz w:val="14"/>
                <w:szCs w:val="14"/>
              </w:rPr>
            </w:pPr>
            <w:r w:rsidRPr="00200296">
              <w:rPr>
                <w:rFonts w:cstheme="minorHAnsi"/>
                <w:color w:val="000000"/>
                <w:sz w:val="14"/>
                <w:szCs w:val="14"/>
              </w:rPr>
              <w:t>Pregled recentne znanstvene literature vezane uz tematiku pedijatrijske anoreksije nervoze (AN), s naglaskom na rane znakove bolesti u usnoj šupljini kao i rizike kasnog prepoznavanja bolesti. Narušeno oralno zdravlje dobro je poznata komplikacija AN, iako je to teško prepoznati pedijatrima i stručnjacima za mentalno zdravlje. Posebno brine činjenica kako se oboljeli često prezentiraju nekom od metaboličkih komplikacija, a da se ne otkrije poremećaj u podlozi. Zbog iskrivljenog doživljaja izgleda vlastitog tijela oboljeli uporno skrivaju problem i odbijaju zatražiti pomoć, što ovu bolest čini osobitom i otežava pravovremeno prepoznavanje i liječenje.</w:t>
            </w:r>
          </w:p>
        </w:tc>
        <w:tc>
          <w:tcPr>
            <w:tcW w:w="790" w:type="pct"/>
            <w:tcBorders>
              <w:top w:val="single" w:sz="4" w:space="0" w:color="auto"/>
              <w:left w:val="nil"/>
              <w:bottom w:val="single" w:sz="4" w:space="0" w:color="auto"/>
              <w:right w:val="single" w:sz="4" w:space="0" w:color="auto"/>
            </w:tcBorders>
            <w:shd w:val="clear" w:color="auto" w:fill="auto"/>
          </w:tcPr>
          <w:p w:rsidR="00E228DD" w:rsidRPr="00200296" w:rsidRDefault="00E228DD" w:rsidP="00DD60A9">
            <w:pPr>
              <w:rPr>
                <w:rFonts w:cstheme="minorHAnsi"/>
                <w:color w:val="000000"/>
                <w:sz w:val="14"/>
                <w:szCs w:val="14"/>
              </w:rPr>
            </w:pPr>
            <w:r w:rsidRPr="00200296">
              <w:rPr>
                <w:rFonts w:cstheme="minorHAnsi"/>
                <w:color w:val="000000"/>
                <w:sz w:val="14"/>
                <w:szCs w:val="14"/>
              </w:rPr>
              <w:t xml:space="preserve">A review of the recent scientific literature related to the topic of pediatric anorexia nervosa (AN), with an emphasis on the early signs of the disease in the oral cavity as well as the risks of late recognition of the disease. Impaired oral health is a well-known complication of AN, although it is difficult for pediatricians and mental health professionals to recognize. Of particular concern is the fact that patients often present with some of the metabolic complications without the underlying disorder being detected. Due to the distorted perception of the appearance of their own body, sufferers persistently hide the problem and refuse to ask for help, which makes this disease special and makes timely recognition and treatment difficult. </w:t>
            </w:r>
          </w:p>
        </w:tc>
        <w:tc>
          <w:tcPr>
            <w:tcW w:w="606" w:type="pct"/>
            <w:tcBorders>
              <w:top w:val="single" w:sz="4" w:space="0" w:color="auto"/>
              <w:left w:val="nil"/>
              <w:bottom w:val="single" w:sz="4" w:space="0" w:color="auto"/>
              <w:right w:val="single" w:sz="4" w:space="0" w:color="auto"/>
            </w:tcBorders>
            <w:shd w:val="clear" w:color="auto" w:fill="auto"/>
          </w:tcPr>
          <w:p w:rsidR="00E228DD" w:rsidRPr="00890F60" w:rsidRDefault="00E228DD" w:rsidP="00DD60A9">
            <w:pPr>
              <w:rPr>
                <w:sz w:val="14"/>
                <w:szCs w:val="14"/>
              </w:rPr>
            </w:pPr>
            <w:r w:rsidRPr="00890F60">
              <w:rPr>
                <w:rFonts w:cstheme="minorHAnsi"/>
                <w:color w:val="000000"/>
                <w:sz w:val="14"/>
                <w:szCs w:val="14"/>
              </w:rPr>
              <w:t>ozaja@sfzg.hr</w:t>
            </w:r>
          </w:p>
        </w:tc>
      </w:tr>
      <w:tr w:rsidR="00B911B2"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E228DD" w:rsidRPr="00E87241" w:rsidRDefault="00E228DD" w:rsidP="00DD60A9">
            <w:pPr>
              <w:ind w:left="360"/>
              <w:rPr>
                <w:rFonts w:cstheme="minorHAnsi"/>
                <w:color w:val="000000"/>
                <w:sz w:val="16"/>
                <w:szCs w:val="16"/>
              </w:rPr>
            </w:pPr>
            <w:r w:rsidRPr="00E87241">
              <w:rPr>
                <w:rFonts w:cstheme="minorHAnsi"/>
                <w:color w:val="000000"/>
                <w:sz w:val="16"/>
                <w:szCs w:val="16"/>
              </w:rPr>
              <w:t>Katedra za pedijatriju</w:t>
            </w:r>
          </w:p>
        </w:tc>
        <w:tc>
          <w:tcPr>
            <w:tcW w:w="186"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Iva</w:t>
            </w:r>
          </w:p>
        </w:tc>
        <w:tc>
          <w:tcPr>
            <w:tcW w:w="280"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Mihatov Štefanović</w:t>
            </w:r>
          </w:p>
        </w:tc>
        <w:tc>
          <w:tcPr>
            <w:tcW w:w="512"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 xml:space="preserve">1. Bolesti usne šupljine u kronično bolesne djece </w:t>
            </w:r>
          </w:p>
        </w:tc>
        <w:tc>
          <w:tcPr>
            <w:tcW w:w="512"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Diseases of the oral cavity in chronically ill children</w:t>
            </w:r>
          </w:p>
        </w:tc>
        <w:tc>
          <w:tcPr>
            <w:tcW w:w="325" w:type="pct"/>
            <w:tcBorders>
              <w:top w:val="single" w:sz="4" w:space="0" w:color="auto"/>
              <w:left w:val="nil"/>
              <w:bottom w:val="single" w:sz="4" w:space="0" w:color="auto"/>
              <w:right w:val="single" w:sz="4" w:space="0" w:color="auto"/>
            </w:tcBorders>
            <w:shd w:val="clear" w:color="auto" w:fill="auto"/>
          </w:tcPr>
          <w:p w:rsidR="00E228DD" w:rsidRPr="00890F60" w:rsidRDefault="00E228DD"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E228DD" w:rsidRPr="00200296" w:rsidRDefault="00E228DD" w:rsidP="00DD60A9">
            <w:pPr>
              <w:rPr>
                <w:rFonts w:cstheme="minorHAnsi"/>
                <w:color w:val="000000"/>
                <w:sz w:val="14"/>
                <w:szCs w:val="14"/>
              </w:rPr>
            </w:pPr>
            <w:r w:rsidRPr="00200296">
              <w:rPr>
                <w:rFonts w:cstheme="minorHAnsi"/>
                <w:color w:val="000000"/>
                <w:sz w:val="14"/>
                <w:szCs w:val="14"/>
              </w:rPr>
              <w:t>Mnoge sistemske bolesti očituju se na zdravlje usne šupljine. Područje usne šupljine lako je dostupno pregledu i predstavlja idealnu lokalizaciju za rano uočavanje patoloških promjena.  Očekuje se da student u preglednom radu ukaže na važnost usne šupljine kao dijagnostičkog područja u otkrivanju sistemskih bolesti, prikaže normalne karakteristike zdrave sluznice kako bi se razlikovale od bolesne, ukaže na patognomonične promjene za određenu sistemsku bolest, opiše diferencijalnu dijagnozu kako bi se postavila konačna dijagnoza. Cilj rada bio bi istaknuti vrijednost oralnog pregleda u ranom otkrivanju sistemske bolesti. Od studenta se očekuje da u preglednom radu ukaže i na važnost higijene usne šupljine u sprečavanju  komplikacija u bolesnika s kroničnim bolestima.</w:t>
            </w:r>
          </w:p>
        </w:tc>
        <w:tc>
          <w:tcPr>
            <w:tcW w:w="790" w:type="pct"/>
            <w:tcBorders>
              <w:top w:val="single" w:sz="4" w:space="0" w:color="auto"/>
              <w:left w:val="nil"/>
              <w:bottom w:val="single" w:sz="4" w:space="0" w:color="auto"/>
              <w:right w:val="single" w:sz="4" w:space="0" w:color="auto"/>
            </w:tcBorders>
            <w:shd w:val="clear" w:color="auto" w:fill="auto"/>
          </w:tcPr>
          <w:p w:rsidR="00E228DD" w:rsidRPr="00682D2F" w:rsidRDefault="00E228DD" w:rsidP="00DD60A9">
            <w:pPr>
              <w:rPr>
                <w:rFonts w:cstheme="minorHAnsi"/>
                <w:color w:val="000000"/>
                <w:sz w:val="12"/>
                <w:szCs w:val="12"/>
              </w:rPr>
            </w:pPr>
            <w:r w:rsidRPr="00682D2F">
              <w:rPr>
                <w:rFonts w:cstheme="minorHAnsi"/>
                <w:color w:val="000000"/>
                <w:sz w:val="12"/>
                <w:szCs w:val="12"/>
              </w:rPr>
              <w:t xml:space="preserve">Many systemic diseases affect oral health. The area of ​​the oral cavity is easily accessible for examination and represents an ideal location for early detection of pathological changes. In the master thesis student is expected to point out the importance of oral cavity as a diagnostic area in detection of systemic diseases, show normal characteristics of a healthy mucosa in order to distinguish it from a diseased one, point </w:t>
            </w:r>
            <w:proofErr w:type="gramStart"/>
            <w:r w:rsidRPr="00682D2F">
              <w:rPr>
                <w:rFonts w:cstheme="minorHAnsi"/>
                <w:color w:val="000000"/>
                <w:sz w:val="12"/>
                <w:szCs w:val="12"/>
              </w:rPr>
              <w:t>out  pathognomonic</w:t>
            </w:r>
            <w:proofErr w:type="gramEnd"/>
            <w:r w:rsidRPr="00682D2F">
              <w:rPr>
                <w:rFonts w:cstheme="minorHAnsi"/>
                <w:color w:val="000000"/>
                <w:sz w:val="12"/>
                <w:szCs w:val="12"/>
              </w:rPr>
              <w:t xml:space="preserve"> changes for a certain systemic disease, describe the differential diagnosis in order to establish a final diagnosis. The aim of master thesis is the value of oral examination in the early detection of systemic disease. Student is expected to point out the importance of oral hygiene in preventing complications in patients with chronic diseases.</w:t>
            </w:r>
          </w:p>
        </w:tc>
        <w:tc>
          <w:tcPr>
            <w:tcW w:w="606" w:type="pct"/>
            <w:tcBorders>
              <w:top w:val="single" w:sz="4" w:space="0" w:color="auto"/>
              <w:left w:val="nil"/>
              <w:bottom w:val="single" w:sz="4" w:space="0" w:color="auto"/>
              <w:right w:val="single" w:sz="4" w:space="0" w:color="auto"/>
            </w:tcBorders>
            <w:shd w:val="clear" w:color="auto" w:fill="auto"/>
          </w:tcPr>
          <w:p w:rsidR="00E228DD" w:rsidRPr="00890F60" w:rsidRDefault="00E228DD" w:rsidP="00DD60A9">
            <w:pPr>
              <w:rPr>
                <w:rFonts w:cstheme="minorHAnsi"/>
                <w:color w:val="000000"/>
                <w:sz w:val="14"/>
                <w:szCs w:val="14"/>
              </w:rPr>
            </w:pPr>
            <w:r w:rsidRPr="00890F60">
              <w:rPr>
                <w:rFonts w:cstheme="minorHAnsi"/>
                <w:color w:val="000000"/>
                <w:sz w:val="14"/>
                <w:szCs w:val="14"/>
              </w:rPr>
              <w:t>imihatov1@gmail.com</w:t>
            </w:r>
          </w:p>
        </w:tc>
      </w:tr>
      <w:tr w:rsidR="00B911B2"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E228DD" w:rsidRPr="00E87241" w:rsidRDefault="00E228DD" w:rsidP="00DD60A9">
            <w:pPr>
              <w:ind w:left="360"/>
              <w:rPr>
                <w:rFonts w:cstheme="minorHAnsi"/>
                <w:color w:val="000000"/>
                <w:sz w:val="16"/>
                <w:szCs w:val="16"/>
              </w:rPr>
            </w:pPr>
            <w:r w:rsidRPr="00E87241">
              <w:rPr>
                <w:rFonts w:cstheme="minorHAnsi"/>
                <w:color w:val="000000"/>
                <w:sz w:val="16"/>
                <w:szCs w:val="16"/>
              </w:rPr>
              <w:t>Katedra za pedijatriju</w:t>
            </w:r>
          </w:p>
        </w:tc>
        <w:tc>
          <w:tcPr>
            <w:tcW w:w="186"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Iva</w:t>
            </w:r>
          </w:p>
        </w:tc>
        <w:tc>
          <w:tcPr>
            <w:tcW w:w="280"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Mihatov Štefanović</w:t>
            </w:r>
          </w:p>
        </w:tc>
        <w:tc>
          <w:tcPr>
            <w:tcW w:w="512" w:type="pct"/>
            <w:tcBorders>
              <w:top w:val="single" w:sz="4" w:space="0" w:color="auto"/>
              <w:left w:val="nil"/>
              <w:bottom w:val="single" w:sz="4" w:space="0" w:color="auto"/>
              <w:right w:val="single" w:sz="4" w:space="0" w:color="auto"/>
            </w:tcBorders>
            <w:shd w:val="clear" w:color="auto" w:fill="auto"/>
          </w:tcPr>
          <w:p w:rsidR="00E228DD" w:rsidRPr="006F39C9" w:rsidRDefault="00E228DD" w:rsidP="00DD60A9">
            <w:pPr>
              <w:rPr>
                <w:rFonts w:cstheme="minorHAnsi"/>
                <w:color w:val="000000"/>
                <w:sz w:val="16"/>
                <w:szCs w:val="16"/>
              </w:rPr>
            </w:pPr>
            <w:r w:rsidRPr="006F39C9">
              <w:rPr>
                <w:rFonts w:cstheme="minorHAnsi"/>
                <w:color w:val="000000"/>
                <w:sz w:val="16"/>
                <w:szCs w:val="16"/>
              </w:rPr>
              <w:t xml:space="preserve">Oralne manifestacije zaraznih bolesti u dječjoj dobi  </w:t>
            </w:r>
          </w:p>
        </w:tc>
        <w:tc>
          <w:tcPr>
            <w:tcW w:w="512" w:type="pct"/>
            <w:tcBorders>
              <w:top w:val="single" w:sz="4" w:space="0" w:color="auto"/>
              <w:left w:val="nil"/>
              <w:bottom w:val="single" w:sz="4" w:space="0" w:color="auto"/>
              <w:right w:val="single" w:sz="4" w:space="0" w:color="auto"/>
            </w:tcBorders>
            <w:shd w:val="clear" w:color="auto" w:fill="auto"/>
          </w:tcPr>
          <w:p w:rsidR="00E228DD" w:rsidRPr="006F39C9" w:rsidRDefault="00E228DD" w:rsidP="00DD60A9">
            <w:pPr>
              <w:rPr>
                <w:rFonts w:cstheme="minorHAnsi"/>
                <w:color w:val="000000"/>
                <w:sz w:val="16"/>
                <w:szCs w:val="16"/>
              </w:rPr>
            </w:pPr>
            <w:r w:rsidRPr="006F39C9">
              <w:rPr>
                <w:rFonts w:cstheme="minorHAnsi"/>
                <w:color w:val="000000"/>
                <w:sz w:val="16"/>
                <w:szCs w:val="16"/>
              </w:rPr>
              <w:t>Oral manifestations of infectious diseases in children</w:t>
            </w:r>
          </w:p>
        </w:tc>
        <w:tc>
          <w:tcPr>
            <w:tcW w:w="325" w:type="pct"/>
            <w:tcBorders>
              <w:top w:val="single" w:sz="4" w:space="0" w:color="auto"/>
              <w:left w:val="nil"/>
              <w:bottom w:val="single" w:sz="4" w:space="0" w:color="auto"/>
              <w:right w:val="single" w:sz="4" w:space="0" w:color="auto"/>
            </w:tcBorders>
            <w:shd w:val="clear" w:color="auto" w:fill="auto"/>
          </w:tcPr>
          <w:p w:rsidR="00E228DD" w:rsidRPr="00890F60" w:rsidRDefault="00E228DD"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E228DD" w:rsidRPr="00200296" w:rsidRDefault="00E228DD" w:rsidP="00DD60A9">
            <w:pPr>
              <w:rPr>
                <w:rFonts w:cstheme="minorHAnsi"/>
                <w:color w:val="000000"/>
                <w:sz w:val="14"/>
                <w:szCs w:val="14"/>
              </w:rPr>
            </w:pPr>
            <w:r w:rsidRPr="00200296">
              <w:rPr>
                <w:rFonts w:cstheme="minorHAnsi"/>
                <w:color w:val="000000"/>
                <w:sz w:val="14"/>
                <w:szCs w:val="14"/>
              </w:rPr>
              <w:t>Mnoge dječje zarazne bolesti očituju se promjenama u usnoj šupljini. Područje usne šupljine lako je dostupno pregledu i predstavlja idealnu lokalizaciju za rano uočavanje promjena, od kojih neke za određene zarazne bolesti mogu biti patognomonične.  Očekuje se da student u preglednom radu ukaže na važnost usne šupljine kao dijagnostičkog područja u otkrivanju zaraznih bolesti, prikaže normalne karakteristike zdrave sluznice kako bi se razlikovale od bolesne, ukaže na karakteristične promjene za određenu zaraznu bolest u djece, opiše diferencijalnu dijagnozu kako bi se postavila konačna dijagnoza.</w:t>
            </w:r>
          </w:p>
        </w:tc>
        <w:tc>
          <w:tcPr>
            <w:tcW w:w="790" w:type="pct"/>
            <w:tcBorders>
              <w:top w:val="single" w:sz="4" w:space="0" w:color="auto"/>
              <w:left w:val="nil"/>
              <w:bottom w:val="single" w:sz="4" w:space="0" w:color="auto"/>
              <w:right w:val="single" w:sz="4" w:space="0" w:color="auto"/>
            </w:tcBorders>
            <w:shd w:val="clear" w:color="auto" w:fill="auto"/>
          </w:tcPr>
          <w:p w:rsidR="00E228DD" w:rsidRPr="00682D2F" w:rsidRDefault="00E228DD" w:rsidP="00DD60A9">
            <w:pPr>
              <w:rPr>
                <w:rFonts w:cstheme="minorHAnsi"/>
                <w:color w:val="000000"/>
                <w:sz w:val="12"/>
                <w:szCs w:val="12"/>
              </w:rPr>
            </w:pPr>
            <w:r w:rsidRPr="00682D2F">
              <w:rPr>
                <w:rFonts w:cstheme="minorHAnsi"/>
                <w:color w:val="000000"/>
                <w:sz w:val="12"/>
                <w:szCs w:val="12"/>
              </w:rPr>
              <w:t>Many children's infectious diseases are manifested by changes in the oral cavity. The area of ​​the oral cavity is easily accessible for examination and represents an ideal location for early detection of changes, some of which may be pathognomonic for certain infectious diseases. In master thesis student is expected to point out the importance of the oral cavity as a diagnostic area in the detection of infectious diseases, show the normal characteristics of a healthy mucosa in order to distinguish it from a diseased one, point out the characteristic changes for a certain infectious disease in children, describe the differential diagnosis in order to establish final diagnosis.</w:t>
            </w:r>
          </w:p>
        </w:tc>
        <w:tc>
          <w:tcPr>
            <w:tcW w:w="606" w:type="pct"/>
            <w:tcBorders>
              <w:top w:val="single" w:sz="4" w:space="0" w:color="auto"/>
              <w:left w:val="nil"/>
              <w:bottom w:val="single" w:sz="4" w:space="0" w:color="auto"/>
              <w:right w:val="single" w:sz="4" w:space="0" w:color="auto"/>
            </w:tcBorders>
            <w:shd w:val="clear" w:color="auto" w:fill="auto"/>
          </w:tcPr>
          <w:p w:rsidR="00E228DD" w:rsidRPr="00890F60" w:rsidRDefault="00E228DD" w:rsidP="00DD60A9">
            <w:pPr>
              <w:rPr>
                <w:rFonts w:cstheme="minorHAnsi"/>
                <w:color w:val="000000"/>
                <w:sz w:val="14"/>
                <w:szCs w:val="14"/>
              </w:rPr>
            </w:pPr>
            <w:r w:rsidRPr="00890F60">
              <w:rPr>
                <w:rFonts w:cstheme="minorHAnsi"/>
                <w:color w:val="000000"/>
                <w:sz w:val="14"/>
                <w:szCs w:val="14"/>
              </w:rPr>
              <w:t>imihatov1@gmail.com</w:t>
            </w:r>
          </w:p>
        </w:tc>
      </w:tr>
      <w:tr w:rsidR="00B911B2"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E228DD" w:rsidRPr="00E87241" w:rsidRDefault="00E228DD" w:rsidP="00DD60A9">
            <w:pPr>
              <w:ind w:left="360"/>
              <w:rPr>
                <w:rFonts w:cstheme="minorHAnsi"/>
                <w:color w:val="000000"/>
                <w:sz w:val="16"/>
                <w:szCs w:val="16"/>
              </w:rPr>
            </w:pPr>
            <w:r w:rsidRPr="00E87241">
              <w:rPr>
                <w:rFonts w:cstheme="minorHAnsi"/>
                <w:color w:val="000000"/>
                <w:sz w:val="16"/>
                <w:szCs w:val="16"/>
              </w:rPr>
              <w:lastRenderedPageBreak/>
              <w:t>Katedra za pedijatriju</w:t>
            </w:r>
          </w:p>
        </w:tc>
        <w:tc>
          <w:tcPr>
            <w:tcW w:w="186"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Iva</w:t>
            </w:r>
          </w:p>
        </w:tc>
        <w:tc>
          <w:tcPr>
            <w:tcW w:w="280"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Mihatov Štefanović</w:t>
            </w:r>
          </w:p>
        </w:tc>
        <w:tc>
          <w:tcPr>
            <w:tcW w:w="512" w:type="pct"/>
            <w:tcBorders>
              <w:top w:val="single" w:sz="4" w:space="0" w:color="auto"/>
              <w:left w:val="nil"/>
              <w:bottom w:val="single" w:sz="4" w:space="0" w:color="auto"/>
              <w:right w:val="single" w:sz="4" w:space="0" w:color="auto"/>
            </w:tcBorders>
            <w:shd w:val="clear" w:color="auto" w:fill="auto"/>
          </w:tcPr>
          <w:p w:rsidR="00E228DD" w:rsidRPr="006F39C9" w:rsidRDefault="00E228DD" w:rsidP="00DD60A9">
            <w:pPr>
              <w:rPr>
                <w:rFonts w:cstheme="minorHAnsi"/>
                <w:color w:val="000000"/>
                <w:sz w:val="16"/>
                <w:szCs w:val="16"/>
              </w:rPr>
            </w:pPr>
            <w:r w:rsidRPr="006F39C9">
              <w:rPr>
                <w:rFonts w:cstheme="minorHAnsi"/>
                <w:color w:val="000000"/>
                <w:sz w:val="16"/>
                <w:szCs w:val="16"/>
              </w:rPr>
              <w:t xml:space="preserve">Utjecaj prehrambenih navika na oralno zdravlje djece </w:t>
            </w:r>
          </w:p>
        </w:tc>
        <w:tc>
          <w:tcPr>
            <w:tcW w:w="512" w:type="pct"/>
            <w:tcBorders>
              <w:top w:val="single" w:sz="4" w:space="0" w:color="auto"/>
              <w:left w:val="nil"/>
              <w:bottom w:val="single" w:sz="4" w:space="0" w:color="auto"/>
              <w:right w:val="single" w:sz="4" w:space="0" w:color="auto"/>
            </w:tcBorders>
            <w:shd w:val="clear" w:color="auto" w:fill="auto"/>
          </w:tcPr>
          <w:p w:rsidR="00E228DD" w:rsidRPr="006F39C9" w:rsidRDefault="00E228DD" w:rsidP="00DD60A9">
            <w:pPr>
              <w:rPr>
                <w:rFonts w:cstheme="minorHAnsi"/>
                <w:color w:val="000000"/>
                <w:sz w:val="16"/>
                <w:szCs w:val="16"/>
              </w:rPr>
            </w:pPr>
            <w:r w:rsidRPr="006F39C9">
              <w:rPr>
                <w:rFonts w:cstheme="minorHAnsi"/>
                <w:color w:val="000000"/>
                <w:sz w:val="16"/>
                <w:szCs w:val="16"/>
              </w:rPr>
              <w:t>The influence of eating habits on children's oral health</w:t>
            </w:r>
          </w:p>
        </w:tc>
        <w:tc>
          <w:tcPr>
            <w:tcW w:w="325" w:type="pct"/>
            <w:tcBorders>
              <w:top w:val="single" w:sz="4" w:space="0" w:color="auto"/>
              <w:left w:val="nil"/>
              <w:bottom w:val="single" w:sz="4" w:space="0" w:color="auto"/>
              <w:right w:val="single" w:sz="4" w:space="0" w:color="auto"/>
            </w:tcBorders>
            <w:shd w:val="clear" w:color="auto" w:fill="auto"/>
          </w:tcPr>
          <w:p w:rsidR="00E228DD" w:rsidRPr="00890F60" w:rsidRDefault="00E228DD"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E228DD" w:rsidRPr="00200296" w:rsidRDefault="00E228DD" w:rsidP="00DD60A9">
            <w:pPr>
              <w:rPr>
                <w:rFonts w:cstheme="minorHAnsi"/>
                <w:color w:val="000000"/>
                <w:sz w:val="14"/>
                <w:szCs w:val="14"/>
              </w:rPr>
            </w:pPr>
            <w:r w:rsidRPr="00200296">
              <w:rPr>
                <w:rFonts w:cstheme="minorHAnsi"/>
                <w:color w:val="000000"/>
                <w:sz w:val="14"/>
                <w:szCs w:val="14"/>
              </w:rPr>
              <w:t>Oralno zdravlje je sastavni dio općeg zdravlja i ključno za dobrobit i kvalitetu života. Socio-</w:t>
            </w:r>
            <w:r w:rsidRPr="00200296">
              <w:rPr>
                <w:rFonts w:cstheme="minorHAnsi"/>
                <w:color w:val="000000"/>
                <w:sz w:val="14"/>
                <w:szCs w:val="14"/>
              </w:rPr>
              <w:br/>
              <w:t>bihevioralni i okolišni čimbenici igraju značajnu ulogu u bolestima usne šupljine i oralnom</w:t>
            </w:r>
            <w:r w:rsidRPr="00200296">
              <w:rPr>
                <w:rFonts w:cstheme="minorHAnsi"/>
                <w:color w:val="000000"/>
                <w:sz w:val="14"/>
                <w:szCs w:val="14"/>
              </w:rPr>
              <w:br/>
              <w:t>zdravlju. Oralno i opće zdravlje uvjetovano je pravilnom prehranom. Pravilna prehrana je</w:t>
            </w:r>
            <w:r w:rsidRPr="00200296">
              <w:rPr>
                <w:rFonts w:cstheme="minorHAnsi"/>
                <w:color w:val="000000"/>
                <w:sz w:val="14"/>
                <w:szCs w:val="14"/>
              </w:rPr>
              <w:br/>
              <w:t xml:space="preserve">ključna za oralno zdravlje djeteta tijekom dojenačke dobi, djetinjstva i adolescencije. Prehrana majke tijekom trudnoće i dojenja također može utjecati na oralno zdravlje novorođenčeta i djeteta. Neadekvatna prehrana u dječjoj dobi može biti i posljedica kroničnih bolesti. Očekuje se da student u preglednom </w:t>
            </w:r>
            <w:proofErr w:type="gramStart"/>
            <w:r w:rsidRPr="00200296">
              <w:rPr>
                <w:rFonts w:cstheme="minorHAnsi"/>
                <w:color w:val="000000"/>
                <w:sz w:val="14"/>
                <w:szCs w:val="14"/>
              </w:rPr>
              <w:t>radu  prikaže</w:t>
            </w:r>
            <w:proofErr w:type="gramEnd"/>
            <w:r w:rsidRPr="00200296">
              <w:rPr>
                <w:rFonts w:cstheme="minorHAnsi"/>
                <w:color w:val="000000"/>
                <w:sz w:val="14"/>
                <w:szCs w:val="14"/>
              </w:rPr>
              <w:t xml:space="preserve"> kako određeni nedostaci vitamina ili hranjivih tvari mogu uzrokovati pojavu različitih bolesti usne šupljine u određenim fazama razvoja djeteta te naglasiti važnost preventivnih programa i edukacije. </w:t>
            </w:r>
          </w:p>
        </w:tc>
        <w:tc>
          <w:tcPr>
            <w:tcW w:w="790" w:type="pct"/>
            <w:tcBorders>
              <w:top w:val="single" w:sz="4" w:space="0" w:color="auto"/>
              <w:left w:val="nil"/>
              <w:bottom w:val="single" w:sz="4" w:space="0" w:color="auto"/>
              <w:right w:val="single" w:sz="4" w:space="0" w:color="auto"/>
            </w:tcBorders>
            <w:shd w:val="clear" w:color="auto" w:fill="auto"/>
          </w:tcPr>
          <w:p w:rsidR="00E228DD" w:rsidRPr="00200296" w:rsidRDefault="00E228DD" w:rsidP="00DD60A9">
            <w:pPr>
              <w:rPr>
                <w:rFonts w:cstheme="minorHAnsi"/>
                <w:color w:val="000000"/>
                <w:sz w:val="14"/>
                <w:szCs w:val="14"/>
              </w:rPr>
            </w:pPr>
            <w:r w:rsidRPr="00200296">
              <w:rPr>
                <w:rFonts w:cstheme="minorHAnsi"/>
                <w:color w:val="000000"/>
                <w:sz w:val="14"/>
                <w:szCs w:val="14"/>
              </w:rPr>
              <w:t xml:space="preserve">Oral health is an integral part of general health and essential for well-being and quality of life. Socio-behavioral and environmental factors play a significant role in diseases of the oral cavity. Oral and general health depends on proper nutrition. Proper nutrition is crucial </w:t>
            </w:r>
            <w:proofErr w:type="gramStart"/>
            <w:r w:rsidRPr="00200296">
              <w:rPr>
                <w:rFonts w:cstheme="minorHAnsi"/>
                <w:color w:val="000000"/>
                <w:sz w:val="14"/>
                <w:szCs w:val="14"/>
              </w:rPr>
              <w:t>for  child's</w:t>
            </w:r>
            <w:proofErr w:type="gramEnd"/>
            <w:r w:rsidRPr="00200296">
              <w:rPr>
                <w:rFonts w:cstheme="minorHAnsi"/>
                <w:color w:val="000000"/>
                <w:sz w:val="14"/>
                <w:szCs w:val="14"/>
              </w:rPr>
              <w:t xml:space="preserve"> oral health during infancy, childhood and adolescence. The mother's diet during pregnancy and breastfeeding can also affect oral health of the newborn and child. Inadequate nutrition in childhood can also be a consequence of chronic diseases. In master thesis student is expected to show how certain deficiencies of vitamins or nutrients can cause various diseases of the oral cavity in certain stages of the child's development, and to emphasize the importance of preventive programs and education.</w:t>
            </w:r>
          </w:p>
        </w:tc>
        <w:tc>
          <w:tcPr>
            <w:tcW w:w="606" w:type="pct"/>
            <w:tcBorders>
              <w:top w:val="single" w:sz="4" w:space="0" w:color="auto"/>
              <w:left w:val="nil"/>
              <w:bottom w:val="single" w:sz="4" w:space="0" w:color="auto"/>
              <w:right w:val="single" w:sz="4" w:space="0" w:color="auto"/>
            </w:tcBorders>
            <w:shd w:val="clear" w:color="auto" w:fill="auto"/>
          </w:tcPr>
          <w:p w:rsidR="00E228DD" w:rsidRPr="00890F60" w:rsidRDefault="00E228DD" w:rsidP="00DD60A9">
            <w:pPr>
              <w:rPr>
                <w:rFonts w:cstheme="minorHAnsi"/>
                <w:color w:val="000000"/>
                <w:sz w:val="14"/>
                <w:szCs w:val="14"/>
              </w:rPr>
            </w:pPr>
            <w:r w:rsidRPr="00890F60">
              <w:rPr>
                <w:rFonts w:cstheme="minorHAnsi"/>
                <w:color w:val="000000"/>
                <w:sz w:val="14"/>
                <w:szCs w:val="14"/>
              </w:rPr>
              <w:t>imihatov1@gmail.com</w:t>
            </w:r>
          </w:p>
        </w:tc>
      </w:tr>
      <w:tr w:rsidR="00876FAF"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876FAF" w:rsidRPr="00B827C6" w:rsidRDefault="00876FAF" w:rsidP="00876FA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infektologiju</w:t>
            </w:r>
          </w:p>
        </w:tc>
        <w:tc>
          <w:tcPr>
            <w:tcW w:w="186"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Dragan</w:t>
            </w:r>
          </w:p>
        </w:tc>
        <w:tc>
          <w:tcPr>
            <w:tcW w:w="280"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Lepur</w:t>
            </w:r>
          </w:p>
        </w:tc>
        <w:tc>
          <w:tcPr>
            <w:tcW w:w="512"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 xml:space="preserve">Odontogeni infektivni endokarditis </w:t>
            </w:r>
          </w:p>
        </w:tc>
        <w:tc>
          <w:tcPr>
            <w:tcW w:w="512"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 xml:space="preserve">Odontogenic infective endocarditis </w:t>
            </w:r>
          </w:p>
        </w:tc>
        <w:tc>
          <w:tcPr>
            <w:tcW w:w="325" w:type="pct"/>
            <w:tcBorders>
              <w:top w:val="single" w:sz="4" w:space="0" w:color="auto"/>
              <w:left w:val="nil"/>
              <w:bottom w:val="single" w:sz="4" w:space="0" w:color="auto"/>
              <w:right w:val="single" w:sz="4" w:space="0" w:color="auto"/>
            </w:tcBorders>
            <w:shd w:val="clear" w:color="auto" w:fill="auto"/>
          </w:tcPr>
          <w:p w:rsidR="00876FAF" w:rsidRPr="00890F60" w:rsidRDefault="00876FAF" w:rsidP="00C431E7">
            <w:pPr>
              <w:jc w:val="center"/>
              <w:rPr>
                <w:rFonts w:cstheme="minorHAnsi"/>
                <w:color w:val="000000"/>
                <w:sz w:val="14"/>
                <w:szCs w:val="14"/>
              </w:rPr>
            </w:pPr>
            <w:r w:rsidRPr="00890F60">
              <w:rPr>
                <w:rFonts w:cstheme="minorHAnsi"/>
                <w:color w:val="000000"/>
                <w:sz w:val="14"/>
                <w:szCs w:val="14"/>
              </w:rPr>
              <w:t>prikaz slučaja</w:t>
            </w:r>
          </w:p>
        </w:tc>
        <w:tc>
          <w:tcPr>
            <w:tcW w:w="1044"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Pretražiti recentnu literaturu te prikazati slučaj iz kliničke prakse. U raspravi se osvrnuti na kontroverze u vezi antimikrobne profilakse.</w:t>
            </w:r>
          </w:p>
        </w:tc>
        <w:tc>
          <w:tcPr>
            <w:tcW w:w="790"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Student need to research recent literature and present the clinical case. Controversies related to antimicrobial prophylaxis should be discussed.</w:t>
            </w:r>
          </w:p>
        </w:tc>
        <w:tc>
          <w:tcPr>
            <w:tcW w:w="606" w:type="pct"/>
            <w:tcBorders>
              <w:top w:val="single" w:sz="4" w:space="0" w:color="auto"/>
              <w:left w:val="nil"/>
              <w:bottom w:val="single" w:sz="4" w:space="0" w:color="auto"/>
              <w:right w:val="single" w:sz="4" w:space="0" w:color="auto"/>
            </w:tcBorders>
            <w:shd w:val="clear" w:color="auto" w:fill="auto"/>
          </w:tcPr>
          <w:p w:rsidR="00876FAF" w:rsidRPr="00890F60" w:rsidRDefault="00876FAF" w:rsidP="00876FAF">
            <w:pPr>
              <w:rPr>
                <w:rFonts w:cstheme="minorHAnsi"/>
                <w:color w:val="000000"/>
                <w:sz w:val="14"/>
                <w:szCs w:val="14"/>
              </w:rPr>
            </w:pPr>
            <w:r w:rsidRPr="00890F60">
              <w:rPr>
                <w:rFonts w:cstheme="minorHAnsi"/>
                <w:color w:val="000000"/>
                <w:sz w:val="14"/>
                <w:szCs w:val="14"/>
              </w:rPr>
              <w:t>dragan.lepur@a1net.hr</w:t>
            </w:r>
          </w:p>
        </w:tc>
      </w:tr>
      <w:tr w:rsidR="00876FAF" w:rsidRPr="00230E04"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876FAF" w:rsidRPr="00B827C6" w:rsidRDefault="00876FAF" w:rsidP="00876FA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infektologiju</w:t>
            </w:r>
          </w:p>
        </w:tc>
        <w:tc>
          <w:tcPr>
            <w:tcW w:w="186"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Dragan</w:t>
            </w:r>
          </w:p>
        </w:tc>
        <w:tc>
          <w:tcPr>
            <w:tcW w:w="280"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Lepur</w:t>
            </w:r>
          </w:p>
        </w:tc>
        <w:tc>
          <w:tcPr>
            <w:tcW w:w="512" w:type="pct"/>
            <w:tcBorders>
              <w:top w:val="single" w:sz="4" w:space="0" w:color="auto"/>
              <w:left w:val="nil"/>
              <w:bottom w:val="single" w:sz="4" w:space="0" w:color="auto"/>
              <w:right w:val="single" w:sz="4" w:space="0" w:color="auto"/>
            </w:tcBorders>
            <w:shd w:val="clear" w:color="auto" w:fill="auto"/>
          </w:tcPr>
          <w:p w:rsidR="00876FAF" w:rsidRPr="00230E04" w:rsidRDefault="00876FAF" w:rsidP="00876FAF">
            <w:pPr>
              <w:rPr>
                <w:rFonts w:cstheme="minorHAnsi"/>
                <w:color w:val="000000"/>
                <w:sz w:val="16"/>
                <w:szCs w:val="16"/>
              </w:rPr>
            </w:pPr>
            <w:r w:rsidRPr="00230E04">
              <w:rPr>
                <w:rFonts w:cstheme="minorHAnsi"/>
                <w:color w:val="000000"/>
                <w:sz w:val="16"/>
                <w:szCs w:val="16"/>
              </w:rPr>
              <w:t xml:space="preserve">Oralni Kaposijev sarkom u HIV bolesnika </w:t>
            </w:r>
          </w:p>
        </w:tc>
        <w:tc>
          <w:tcPr>
            <w:tcW w:w="512" w:type="pct"/>
            <w:tcBorders>
              <w:top w:val="single" w:sz="4" w:space="0" w:color="auto"/>
              <w:left w:val="nil"/>
              <w:bottom w:val="single" w:sz="4" w:space="0" w:color="auto"/>
              <w:right w:val="single" w:sz="4" w:space="0" w:color="auto"/>
            </w:tcBorders>
            <w:shd w:val="clear" w:color="auto" w:fill="auto"/>
          </w:tcPr>
          <w:p w:rsidR="00876FAF" w:rsidRPr="00230E04" w:rsidRDefault="00876FAF" w:rsidP="00876FAF">
            <w:pPr>
              <w:rPr>
                <w:rFonts w:cstheme="minorHAnsi"/>
                <w:color w:val="000000"/>
                <w:sz w:val="16"/>
                <w:szCs w:val="16"/>
              </w:rPr>
            </w:pPr>
            <w:r w:rsidRPr="00230E04">
              <w:rPr>
                <w:rFonts w:cstheme="minorHAnsi"/>
                <w:color w:val="000000"/>
                <w:sz w:val="16"/>
                <w:szCs w:val="16"/>
              </w:rPr>
              <w:t xml:space="preserve">Oral Kaposi sarcoma in HIV patient </w:t>
            </w:r>
          </w:p>
        </w:tc>
        <w:tc>
          <w:tcPr>
            <w:tcW w:w="325" w:type="pct"/>
            <w:tcBorders>
              <w:top w:val="single" w:sz="4" w:space="0" w:color="auto"/>
              <w:left w:val="nil"/>
              <w:bottom w:val="single" w:sz="4" w:space="0" w:color="auto"/>
              <w:right w:val="single" w:sz="4" w:space="0" w:color="auto"/>
            </w:tcBorders>
            <w:shd w:val="clear" w:color="auto" w:fill="auto"/>
          </w:tcPr>
          <w:p w:rsidR="00876FAF" w:rsidRPr="00890F60" w:rsidRDefault="00876FAF" w:rsidP="00C431E7">
            <w:pPr>
              <w:jc w:val="center"/>
              <w:rPr>
                <w:rFonts w:cstheme="minorHAnsi"/>
                <w:color w:val="000000"/>
                <w:sz w:val="14"/>
                <w:szCs w:val="14"/>
              </w:rPr>
            </w:pPr>
            <w:r w:rsidRPr="00890F60">
              <w:rPr>
                <w:rFonts w:cstheme="minorHAnsi"/>
                <w:color w:val="000000"/>
                <w:sz w:val="14"/>
                <w:szCs w:val="14"/>
              </w:rPr>
              <w:t>prikaz slučaja</w:t>
            </w:r>
          </w:p>
        </w:tc>
        <w:tc>
          <w:tcPr>
            <w:tcW w:w="1044"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Pretražiti recentnu literaturu i prikazati slučaj Kaposijevog sarkoma u imunokompromitiranog bolesnika s posebnim osvrtom na principe liječenja.</w:t>
            </w:r>
          </w:p>
        </w:tc>
        <w:tc>
          <w:tcPr>
            <w:tcW w:w="790"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 xml:space="preserve">Student need to research recent literature and present the clinical case. </w:t>
            </w:r>
          </w:p>
        </w:tc>
        <w:tc>
          <w:tcPr>
            <w:tcW w:w="606" w:type="pct"/>
            <w:tcBorders>
              <w:top w:val="single" w:sz="4" w:space="0" w:color="auto"/>
              <w:left w:val="nil"/>
              <w:bottom w:val="single" w:sz="4" w:space="0" w:color="auto"/>
              <w:right w:val="single" w:sz="4" w:space="0" w:color="auto"/>
            </w:tcBorders>
            <w:shd w:val="clear" w:color="auto" w:fill="auto"/>
          </w:tcPr>
          <w:p w:rsidR="00876FAF" w:rsidRPr="00890F60" w:rsidRDefault="00876FAF" w:rsidP="00876FAF">
            <w:pPr>
              <w:rPr>
                <w:sz w:val="14"/>
                <w:szCs w:val="14"/>
              </w:rPr>
            </w:pPr>
            <w:r w:rsidRPr="00890F60">
              <w:rPr>
                <w:rFonts w:cstheme="minorHAnsi"/>
                <w:color w:val="000000"/>
                <w:sz w:val="14"/>
                <w:szCs w:val="14"/>
              </w:rPr>
              <w:t>dragan.lepur@a1net.hr</w:t>
            </w:r>
          </w:p>
        </w:tc>
      </w:tr>
      <w:tr w:rsidR="00876FAF" w:rsidRPr="00230E04"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876FAF" w:rsidRPr="00B827C6" w:rsidRDefault="00876FAF" w:rsidP="00876FA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infektologiju</w:t>
            </w:r>
          </w:p>
        </w:tc>
        <w:tc>
          <w:tcPr>
            <w:tcW w:w="186"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Dragan</w:t>
            </w:r>
          </w:p>
        </w:tc>
        <w:tc>
          <w:tcPr>
            <w:tcW w:w="280" w:type="pct"/>
            <w:tcBorders>
              <w:top w:val="single" w:sz="4" w:space="0" w:color="auto"/>
              <w:left w:val="nil"/>
              <w:bottom w:val="single" w:sz="4" w:space="0" w:color="auto"/>
              <w:right w:val="single" w:sz="4" w:space="0" w:color="auto"/>
            </w:tcBorders>
            <w:shd w:val="clear" w:color="auto" w:fill="auto"/>
          </w:tcPr>
          <w:p w:rsidR="00876FAF" w:rsidRPr="0003373A" w:rsidRDefault="00876FAF" w:rsidP="00876FAF">
            <w:pPr>
              <w:rPr>
                <w:rFonts w:cstheme="minorHAnsi"/>
                <w:color w:val="000000"/>
                <w:sz w:val="16"/>
                <w:szCs w:val="16"/>
              </w:rPr>
            </w:pPr>
            <w:r w:rsidRPr="0003373A">
              <w:rPr>
                <w:rFonts w:cstheme="minorHAnsi"/>
                <w:color w:val="000000"/>
                <w:sz w:val="16"/>
                <w:szCs w:val="16"/>
              </w:rPr>
              <w:t>Lepur</w:t>
            </w:r>
          </w:p>
        </w:tc>
        <w:tc>
          <w:tcPr>
            <w:tcW w:w="512" w:type="pct"/>
            <w:tcBorders>
              <w:top w:val="single" w:sz="4" w:space="0" w:color="auto"/>
              <w:left w:val="nil"/>
              <w:bottom w:val="single" w:sz="4" w:space="0" w:color="auto"/>
              <w:right w:val="single" w:sz="4" w:space="0" w:color="auto"/>
            </w:tcBorders>
            <w:shd w:val="clear" w:color="auto" w:fill="auto"/>
          </w:tcPr>
          <w:p w:rsidR="00876FAF" w:rsidRPr="00230E04" w:rsidRDefault="00876FAF" w:rsidP="00876FAF">
            <w:pPr>
              <w:rPr>
                <w:rFonts w:cstheme="minorHAnsi"/>
                <w:color w:val="000000"/>
                <w:sz w:val="16"/>
                <w:szCs w:val="16"/>
              </w:rPr>
            </w:pPr>
            <w:r w:rsidRPr="00230E04">
              <w:rPr>
                <w:rFonts w:cstheme="minorHAnsi"/>
                <w:color w:val="000000"/>
                <w:sz w:val="16"/>
                <w:szCs w:val="16"/>
              </w:rPr>
              <w:t xml:space="preserve">Parafaringealni celulitis i sepsa       </w:t>
            </w:r>
          </w:p>
        </w:tc>
        <w:tc>
          <w:tcPr>
            <w:tcW w:w="512" w:type="pct"/>
            <w:tcBorders>
              <w:top w:val="single" w:sz="4" w:space="0" w:color="auto"/>
              <w:left w:val="nil"/>
              <w:bottom w:val="single" w:sz="4" w:space="0" w:color="auto"/>
              <w:right w:val="single" w:sz="4" w:space="0" w:color="auto"/>
            </w:tcBorders>
            <w:shd w:val="clear" w:color="auto" w:fill="auto"/>
          </w:tcPr>
          <w:p w:rsidR="00876FAF" w:rsidRPr="00230E04" w:rsidRDefault="00876FAF" w:rsidP="00876FAF">
            <w:pPr>
              <w:rPr>
                <w:rFonts w:cstheme="minorHAnsi"/>
                <w:color w:val="000000"/>
                <w:sz w:val="16"/>
                <w:szCs w:val="16"/>
              </w:rPr>
            </w:pPr>
            <w:r w:rsidRPr="00230E04">
              <w:rPr>
                <w:rFonts w:cstheme="minorHAnsi"/>
                <w:color w:val="000000"/>
                <w:sz w:val="16"/>
                <w:szCs w:val="16"/>
              </w:rPr>
              <w:t xml:space="preserve">Parapharyngeal cellulitis and sepsis  </w:t>
            </w:r>
          </w:p>
        </w:tc>
        <w:tc>
          <w:tcPr>
            <w:tcW w:w="325" w:type="pct"/>
            <w:tcBorders>
              <w:top w:val="single" w:sz="4" w:space="0" w:color="auto"/>
              <w:left w:val="nil"/>
              <w:bottom w:val="single" w:sz="4" w:space="0" w:color="auto"/>
              <w:right w:val="single" w:sz="4" w:space="0" w:color="auto"/>
            </w:tcBorders>
            <w:shd w:val="clear" w:color="auto" w:fill="auto"/>
          </w:tcPr>
          <w:p w:rsidR="00876FAF" w:rsidRPr="00890F60" w:rsidRDefault="00876FAF" w:rsidP="00C431E7">
            <w:pPr>
              <w:jc w:val="center"/>
              <w:rPr>
                <w:rFonts w:cstheme="minorHAnsi"/>
                <w:color w:val="000000"/>
                <w:sz w:val="14"/>
                <w:szCs w:val="14"/>
              </w:rPr>
            </w:pPr>
            <w:r w:rsidRPr="00890F60">
              <w:rPr>
                <w:rFonts w:cstheme="minorHAnsi"/>
                <w:color w:val="000000"/>
                <w:sz w:val="14"/>
                <w:szCs w:val="14"/>
              </w:rPr>
              <w:t>prikaz slučaja</w:t>
            </w:r>
          </w:p>
        </w:tc>
        <w:tc>
          <w:tcPr>
            <w:tcW w:w="1044"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Pretražiti recentnu literaturu i prikazati slučaj teške sepse s ishodištem u parafaringealnom prostoru.</w:t>
            </w:r>
          </w:p>
        </w:tc>
        <w:tc>
          <w:tcPr>
            <w:tcW w:w="790" w:type="pct"/>
            <w:tcBorders>
              <w:top w:val="single" w:sz="4" w:space="0" w:color="auto"/>
              <w:left w:val="nil"/>
              <w:bottom w:val="single" w:sz="4" w:space="0" w:color="auto"/>
              <w:right w:val="single" w:sz="4" w:space="0" w:color="auto"/>
            </w:tcBorders>
            <w:shd w:val="clear" w:color="auto" w:fill="auto"/>
          </w:tcPr>
          <w:p w:rsidR="00876FAF" w:rsidRPr="00200296" w:rsidRDefault="00876FAF" w:rsidP="00876FAF">
            <w:pPr>
              <w:rPr>
                <w:rFonts w:cstheme="minorHAnsi"/>
                <w:color w:val="000000"/>
                <w:sz w:val="14"/>
                <w:szCs w:val="14"/>
              </w:rPr>
            </w:pPr>
            <w:r w:rsidRPr="00200296">
              <w:rPr>
                <w:rFonts w:cstheme="minorHAnsi"/>
                <w:color w:val="000000"/>
                <w:sz w:val="14"/>
                <w:szCs w:val="14"/>
              </w:rPr>
              <w:t xml:space="preserve">Student need to research recent literature and present the clinical case. </w:t>
            </w:r>
          </w:p>
        </w:tc>
        <w:tc>
          <w:tcPr>
            <w:tcW w:w="606" w:type="pct"/>
            <w:tcBorders>
              <w:top w:val="single" w:sz="4" w:space="0" w:color="auto"/>
              <w:left w:val="nil"/>
              <w:bottom w:val="single" w:sz="4" w:space="0" w:color="auto"/>
              <w:right w:val="single" w:sz="4" w:space="0" w:color="auto"/>
            </w:tcBorders>
            <w:shd w:val="clear" w:color="auto" w:fill="auto"/>
          </w:tcPr>
          <w:p w:rsidR="00876FAF" w:rsidRPr="00890F60" w:rsidRDefault="00876FAF" w:rsidP="00876FAF">
            <w:pPr>
              <w:rPr>
                <w:sz w:val="14"/>
                <w:szCs w:val="14"/>
              </w:rPr>
            </w:pPr>
            <w:r w:rsidRPr="00890F60">
              <w:rPr>
                <w:rFonts w:cstheme="minorHAnsi"/>
                <w:color w:val="000000"/>
                <w:sz w:val="14"/>
                <w:szCs w:val="14"/>
              </w:rPr>
              <w:t>dragan.lepur@a1net.hr</w:t>
            </w:r>
          </w:p>
        </w:tc>
      </w:tr>
      <w:tr w:rsidR="00B911B2" w:rsidRPr="009B4B95"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E228DD" w:rsidRPr="00E87241" w:rsidRDefault="00E228DD" w:rsidP="00DD60A9">
            <w:pPr>
              <w:ind w:left="360"/>
              <w:rPr>
                <w:rFonts w:cstheme="minorHAnsi"/>
                <w:color w:val="000000"/>
                <w:sz w:val="16"/>
                <w:szCs w:val="16"/>
              </w:rPr>
            </w:pPr>
            <w:r w:rsidRPr="00E87241">
              <w:rPr>
                <w:rFonts w:cstheme="minorHAnsi"/>
                <w:color w:val="000000"/>
                <w:sz w:val="16"/>
                <w:szCs w:val="16"/>
              </w:rPr>
              <w:t>Katerdra za opću i ratnu kirurgiju</w:t>
            </w:r>
          </w:p>
        </w:tc>
        <w:tc>
          <w:tcPr>
            <w:tcW w:w="186"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Dinko</w:t>
            </w:r>
          </w:p>
        </w:tc>
        <w:tc>
          <w:tcPr>
            <w:tcW w:w="280"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Vidović</w:t>
            </w:r>
          </w:p>
        </w:tc>
        <w:tc>
          <w:tcPr>
            <w:tcW w:w="512"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Sindrom karpalnog kanala u stomatologa</w:t>
            </w:r>
          </w:p>
        </w:tc>
        <w:tc>
          <w:tcPr>
            <w:tcW w:w="512"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Carpal tunnel syndrom in dentists</w:t>
            </w:r>
          </w:p>
        </w:tc>
        <w:tc>
          <w:tcPr>
            <w:tcW w:w="325" w:type="pct"/>
            <w:tcBorders>
              <w:top w:val="single" w:sz="4" w:space="0" w:color="auto"/>
              <w:left w:val="nil"/>
              <w:bottom w:val="single" w:sz="4" w:space="0" w:color="auto"/>
              <w:right w:val="single" w:sz="4" w:space="0" w:color="auto"/>
            </w:tcBorders>
            <w:shd w:val="clear" w:color="auto" w:fill="auto"/>
          </w:tcPr>
          <w:p w:rsidR="00E228DD" w:rsidRPr="00890F60" w:rsidRDefault="00E228DD"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E228DD" w:rsidRPr="00200296" w:rsidRDefault="00E228DD" w:rsidP="00DD60A9">
            <w:pPr>
              <w:rPr>
                <w:rFonts w:cstheme="minorHAnsi"/>
                <w:color w:val="000000"/>
                <w:sz w:val="14"/>
                <w:szCs w:val="14"/>
              </w:rPr>
            </w:pPr>
            <w:r w:rsidRPr="00200296">
              <w:rPr>
                <w:rFonts w:cstheme="minorHAnsi"/>
                <w:color w:val="000000"/>
                <w:sz w:val="14"/>
                <w:szCs w:val="14"/>
              </w:rPr>
              <w:t xml:space="preserve">Prikupljanje i obrada podataka iz literature </w:t>
            </w:r>
          </w:p>
        </w:tc>
        <w:tc>
          <w:tcPr>
            <w:tcW w:w="790" w:type="pct"/>
            <w:tcBorders>
              <w:top w:val="single" w:sz="4" w:space="0" w:color="auto"/>
              <w:left w:val="nil"/>
              <w:bottom w:val="single" w:sz="4" w:space="0" w:color="auto"/>
              <w:right w:val="single" w:sz="4" w:space="0" w:color="auto"/>
            </w:tcBorders>
            <w:shd w:val="clear" w:color="auto" w:fill="auto"/>
          </w:tcPr>
          <w:p w:rsidR="00E228DD" w:rsidRPr="00200296" w:rsidRDefault="00E228DD" w:rsidP="00DD60A9">
            <w:pPr>
              <w:rPr>
                <w:rFonts w:cstheme="minorHAnsi"/>
                <w:color w:val="000000"/>
                <w:sz w:val="14"/>
                <w:szCs w:val="14"/>
              </w:rPr>
            </w:pPr>
            <w:r w:rsidRPr="00200296">
              <w:rPr>
                <w:rFonts w:cstheme="minorHAnsi"/>
                <w:color w:val="000000"/>
                <w:sz w:val="14"/>
                <w:szCs w:val="14"/>
              </w:rPr>
              <w:t>Literature review</w:t>
            </w:r>
          </w:p>
        </w:tc>
        <w:tc>
          <w:tcPr>
            <w:tcW w:w="606" w:type="pct"/>
            <w:tcBorders>
              <w:top w:val="single" w:sz="4" w:space="0" w:color="auto"/>
              <w:left w:val="nil"/>
              <w:bottom w:val="single" w:sz="4" w:space="0" w:color="auto"/>
              <w:right w:val="single" w:sz="4" w:space="0" w:color="auto"/>
            </w:tcBorders>
            <w:shd w:val="clear" w:color="auto" w:fill="auto"/>
          </w:tcPr>
          <w:p w:rsidR="00E228DD" w:rsidRPr="00890F60" w:rsidRDefault="00E228DD" w:rsidP="00DD60A9">
            <w:pPr>
              <w:rPr>
                <w:rFonts w:cstheme="minorHAnsi"/>
                <w:color w:val="000000"/>
                <w:sz w:val="14"/>
                <w:szCs w:val="14"/>
              </w:rPr>
            </w:pPr>
            <w:r w:rsidRPr="00890F60">
              <w:rPr>
                <w:rFonts w:cstheme="minorHAnsi"/>
                <w:color w:val="000000"/>
                <w:sz w:val="14"/>
                <w:szCs w:val="14"/>
              </w:rPr>
              <w:t>dinko.vidovic@gmail.com</w:t>
            </w:r>
          </w:p>
        </w:tc>
      </w:tr>
      <w:tr w:rsidR="00B911B2" w:rsidRPr="00230E04" w:rsidTr="00682D2F">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rsidR="00E228DD" w:rsidRPr="00E87241" w:rsidRDefault="00E228DD" w:rsidP="00DD60A9">
            <w:pPr>
              <w:ind w:left="360"/>
              <w:rPr>
                <w:rFonts w:cstheme="minorHAnsi"/>
                <w:color w:val="000000"/>
                <w:sz w:val="16"/>
                <w:szCs w:val="16"/>
              </w:rPr>
            </w:pPr>
            <w:r w:rsidRPr="00E87241">
              <w:rPr>
                <w:rFonts w:cstheme="minorHAnsi"/>
                <w:color w:val="000000"/>
                <w:sz w:val="16"/>
                <w:szCs w:val="16"/>
              </w:rPr>
              <w:t>Katerdra za opću i ratnu kirurgiju</w:t>
            </w:r>
          </w:p>
        </w:tc>
        <w:tc>
          <w:tcPr>
            <w:tcW w:w="186"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izv. prof. dr. sc.</w:t>
            </w:r>
          </w:p>
        </w:tc>
        <w:tc>
          <w:tcPr>
            <w:tcW w:w="279"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Dinko</w:t>
            </w:r>
          </w:p>
        </w:tc>
        <w:tc>
          <w:tcPr>
            <w:tcW w:w="280" w:type="pct"/>
            <w:tcBorders>
              <w:top w:val="single" w:sz="4" w:space="0" w:color="auto"/>
              <w:left w:val="nil"/>
              <w:bottom w:val="single" w:sz="4" w:space="0" w:color="auto"/>
              <w:right w:val="single" w:sz="4" w:space="0" w:color="auto"/>
            </w:tcBorders>
            <w:shd w:val="clear" w:color="auto" w:fill="auto"/>
          </w:tcPr>
          <w:p w:rsidR="00E228DD" w:rsidRPr="0003373A" w:rsidRDefault="00E228DD" w:rsidP="00DD60A9">
            <w:pPr>
              <w:rPr>
                <w:rFonts w:cstheme="minorHAnsi"/>
                <w:color w:val="000000"/>
                <w:sz w:val="16"/>
                <w:szCs w:val="16"/>
              </w:rPr>
            </w:pPr>
            <w:r w:rsidRPr="0003373A">
              <w:rPr>
                <w:rFonts w:cstheme="minorHAnsi"/>
                <w:color w:val="000000"/>
                <w:sz w:val="16"/>
                <w:szCs w:val="16"/>
              </w:rPr>
              <w:t>Vidović</w:t>
            </w:r>
          </w:p>
        </w:tc>
        <w:tc>
          <w:tcPr>
            <w:tcW w:w="512" w:type="pct"/>
            <w:tcBorders>
              <w:top w:val="single" w:sz="4" w:space="0" w:color="auto"/>
              <w:left w:val="nil"/>
              <w:bottom w:val="single" w:sz="4" w:space="0" w:color="auto"/>
              <w:right w:val="single" w:sz="4" w:space="0" w:color="auto"/>
            </w:tcBorders>
            <w:shd w:val="clear" w:color="auto" w:fill="auto"/>
          </w:tcPr>
          <w:p w:rsidR="00E228DD" w:rsidRPr="00230E04" w:rsidRDefault="00E228DD" w:rsidP="00DD60A9">
            <w:pPr>
              <w:rPr>
                <w:rFonts w:cstheme="minorHAnsi"/>
                <w:color w:val="000000"/>
                <w:sz w:val="16"/>
                <w:szCs w:val="16"/>
              </w:rPr>
            </w:pPr>
            <w:r w:rsidRPr="00230E04">
              <w:rPr>
                <w:rFonts w:cstheme="minorHAnsi"/>
                <w:color w:val="000000"/>
                <w:sz w:val="16"/>
                <w:szCs w:val="16"/>
              </w:rPr>
              <w:t>Sindromi prenaprezanja ramenog obruča kod stomatologa</w:t>
            </w:r>
          </w:p>
        </w:tc>
        <w:tc>
          <w:tcPr>
            <w:tcW w:w="512" w:type="pct"/>
            <w:tcBorders>
              <w:top w:val="single" w:sz="4" w:space="0" w:color="auto"/>
              <w:left w:val="nil"/>
              <w:bottom w:val="single" w:sz="4" w:space="0" w:color="auto"/>
              <w:right w:val="single" w:sz="4" w:space="0" w:color="auto"/>
            </w:tcBorders>
            <w:shd w:val="clear" w:color="auto" w:fill="auto"/>
          </w:tcPr>
          <w:p w:rsidR="00E228DD" w:rsidRPr="00230E04" w:rsidRDefault="00E228DD" w:rsidP="00DD60A9">
            <w:pPr>
              <w:rPr>
                <w:rFonts w:cstheme="minorHAnsi"/>
                <w:color w:val="000000"/>
                <w:sz w:val="16"/>
                <w:szCs w:val="16"/>
              </w:rPr>
            </w:pPr>
            <w:r w:rsidRPr="00230E04">
              <w:rPr>
                <w:rFonts w:cstheme="minorHAnsi"/>
                <w:color w:val="000000"/>
                <w:sz w:val="16"/>
                <w:szCs w:val="16"/>
              </w:rPr>
              <w:t>Overuse injuries of the shoulder in dentists</w:t>
            </w:r>
          </w:p>
        </w:tc>
        <w:tc>
          <w:tcPr>
            <w:tcW w:w="325" w:type="pct"/>
            <w:tcBorders>
              <w:top w:val="single" w:sz="4" w:space="0" w:color="auto"/>
              <w:left w:val="nil"/>
              <w:bottom w:val="single" w:sz="4" w:space="0" w:color="auto"/>
              <w:right w:val="single" w:sz="4" w:space="0" w:color="auto"/>
            </w:tcBorders>
            <w:shd w:val="clear" w:color="auto" w:fill="auto"/>
          </w:tcPr>
          <w:p w:rsidR="00E228DD" w:rsidRPr="00890F60" w:rsidRDefault="00E228DD" w:rsidP="00C431E7">
            <w:pPr>
              <w:jc w:val="center"/>
              <w:rPr>
                <w:rFonts w:cstheme="minorHAnsi"/>
                <w:color w:val="000000"/>
                <w:sz w:val="14"/>
                <w:szCs w:val="14"/>
              </w:rPr>
            </w:pPr>
            <w:r w:rsidRPr="00890F60">
              <w:rPr>
                <w:rFonts w:cstheme="minorHAnsi"/>
                <w:color w:val="000000"/>
                <w:sz w:val="14"/>
                <w:szCs w:val="14"/>
              </w:rPr>
              <w:t>pregledni diplomski rad</w:t>
            </w:r>
          </w:p>
        </w:tc>
        <w:tc>
          <w:tcPr>
            <w:tcW w:w="1044" w:type="pct"/>
            <w:tcBorders>
              <w:top w:val="single" w:sz="4" w:space="0" w:color="auto"/>
              <w:left w:val="nil"/>
              <w:bottom w:val="single" w:sz="4" w:space="0" w:color="auto"/>
              <w:right w:val="single" w:sz="4" w:space="0" w:color="auto"/>
            </w:tcBorders>
            <w:shd w:val="clear" w:color="auto" w:fill="auto"/>
          </w:tcPr>
          <w:p w:rsidR="00E228DD" w:rsidRPr="00200296" w:rsidRDefault="00E228DD" w:rsidP="00DD60A9">
            <w:pPr>
              <w:rPr>
                <w:rFonts w:cstheme="minorHAnsi"/>
                <w:color w:val="000000"/>
                <w:sz w:val="14"/>
                <w:szCs w:val="14"/>
              </w:rPr>
            </w:pPr>
            <w:r w:rsidRPr="00200296">
              <w:rPr>
                <w:rFonts w:cstheme="minorHAnsi"/>
                <w:color w:val="000000"/>
                <w:sz w:val="14"/>
                <w:szCs w:val="14"/>
              </w:rPr>
              <w:t>Pregled literature</w:t>
            </w:r>
          </w:p>
        </w:tc>
        <w:tc>
          <w:tcPr>
            <w:tcW w:w="790" w:type="pct"/>
            <w:tcBorders>
              <w:top w:val="single" w:sz="4" w:space="0" w:color="auto"/>
              <w:left w:val="nil"/>
              <w:bottom w:val="single" w:sz="4" w:space="0" w:color="auto"/>
              <w:right w:val="single" w:sz="4" w:space="0" w:color="auto"/>
            </w:tcBorders>
            <w:shd w:val="clear" w:color="auto" w:fill="auto"/>
          </w:tcPr>
          <w:p w:rsidR="00E228DD" w:rsidRPr="00200296" w:rsidRDefault="00E228DD" w:rsidP="00DD60A9">
            <w:pPr>
              <w:rPr>
                <w:rFonts w:cstheme="minorHAnsi"/>
                <w:color w:val="000000"/>
                <w:sz w:val="14"/>
                <w:szCs w:val="14"/>
              </w:rPr>
            </w:pPr>
            <w:r w:rsidRPr="00200296">
              <w:rPr>
                <w:rFonts w:cstheme="minorHAnsi"/>
                <w:color w:val="000000"/>
                <w:sz w:val="14"/>
                <w:szCs w:val="14"/>
              </w:rPr>
              <w:t>Literature review</w:t>
            </w:r>
          </w:p>
        </w:tc>
        <w:tc>
          <w:tcPr>
            <w:tcW w:w="606" w:type="pct"/>
            <w:tcBorders>
              <w:top w:val="single" w:sz="4" w:space="0" w:color="auto"/>
              <w:left w:val="nil"/>
              <w:bottom w:val="single" w:sz="4" w:space="0" w:color="auto"/>
              <w:right w:val="single" w:sz="4" w:space="0" w:color="auto"/>
            </w:tcBorders>
            <w:shd w:val="clear" w:color="auto" w:fill="auto"/>
          </w:tcPr>
          <w:p w:rsidR="00E228DD" w:rsidRPr="00890F60" w:rsidRDefault="00E228DD" w:rsidP="00DD60A9">
            <w:pPr>
              <w:rPr>
                <w:rFonts w:cstheme="minorHAnsi"/>
                <w:color w:val="000000"/>
                <w:sz w:val="14"/>
                <w:szCs w:val="14"/>
              </w:rPr>
            </w:pPr>
            <w:r w:rsidRPr="00890F60">
              <w:rPr>
                <w:rFonts w:cstheme="minorHAnsi"/>
                <w:color w:val="000000"/>
                <w:sz w:val="14"/>
                <w:szCs w:val="14"/>
              </w:rPr>
              <w:t>dinko.vidovic@gmail.com</w:t>
            </w:r>
          </w:p>
        </w:tc>
      </w:tr>
    </w:tbl>
    <w:p w:rsidR="00975539" w:rsidRDefault="00975539"/>
    <w:sectPr w:rsidR="00975539" w:rsidSect="00EC4165">
      <w:headerReference w:type="default" r:id="rId8"/>
      <w:pgSz w:w="15840" w:h="12240" w:orient="landscape" w:code="1"/>
      <w:pgMar w:top="862" w:right="289" w:bottom="301" w:left="289" w:header="567" w:footer="22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D95" w:rsidRDefault="00830D95" w:rsidP="00F22C0E">
      <w:pPr>
        <w:spacing w:after="0" w:line="240" w:lineRule="auto"/>
      </w:pPr>
      <w:r>
        <w:separator/>
      </w:r>
    </w:p>
  </w:endnote>
  <w:endnote w:type="continuationSeparator" w:id="0">
    <w:p w:rsidR="00830D95" w:rsidRDefault="00830D95" w:rsidP="00F22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D95" w:rsidRDefault="00830D95" w:rsidP="00F22C0E">
      <w:pPr>
        <w:spacing w:after="0" w:line="240" w:lineRule="auto"/>
      </w:pPr>
      <w:r>
        <w:separator/>
      </w:r>
    </w:p>
  </w:footnote>
  <w:footnote w:type="continuationSeparator" w:id="0">
    <w:p w:rsidR="00830D95" w:rsidRDefault="00830D95" w:rsidP="00F22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928" w:rsidRPr="00363AE8" w:rsidRDefault="00E56928" w:rsidP="00F22C0E">
    <w:pPr>
      <w:pStyle w:val="Header"/>
      <w:rPr>
        <w:b/>
        <w:bCs/>
        <w:sz w:val="24"/>
        <w:szCs w:val="24"/>
      </w:rPr>
    </w:pPr>
    <w:r w:rsidRPr="00363AE8">
      <w:rPr>
        <w:noProof/>
        <w:sz w:val="24"/>
        <w:szCs w:val="24"/>
      </w:rPr>
      <w:drawing>
        <wp:anchor distT="0" distB="0" distL="114300" distR="114300" simplePos="0" relativeHeight="251659264" behindDoc="0" locked="0" layoutInCell="1" allowOverlap="1" wp14:anchorId="3B798D79" wp14:editId="41353BD7">
          <wp:simplePos x="0" y="0"/>
          <wp:positionH relativeFrom="column">
            <wp:posOffset>7555230</wp:posOffset>
          </wp:positionH>
          <wp:positionV relativeFrom="paragraph">
            <wp:posOffset>-227965</wp:posOffset>
          </wp:positionV>
          <wp:extent cx="513563" cy="540000"/>
          <wp:effectExtent l="0" t="0" r="127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3563"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63AE8">
      <w:rPr>
        <w:b/>
        <w:bCs/>
        <w:sz w:val="24"/>
        <w:szCs w:val="24"/>
      </w:rPr>
      <w:t>Sveučilište u Zagrebu Stomatološki fakultet</w:t>
    </w:r>
  </w:p>
  <w:p w:rsidR="00E56928" w:rsidRPr="00363AE8" w:rsidRDefault="00E56928" w:rsidP="00F22C0E">
    <w:pPr>
      <w:pStyle w:val="Header"/>
      <w:rPr>
        <w:b/>
        <w:bCs/>
        <w:sz w:val="24"/>
        <w:szCs w:val="24"/>
        <w:lang w:val="de-DE"/>
      </w:rPr>
    </w:pPr>
    <w:r w:rsidRPr="00363AE8">
      <w:rPr>
        <w:b/>
        <w:bCs/>
        <w:sz w:val="24"/>
        <w:szCs w:val="24"/>
        <w:lang w:val="de-DE"/>
      </w:rPr>
      <w:t>POPIS TEMA ZA DIPLOMSKE RADOVE ZA AKADEMSKU GODINU 202</w:t>
    </w:r>
    <w:r>
      <w:rPr>
        <w:b/>
        <w:bCs/>
        <w:sz w:val="24"/>
        <w:szCs w:val="24"/>
        <w:lang w:val="de-DE"/>
      </w:rPr>
      <w:t>4</w:t>
    </w:r>
    <w:r w:rsidRPr="00363AE8">
      <w:rPr>
        <w:b/>
        <w:bCs/>
        <w:sz w:val="24"/>
        <w:szCs w:val="24"/>
        <w:lang w:val="de-DE"/>
      </w:rPr>
      <w:t>./202</w:t>
    </w:r>
    <w:r>
      <w:rPr>
        <w:b/>
        <w:bCs/>
        <w:sz w:val="24"/>
        <w:szCs w:val="24"/>
        <w:lang w:val="de-DE"/>
      </w:rPr>
      <w:t>5</w:t>
    </w:r>
    <w:r w:rsidRPr="00363AE8">
      <w:rPr>
        <w:b/>
        <w:bCs/>
        <w:sz w:val="24"/>
        <w:szCs w:val="24"/>
        <w:lang w:val="de-DE"/>
      </w:rPr>
      <w:t>.</w:t>
    </w:r>
  </w:p>
  <w:p w:rsidR="00E56928" w:rsidRDefault="00E569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26960"/>
    <w:multiLevelType w:val="hybridMultilevel"/>
    <w:tmpl w:val="C7BAB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366DEE"/>
    <w:multiLevelType w:val="hybridMultilevel"/>
    <w:tmpl w:val="2362C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D41A01"/>
    <w:multiLevelType w:val="hybridMultilevel"/>
    <w:tmpl w:val="B1B4D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C0E"/>
    <w:rsid w:val="000005DA"/>
    <w:rsid w:val="0001347B"/>
    <w:rsid w:val="0001769E"/>
    <w:rsid w:val="00025DBD"/>
    <w:rsid w:val="0003373A"/>
    <w:rsid w:val="000544F6"/>
    <w:rsid w:val="00086FB3"/>
    <w:rsid w:val="000A7BF9"/>
    <w:rsid w:val="000C01D0"/>
    <w:rsid w:val="000C0E62"/>
    <w:rsid w:val="000C3CAE"/>
    <w:rsid w:val="000D4774"/>
    <w:rsid w:val="000D59AE"/>
    <w:rsid w:val="000E461B"/>
    <w:rsid w:val="000F35AA"/>
    <w:rsid w:val="0010075F"/>
    <w:rsid w:val="00106562"/>
    <w:rsid w:val="00111F1A"/>
    <w:rsid w:val="00137FA3"/>
    <w:rsid w:val="00143847"/>
    <w:rsid w:val="00147684"/>
    <w:rsid w:val="00170D0F"/>
    <w:rsid w:val="001B2DB2"/>
    <w:rsid w:val="001B7409"/>
    <w:rsid w:val="001D53C0"/>
    <w:rsid w:val="00200296"/>
    <w:rsid w:val="002265F8"/>
    <w:rsid w:val="00230E04"/>
    <w:rsid w:val="00241096"/>
    <w:rsid w:val="002529DA"/>
    <w:rsid w:val="0027480D"/>
    <w:rsid w:val="002825A5"/>
    <w:rsid w:val="002A4547"/>
    <w:rsid w:val="002C4D88"/>
    <w:rsid w:val="002D13DB"/>
    <w:rsid w:val="00323F85"/>
    <w:rsid w:val="00331614"/>
    <w:rsid w:val="00346732"/>
    <w:rsid w:val="0035460A"/>
    <w:rsid w:val="003C18E8"/>
    <w:rsid w:val="003D3081"/>
    <w:rsid w:val="003E3BD7"/>
    <w:rsid w:val="0040130E"/>
    <w:rsid w:val="00405035"/>
    <w:rsid w:val="004133B6"/>
    <w:rsid w:val="00424434"/>
    <w:rsid w:val="00465297"/>
    <w:rsid w:val="00480C5E"/>
    <w:rsid w:val="004829EC"/>
    <w:rsid w:val="004B677E"/>
    <w:rsid w:val="004C767B"/>
    <w:rsid w:val="004D4A02"/>
    <w:rsid w:val="004F57D4"/>
    <w:rsid w:val="00503F27"/>
    <w:rsid w:val="005078EC"/>
    <w:rsid w:val="00510C4F"/>
    <w:rsid w:val="00522A20"/>
    <w:rsid w:val="005239B3"/>
    <w:rsid w:val="00530C64"/>
    <w:rsid w:val="00535025"/>
    <w:rsid w:val="0054696A"/>
    <w:rsid w:val="00573342"/>
    <w:rsid w:val="00581118"/>
    <w:rsid w:val="005A0E6D"/>
    <w:rsid w:val="005C6C90"/>
    <w:rsid w:val="005E4111"/>
    <w:rsid w:val="005F503E"/>
    <w:rsid w:val="00607DF7"/>
    <w:rsid w:val="00625233"/>
    <w:rsid w:val="006314C8"/>
    <w:rsid w:val="006332D0"/>
    <w:rsid w:val="00634052"/>
    <w:rsid w:val="006606F5"/>
    <w:rsid w:val="0066738D"/>
    <w:rsid w:val="00682D2F"/>
    <w:rsid w:val="00694A9E"/>
    <w:rsid w:val="006A027C"/>
    <w:rsid w:val="006C0C28"/>
    <w:rsid w:val="006C56D2"/>
    <w:rsid w:val="006F39C9"/>
    <w:rsid w:val="007004A3"/>
    <w:rsid w:val="007070FC"/>
    <w:rsid w:val="007365E2"/>
    <w:rsid w:val="00757CDD"/>
    <w:rsid w:val="0076213C"/>
    <w:rsid w:val="00762F64"/>
    <w:rsid w:val="00776C14"/>
    <w:rsid w:val="007B0DBC"/>
    <w:rsid w:val="007C1A63"/>
    <w:rsid w:val="007C5A85"/>
    <w:rsid w:val="007D30AF"/>
    <w:rsid w:val="007D7983"/>
    <w:rsid w:val="00804F94"/>
    <w:rsid w:val="0081719F"/>
    <w:rsid w:val="00830D95"/>
    <w:rsid w:val="00835E89"/>
    <w:rsid w:val="00843349"/>
    <w:rsid w:val="00862B1E"/>
    <w:rsid w:val="00876FAF"/>
    <w:rsid w:val="00877723"/>
    <w:rsid w:val="00890F60"/>
    <w:rsid w:val="008919BA"/>
    <w:rsid w:val="0089722D"/>
    <w:rsid w:val="00897E74"/>
    <w:rsid w:val="008A7359"/>
    <w:rsid w:val="008B50F2"/>
    <w:rsid w:val="008F7A97"/>
    <w:rsid w:val="009137D6"/>
    <w:rsid w:val="009165E6"/>
    <w:rsid w:val="009302EC"/>
    <w:rsid w:val="00937D6E"/>
    <w:rsid w:val="0094055C"/>
    <w:rsid w:val="00940794"/>
    <w:rsid w:val="00944194"/>
    <w:rsid w:val="009568AA"/>
    <w:rsid w:val="009700A6"/>
    <w:rsid w:val="00975539"/>
    <w:rsid w:val="00986A03"/>
    <w:rsid w:val="00997ABC"/>
    <w:rsid w:val="009C710C"/>
    <w:rsid w:val="009D04EE"/>
    <w:rsid w:val="009F2871"/>
    <w:rsid w:val="009F6E2D"/>
    <w:rsid w:val="00A25101"/>
    <w:rsid w:val="00A36DAA"/>
    <w:rsid w:val="00A37769"/>
    <w:rsid w:val="00A542A9"/>
    <w:rsid w:val="00A551D5"/>
    <w:rsid w:val="00A67801"/>
    <w:rsid w:val="00A71BE5"/>
    <w:rsid w:val="00A9009F"/>
    <w:rsid w:val="00AA2E3D"/>
    <w:rsid w:val="00AB643A"/>
    <w:rsid w:val="00AC703B"/>
    <w:rsid w:val="00B15E27"/>
    <w:rsid w:val="00B213E1"/>
    <w:rsid w:val="00B36E49"/>
    <w:rsid w:val="00B45452"/>
    <w:rsid w:val="00B61F30"/>
    <w:rsid w:val="00B80AE2"/>
    <w:rsid w:val="00B911B2"/>
    <w:rsid w:val="00B944FA"/>
    <w:rsid w:val="00BA2527"/>
    <w:rsid w:val="00C11345"/>
    <w:rsid w:val="00C3702E"/>
    <w:rsid w:val="00C374FB"/>
    <w:rsid w:val="00C431E7"/>
    <w:rsid w:val="00C51591"/>
    <w:rsid w:val="00C55C66"/>
    <w:rsid w:val="00C92FDE"/>
    <w:rsid w:val="00C93FCE"/>
    <w:rsid w:val="00C9478B"/>
    <w:rsid w:val="00C96961"/>
    <w:rsid w:val="00CA478B"/>
    <w:rsid w:val="00CB3505"/>
    <w:rsid w:val="00CC2748"/>
    <w:rsid w:val="00CC5348"/>
    <w:rsid w:val="00CE0C31"/>
    <w:rsid w:val="00CE2A16"/>
    <w:rsid w:val="00D15070"/>
    <w:rsid w:val="00D30CE0"/>
    <w:rsid w:val="00D4005D"/>
    <w:rsid w:val="00D83792"/>
    <w:rsid w:val="00DA69B7"/>
    <w:rsid w:val="00DB7AFD"/>
    <w:rsid w:val="00DC0267"/>
    <w:rsid w:val="00DD60A9"/>
    <w:rsid w:val="00E00F83"/>
    <w:rsid w:val="00E228DD"/>
    <w:rsid w:val="00E3463B"/>
    <w:rsid w:val="00E56928"/>
    <w:rsid w:val="00E60262"/>
    <w:rsid w:val="00E72532"/>
    <w:rsid w:val="00E74B59"/>
    <w:rsid w:val="00E76057"/>
    <w:rsid w:val="00E87241"/>
    <w:rsid w:val="00EB3D60"/>
    <w:rsid w:val="00EC4165"/>
    <w:rsid w:val="00EE0F66"/>
    <w:rsid w:val="00EF50E9"/>
    <w:rsid w:val="00F0679D"/>
    <w:rsid w:val="00F22C0E"/>
    <w:rsid w:val="00F32DCC"/>
    <w:rsid w:val="00F869E9"/>
    <w:rsid w:val="00FA428A"/>
    <w:rsid w:val="00FA78DA"/>
    <w:rsid w:val="00FE09CA"/>
    <w:rsid w:val="00FF1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DA28C0-051C-4589-975E-76EFA6FA4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C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C0E"/>
    <w:pPr>
      <w:tabs>
        <w:tab w:val="center" w:pos="4703"/>
        <w:tab w:val="right" w:pos="9406"/>
      </w:tabs>
      <w:spacing w:after="0" w:line="240" w:lineRule="auto"/>
    </w:pPr>
  </w:style>
  <w:style w:type="character" w:customStyle="1" w:styleId="HeaderChar">
    <w:name w:val="Header Char"/>
    <w:basedOn w:val="DefaultParagraphFont"/>
    <w:link w:val="Header"/>
    <w:uiPriority w:val="99"/>
    <w:rsid w:val="00F22C0E"/>
  </w:style>
  <w:style w:type="paragraph" w:styleId="Footer">
    <w:name w:val="footer"/>
    <w:basedOn w:val="Normal"/>
    <w:link w:val="FooterChar"/>
    <w:uiPriority w:val="99"/>
    <w:unhideWhenUsed/>
    <w:rsid w:val="00F22C0E"/>
    <w:pPr>
      <w:tabs>
        <w:tab w:val="center" w:pos="4703"/>
        <w:tab w:val="right" w:pos="9406"/>
      </w:tabs>
      <w:spacing w:after="0" w:line="240" w:lineRule="auto"/>
    </w:pPr>
  </w:style>
  <w:style w:type="character" w:customStyle="1" w:styleId="FooterChar">
    <w:name w:val="Footer Char"/>
    <w:basedOn w:val="DefaultParagraphFont"/>
    <w:link w:val="Footer"/>
    <w:uiPriority w:val="99"/>
    <w:rsid w:val="00F22C0E"/>
  </w:style>
  <w:style w:type="paragraph" w:styleId="ListParagraph">
    <w:name w:val="List Paragraph"/>
    <w:basedOn w:val="Normal"/>
    <w:uiPriority w:val="34"/>
    <w:qFormat/>
    <w:rsid w:val="009137D6"/>
    <w:pPr>
      <w:ind w:left="720"/>
      <w:contextualSpacing/>
    </w:pPr>
  </w:style>
  <w:style w:type="paragraph" w:styleId="BalloonText">
    <w:name w:val="Balloon Text"/>
    <w:basedOn w:val="Normal"/>
    <w:link w:val="BalloonTextChar"/>
    <w:uiPriority w:val="99"/>
    <w:semiHidden/>
    <w:unhideWhenUsed/>
    <w:rsid w:val="00CE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C31"/>
    <w:rPr>
      <w:rFonts w:ascii="Segoe UI" w:hAnsi="Segoe UI" w:cs="Segoe UI"/>
      <w:sz w:val="18"/>
      <w:szCs w:val="18"/>
    </w:rPr>
  </w:style>
  <w:style w:type="character" w:customStyle="1" w:styleId="il">
    <w:name w:val="il"/>
    <w:basedOn w:val="DefaultParagraphFont"/>
    <w:rsid w:val="008A7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28796">
      <w:bodyDiv w:val="1"/>
      <w:marLeft w:val="0"/>
      <w:marRight w:val="0"/>
      <w:marTop w:val="0"/>
      <w:marBottom w:val="0"/>
      <w:divBdr>
        <w:top w:val="none" w:sz="0" w:space="0" w:color="auto"/>
        <w:left w:val="none" w:sz="0" w:space="0" w:color="auto"/>
        <w:bottom w:val="none" w:sz="0" w:space="0" w:color="auto"/>
        <w:right w:val="none" w:sz="0" w:space="0" w:color="auto"/>
      </w:divBdr>
    </w:div>
    <w:div w:id="325862258">
      <w:bodyDiv w:val="1"/>
      <w:marLeft w:val="0"/>
      <w:marRight w:val="0"/>
      <w:marTop w:val="0"/>
      <w:marBottom w:val="0"/>
      <w:divBdr>
        <w:top w:val="none" w:sz="0" w:space="0" w:color="auto"/>
        <w:left w:val="none" w:sz="0" w:space="0" w:color="auto"/>
        <w:bottom w:val="none" w:sz="0" w:space="0" w:color="auto"/>
        <w:right w:val="none" w:sz="0" w:space="0" w:color="auto"/>
      </w:divBdr>
    </w:div>
    <w:div w:id="384328776">
      <w:bodyDiv w:val="1"/>
      <w:marLeft w:val="0"/>
      <w:marRight w:val="0"/>
      <w:marTop w:val="0"/>
      <w:marBottom w:val="0"/>
      <w:divBdr>
        <w:top w:val="none" w:sz="0" w:space="0" w:color="auto"/>
        <w:left w:val="none" w:sz="0" w:space="0" w:color="auto"/>
        <w:bottom w:val="none" w:sz="0" w:space="0" w:color="auto"/>
        <w:right w:val="none" w:sz="0" w:space="0" w:color="auto"/>
      </w:divBdr>
      <w:divsChild>
        <w:div w:id="1736465179">
          <w:marLeft w:val="0"/>
          <w:marRight w:val="0"/>
          <w:marTop w:val="0"/>
          <w:marBottom w:val="0"/>
          <w:divBdr>
            <w:top w:val="none" w:sz="0" w:space="0" w:color="auto"/>
            <w:left w:val="none" w:sz="0" w:space="0" w:color="auto"/>
            <w:bottom w:val="none" w:sz="0" w:space="0" w:color="auto"/>
            <w:right w:val="none" w:sz="0" w:space="0" w:color="auto"/>
          </w:divBdr>
        </w:div>
      </w:divsChild>
    </w:div>
    <w:div w:id="452214553">
      <w:bodyDiv w:val="1"/>
      <w:marLeft w:val="0"/>
      <w:marRight w:val="0"/>
      <w:marTop w:val="0"/>
      <w:marBottom w:val="0"/>
      <w:divBdr>
        <w:top w:val="none" w:sz="0" w:space="0" w:color="auto"/>
        <w:left w:val="none" w:sz="0" w:space="0" w:color="auto"/>
        <w:bottom w:val="none" w:sz="0" w:space="0" w:color="auto"/>
        <w:right w:val="none" w:sz="0" w:space="0" w:color="auto"/>
      </w:divBdr>
    </w:div>
    <w:div w:id="917717522">
      <w:bodyDiv w:val="1"/>
      <w:marLeft w:val="0"/>
      <w:marRight w:val="0"/>
      <w:marTop w:val="0"/>
      <w:marBottom w:val="0"/>
      <w:divBdr>
        <w:top w:val="none" w:sz="0" w:space="0" w:color="auto"/>
        <w:left w:val="none" w:sz="0" w:space="0" w:color="auto"/>
        <w:bottom w:val="none" w:sz="0" w:space="0" w:color="auto"/>
        <w:right w:val="none" w:sz="0" w:space="0" w:color="auto"/>
      </w:divBdr>
    </w:div>
    <w:div w:id="1191066220">
      <w:bodyDiv w:val="1"/>
      <w:marLeft w:val="0"/>
      <w:marRight w:val="0"/>
      <w:marTop w:val="0"/>
      <w:marBottom w:val="0"/>
      <w:divBdr>
        <w:top w:val="none" w:sz="0" w:space="0" w:color="auto"/>
        <w:left w:val="none" w:sz="0" w:space="0" w:color="auto"/>
        <w:bottom w:val="none" w:sz="0" w:space="0" w:color="auto"/>
        <w:right w:val="none" w:sz="0" w:space="0" w:color="auto"/>
      </w:divBdr>
    </w:div>
    <w:div w:id="1651447444">
      <w:bodyDiv w:val="1"/>
      <w:marLeft w:val="0"/>
      <w:marRight w:val="0"/>
      <w:marTop w:val="0"/>
      <w:marBottom w:val="0"/>
      <w:divBdr>
        <w:top w:val="none" w:sz="0" w:space="0" w:color="auto"/>
        <w:left w:val="none" w:sz="0" w:space="0" w:color="auto"/>
        <w:bottom w:val="none" w:sz="0" w:space="0" w:color="auto"/>
        <w:right w:val="none" w:sz="0" w:space="0" w:color="auto"/>
      </w:divBdr>
    </w:div>
    <w:div w:id="1774008871">
      <w:bodyDiv w:val="1"/>
      <w:marLeft w:val="0"/>
      <w:marRight w:val="0"/>
      <w:marTop w:val="0"/>
      <w:marBottom w:val="0"/>
      <w:divBdr>
        <w:top w:val="none" w:sz="0" w:space="0" w:color="auto"/>
        <w:left w:val="none" w:sz="0" w:space="0" w:color="auto"/>
        <w:bottom w:val="none" w:sz="0" w:space="0" w:color="auto"/>
        <w:right w:val="none" w:sz="0" w:space="0" w:color="auto"/>
      </w:divBdr>
    </w:div>
    <w:div w:id="1961760784">
      <w:bodyDiv w:val="1"/>
      <w:marLeft w:val="0"/>
      <w:marRight w:val="0"/>
      <w:marTop w:val="0"/>
      <w:marBottom w:val="0"/>
      <w:divBdr>
        <w:top w:val="none" w:sz="0" w:space="0" w:color="auto"/>
        <w:left w:val="none" w:sz="0" w:space="0" w:color="auto"/>
        <w:bottom w:val="none" w:sz="0" w:space="0" w:color="auto"/>
        <w:right w:val="none" w:sz="0" w:space="0" w:color="auto"/>
      </w:divBdr>
    </w:div>
    <w:div w:id="212449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536DC-7FB4-4DD7-B4C8-5EAB724BD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42</Pages>
  <Words>26139</Words>
  <Characters>148993</Characters>
  <Application>Microsoft Office Word</Application>
  <DocSecurity>0</DocSecurity>
  <Lines>1241</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Majic</dc:creator>
  <cp:keywords/>
  <dc:description/>
  <cp:lastModifiedBy>Renata Majic</cp:lastModifiedBy>
  <cp:revision>6</cp:revision>
  <cp:lastPrinted>2024-05-10T11:27:00Z</cp:lastPrinted>
  <dcterms:created xsi:type="dcterms:W3CDTF">2024-05-14T09:27:00Z</dcterms:created>
  <dcterms:modified xsi:type="dcterms:W3CDTF">2024-09-16T12:36:00Z</dcterms:modified>
</cp:coreProperties>
</file>